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974E4A" w:rsidRDefault="00974E4A">
      <w:pPr>
        <w:spacing w:line="640" w:lineRule="exact"/>
        <w:rPr>
          <w:rFonts w:ascii="方正小标宋简体" w:eastAsia="方正小标宋简体" w:hAnsi="微软雅黑"/>
          <w:sz w:val="36"/>
          <w:szCs w:val="36"/>
          <w:u w:val="single"/>
        </w:rPr>
      </w:pPr>
    </w:p>
    <w:p w14:paraId="2CBE767C" w14:textId="77777777" w:rsidR="00974E4A" w:rsidRDefault="00974E4A">
      <w:pPr>
        <w:spacing w:line="640" w:lineRule="exact"/>
        <w:jc w:val="center"/>
        <w:rPr>
          <w:rFonts w:ascii="方正小标宋简体" w:eastAsia="方正小标宋简体" w:hAnsi="微软雅黑"/>
          <w:sz w:val="36"/>
          <w:szCs w:val="36"/>
          <w:u w:val="single"/>
        </w:rPr>
      </w:pPr>
    </w:p>
    <w:p w14:paraId="21D43EA7" w14:textId="77777777" w:rsidR="00974E4A"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974E4A" w:rsidRDefault="00974E4A">
      <w:pPr>
        <w:spacing w:line="640" w:lineRule="exact"/>
        <w:ind w:firstLineChars="700" w:firstLine="2240"/>
        <w:rPr>
          <w:rFonts w:ascii="宋体" w:eastAsia="宋体" w:hAnsi="宋体"/>
          <w:sz w:val="32"/>
          <w:szCs w:val="32"/>
        </w:rPr>
      </w:pPr>
    </w:p>
    <w:p w14:paraId="1662EAE2"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974E4A"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974E4A" w:rsidRDefault="00974E4A">
      <w:pPr>
        <w:jc w:val="center"/>
        <w:rPr>
          <w:rFonts w:ascii="方正小标宋简体" w:eastAsia="方正小标宋简体" w:hAnsi="微软雅黑"/>
          <w:sz w:val="36"/>
          <w:szCs w:val="36"/>
        </w:rPr>
      </w:pPr>
    </w:p>
    <w:p w14:paraId="4C0AEAB9" w14:textId="77777777" w:rsidR="00974E4A"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77777777" w:rsidR="00974E4A"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bCs/>
          <w:sz w:val="32"/>
          <w:szCs w:val="32"/>
        </w:rPr>
        <w:t>10</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974E4A" w:rsidRDefault="00000000">
      <w:pPr>
        <w:pStyle w:val="5"/>
        <w:rPr>
          <w:lang w:val="zh-CN"/>
        </w:rPr>
      </w:pPr>
      <w:r>
        <w:rPr>
          <w:lang w:val="zh-CN"/>
        </w:rPr>
        <w:br w:type="page"/>
      </w:r>
    </w:p>
    <w:p w14:paraId="0BF2EE28" w14:textId="77777777" w:rsidR="00974E4A"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1A7246A" w14:textId="77777777" w:rsidR="00974E4A"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四川铁道职业学院拟对成都校区消防中控室及发电设备整改项目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042CAC9C" w14:textId="77777777" w:rsidR="00974E4A" w:rsidRDefault="00000000">
      <w:pPr>
        <w:numPr>
          <w:ilvl w:val="0"/>
          <w:numId w:val="2"/>
        </w:numPr>
        <w:spacing w:line="360" w:lineRule="auto"/>
        <w:ind w:firstLineChars="200" w:firstLine="482"/>
        <w:outlineLvl w:val="1"/>
        <w:rPr>
          <w:rFonts w:ascii="宋体" w:eastAsia="宋体" w:hAnsi="宋体"/>
          <w:b/>
          <w:sz w:val="24"/>
          <w:szCs w:val="24"/>
        </w:rPr>
      </w:pPr>
      <w:r>
        <w:rPr>
          <w:rFonts w:ascii="宋体" w:eastAsia="宋体" w:hAnsi="宋体" w:cs="Times New Roman" w:hint="eastAsia"/>
          <w:b/>
          <w:sz w:val="24"/>
          <w:szCs w:val="24"/>
        </w:rPr>
        <w:t>项目名称：</w:t>
      </w:r>
      <w:r>
        <w:rPr>
          <w:rFonts w:ascii="宋体" w:eastAsia="宋体" w:hAnsi="宋体" w:hint="eastAsia"/>
          <w:b/>
          <w:sz w:val="24"/>
          <w:szCs w:val="24"/>
        </w:rPr>
        <w:t>成都校区消防中控室及发电设备整改项目</w:t>
      </w:r>
    </w:p>
    <w:p w14:paraId="40E695B2" w14:textId="77777777" w:rsidR="00974E4A"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-202504</w:t>
      </w:r>
      <w:r>
        <w:rPr>
          <w:rFonts w:ascii="宋体" w:eastAsia="宋体" w:hAnsi="宋体" w:hint="eastAsia"/>
          <w:b/>
          <w:sz w:val="24"/>
          <w:szCs w:val="24"/>
        </w:rPr>
        <w:t>2</w:t>
      </w:r>
    </w:p>
    <w:p w14:paraId="69099567" w14:textId="77777777" w:rsidR="00974E4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974E4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974E4A"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974E4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974E4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974E4A"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974E4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6994E6B9"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w:t>
      </w:r>
      <w:r>
        <w:rPr>
          <w:rFonts w:ascii="宋体" w:eastAsia="宋体" w:hAnsi="宋体" w:cs="Times New Roman" w:hint="eastAsia"/>
          <w:sz w:val="24"/>
          <w:szCs w:val="24"/>
        </w:rPr>
        <w:t>10</w:t>
      </w:r>
      <w:r>
        <w:rPr>
          <w:rFonts w:ascii="宋体" w:eastAsia="宋体" w:hAnsi="宋体" w:cs="Times New Roman"/>
          <w:sz w:val="24"/>
          <w:szCs w:val="24"/>
        </w:rPr>
        <w:t>月</w:t>
      </w:r>
      <w:r w:rsidR="00724B30">
        <w:rPr>
          <w:rFonts w:ascii="宋体" w:eastAsia="宋体" w:hAnsi="宋体" w:cs="Times New Roman"/>
          <w:sz w:val="24"/>
          <w:szCs w:val="24"/>
        </w:rPr>
        <w:t>21</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974E4A"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974E4A"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974E4A"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974E4A"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974E4A"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974E4A"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974E4A"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人：陆老师、康老师</w:t>
      </w:r>
    </w:p>
    <w:p w14:paraId="4FC3E23A"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974E4A" w:rsidRDefault="00000000">
      <w:pPr>
        <w:rPr>
          <w:rFonts w:ascii="宋体" w:eastAsia="宋体" w:hAnsi="宋体"/>
        </w:rPr>
      </w:pPr>
      <w:r>
        <w:rPr>
          <w:rFonts w:ascii="宋体" w:eastAsia="宋体" w:hAnsi="宋体"/>
        </w:rPr>
        <w:br w:type="page"/>
      </w:r>
    </w:p>
    <w:p w14:paraId="7F53A543" w14:textId="77777777" w:rsidR="00974E4A"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46F80A87" w14:textId="77777777" w:rsidR="00974E4A"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974E4A" w14:paraId="46D22A2E" w14:textId="77777777">
        <w:trPr>
          <w:trHeight w:val="23"/>
          <w:tblHeader/>
          <w:jc w:val="center"/>
        </w:trPr>
        <w:tc>
          <w:tcPr>
            <w:tcW w:w="550" w:type="dxa"/>
            <w:vAlign w:val="center"/>
          </w:tcPr>
          <w:p w14:paraId="34B8BB61" w14:textId="77777777" w:rsidR="00974E4A"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974E4A"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974E4A"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974E4A" w14:paraId="45E62771" w14:textId="77777777">
        <w:trPr>
          <w:trHeight w:val="23"/>
          <w:jc w:val="center"/>
        </w:trPr>
        <w:tc>
          <w:tcPr>
            <w:tcW w:w="550" w:type="dxa"/>
            <w:vMerge w:val="restart"/>
            <w:vAlign w:val="center"/>
          </w:tcPr>
          <w:p w14:paraId="07A90559"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974E4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974E4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8</w:t>
            </w:r>
            <w:r>
              <w:rPr>
                <w:rFonts w:cstheme="minorBidi" w:hint="eastAsia"/>
                <w:bCs/>
                <w:kern w:val="2"/>
                <w:sz w:val="21"/>
                <w:szCs w:val="21"/>
                <w:lang w:val="zh-CN"/>
              </w:rPr>
              <w:t>万元。</w:t>
            </w:r>
          </w:p>
          <w:p w14:paraId="18DF344D"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974E4A" w14:paraId="75B7A8B3" w14:textId="77777777">
        <w:trPr>
          <w:trHeight w:val="23"/>
          <w:jc w:val="center"/>
        </w:trPr>
        <w:tc>
          <w:tcPr>
            <w:tcW w:w="550" w:type="dxa"/>
            <w:vMerge/>
            <w:vAlign w:val="center"/>
          </w:tcPr>
          <w:p w14:paraId="2984001B"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974E4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974E4A"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ACE301C"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8</w:t>
            </w:r>
            <w:r>
              <w:rPr>
                <w:rFonts w:cstheme="minorBidi" w:hint="eastAsia"/>
                <w:bCs/>
                <w:kern w:val="2"/>
                <w:sz w:val="21"/>
                <w:szCs w:val="21"/>
                <w:lang w:val="zh-CN"/>
              </w:rPr>
              <w:t>万元。</w:t>
            </w:r>
          </w:p>
          <w:p w14:paraId="23184910"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974E4A" w14:paraId="63B67BB5" w14:textId="77777777">
        <w:trPr>
          <w:trHeight w:val="23"/>
          <w:jc w:val="center"/>
        </w:trPr>
        <w:tc>
          <w:tcPr>
            <w:tcW w:w="550" w:type="dxa"/>
            <w:vAlign w:val="center"/>
          </w:tcPr>
          <w:p w14:paraId="21CFDC95"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974E4A"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974E4A"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974E4A"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974E4A" w14:paraId="0A3950B1" w14:textId="77777777">
        <w:trPr>
          <w:trHeight w:val="23"/>
          <w:jc w:val="center"/>
        </w:trPr>
        <w:tc>
          <w:tcPr>
            <w:tcW w:w="550" w:type="dxa"/>
            <w:vAlign w:val="center"/>
          </w:tcPr>
          <w:p w14:paraId="6AB4CA50"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974E4A" w:rsidRDefault="00000000">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974E4A"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974E4A"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974E4A"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974E4A"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974E4A"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974E4A" w14:paraId="383A160B" w14:textId="77777777">
        <w:trPr>
          <w:trHeight w:val="23"/>
          <w:jc w:val="center"/>
        </w:trPr>
        <w:tc>
          <w:tcPr>
            <w:tcW w:w="550" w:type="dxa"/>
            <w:vAlign w:val="center"/>
          </w:tcPr>
          <w:p w14:paraId="53D95C6F"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974E4A"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974E4A" w14:paraId="539C6538" w14:textId="77777777">
        <w:trPr>
          <w:trHeight w:val="23"/>
          <w:jc w:val="center"/>
        </w:trPr>
        <w:tc>
          <w:tcPr>
            <w:tcW w:w="550" w:type="dxa"/>
            <w:vAlign w:val="center"/>
          </w:tcPr>
          <w:p w14:paraId="276C79F1"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974E4A"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74E4A" w14:paraId="057C24D2" w14:textId="77777777">
        <w:trPr>
          <w:trHeight w:val="23"/>
          <w:jc w:val="center"/>
        </w:trPr>
        <w:tc>
          <w:tcPr>
            <w:tcW w:w="550" w:type="dxa"/>
            <w:vAlign w:val="center"/>
          </w:tcPr>
          <w:p w14:paraId="31E40510"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974E4A"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74E4A" w14:paraId="45CD4627" w14:textId="77777777">
        <w:trPr>
          <w:trHeight w:val="23"/>
          <w:jc w:val="center"/>
        </w:trPr>
        <w:tc>
          <w:tcPr>
            <w:tcW w:w="550" w:type="dxa"/>
            <w:vAlign w:val="center"/>
          </w:tcPr>
          <w:p w14:paraId="069D3847"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974E4A" w14:paraId="04244EB1" w14:textId="77777777">
        <w:trPr>
          <w:trHeight w:val="23"/>
          <w:jc w:val="center"/>
        </w:trPr>
        <w:tc>
          <w:tcPr>
            <w:tcW w:w="550" w:type="dxa"/>
            <w:vAlign w:val="center"/>
          </w:tcPr>
          <w:p w14:paraId="6F0918D0"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974E4A"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974E4A" w14:paraId="27D1C946" w14:textId="77777777">
        <w:trPr>
          <w:trHeight w:val="23"/>
          <w:jc w:val="center"/>
        </w:trPr>
        <w:tc>
          <w:tcPr>
            <w:tcW w:w="550" w:type="dxa"/>
            <w:vAlign w:val="center"/>
          </w:tcPr>
          <w:p w14:paraId="7FEB983D"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974E4A" w14:paraId="3672F8F3" w14:textId="77777777">
        <w:trPr>
          <w:trHeight w:val="23"/>
          <w:jc w:val="center"/>
        </w:trPr>
        <w:tc>
          <w:tcPr>
            <w:tcW w:w="550" w:type="dxa"/>
            <w:vAlign w:val="center"/>
          </w:tcPr>
          <w:p w14:paraId="36233BC0"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974E4A"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974E4A" w14:paraId="14A22D96" w14:textId="77777777">
        <w:trPr>
          <w:trHeight w:val="23"/>
          <w:jc w:val="center"/>
        </w:trPr>
        <w:tc>
          <w:tcPr>
            <w:tcW w:w="550" w:type="dxa"/>
            <w:vAlign w:val="center"/>
          </w:tcPr>
          <w:p w14:paraId="73C55362"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974E4A"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974E4A"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974E4A" w14:paraId="791703C5" w14:textId="77777777">
        <w:trPr>
          <w:trHeight w:val="23"/>
          <w:jc w:val="center"/>
        </w:trPr>
        <w:tc>
          <w:tcPr>
            <w:tcW w:w="550" w:type="dxa"/>
            <w:vAlign w:val="center"/>
          </w:tcPr>
          <w:p w14:paraId="2CBB9AAD" w14:textId="77777777" w:rsidR="00974E4A" w:rsidRDefault="00974E4A">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974E4A"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974E4A"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02F88937" w14:textId="77777777" w:rsidR="00974E4A" w:rsidRDefault="00974E4A">
      <w:pPr>
        <w:spacing w:line="360" w:lineRule="auto"/>
        <w:ind w:firstLineChars="200" w:firstLine="562"/>
        <w:jc w:val="center"/>
        <w:outlineLvl w:val="1"/>
        <w:rPr>
          <w:rFonts w:ascii="宋体" w:eastAsia="宋体" w:hAnsi="宋体" w:cs="Times New Roman"/>
          <w:b/>
          <w:sz w:val="28"/>
          <w:szCs w:val="28"/>
        </w:rPr>
      </w:pPr>
    </w:p>
    <w:p w14:paraId="13B4C525" w14:textId="77777777" w:rsidR="00974E4A"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974E4A"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974E4A"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974E4A"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974E4A"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974E4A"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974E4A"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974E4A"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974E4A"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974E4A"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974E4A"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974E4A"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974E4A"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580B5873"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974E4A"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974E4A"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974E4A" w:rsidRDefault="00000000">
      <w:pPr>
        <w:spacing w:line="360" w:lineRule="auto"/>
        <w:ind w:firstLineChars="200" w:firstLine="482"/>
        <w:outlineLvl w:val="2"/>
        <w:rPr>
          <w:rFonts w:ascii="宋体" w:eastAsia="宋体" w:hAnsi="宋体" w:cs="Times New Roman"/>
          <w:b/>
          <w:sz w:val="24"/>
          <w:szCs w:val="24"/>
        </w:rPr>
      </w:pPr>
      <w:bookmarkStart w:id="10" w:name="_Toc183582216"/>
      <w:bookmarkStart w:id="11" w:name="_Toc183682353"/>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974E4A"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974E4A"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974E4A"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974E4A"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974E4A"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974E4A"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974E4A"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Pr>
          <w:rFonts w:ascii="宋体" w:eastAsia="宋体" w:hAnsi="宋体" w:cs="Times New Roman" w:hint="eastAsia"/>
          <w:b/>
          <w:sz w:val="24"/>
          <w:szCs w:val="24"/>
        </w:rPr>
        <w:t>（十一）比选申请文件的修改和撤回</w:t>
      </w:r>
    </w:p>
    <w:p w14:paraId="12940FEC"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974E4A"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974E4A"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974E4A"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974E4A"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974E4A"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974E4A"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974E4A"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974E4A"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974E4A"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338364"/>
      <w:bookmarkStart w:id="18" w:name="_Toc101174151"/>
      <w:bookmarkStart w:id="19" w:name="_Toc209847069"/>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974E4A"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974E4A"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974E4A"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974E4A"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974E4A"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974E4A"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974E4A"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974E4A"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974E4A" w:rsidRDefault="00000000">
      <w:pPr>
        <w:rPr>
          <w:rFonts w:ascii="宋体" w:eastAsia="宋体" w:hAnsi="宋体"/>
        </w:rPr>
      </w:pPr>
      <w:r>
        <w:rPr>
          <w:rFonts w:ascii="宋体" w:eastAsia="宋体" w:hAnsi="宋体"/>
        </w:rPr>
        <w:br w:type="page"/>
      </w:r>
    </w:p>
    <w:p w14:paraId="4AEC77D3" w14:textId="77777777" w:rsidR="00974E4A"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974E4A" w14:paraId="5B3731F7" w14:textId="77777777">
        <w:trPr>
          <w:trHeight w:val="430"/>
          <w:tblHeader/>
        </w:trPr>
        <w:tc>
          <w:tcPr>
            <w:tcW w:w="716" w:type="dxa"/>
            <w:vAlign w:val="center"/>
          </w:tcPr>
          <w:p w14:paraId="6CBDC120" w14:textId="77777777" w:rsidR="00974E4A"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974E4A"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974E4A"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974E4A" w14:paraId="0B23CAA3" w14:textId="77777777">
        <w:trPr>
          <w:trHeight w:val="3384"/>
        </w:trPr>
        <w:tc>
          <w:tcPr>
            <w:tcW w:w="716" w:type="dxa"/>
            <w:vAlign w:val="center"/>
          </w:tcPr>
          <w:p w14:paraId="6F84A7B8" w14:textId="77777777" w:rsidR="00974E4A"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974E4A"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974E4A"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974E4A" w14:paraId="3A40308F" w14:textId="77777777">
        <w:trPr>
          <w:trHeight w:val="3828"/>
        </w:trPr>
        <w:tc>
          <w:tcPr>
            <w:tcW w:w="716" w:type="dxa"/>
            <w:vAlign w:val="center"/>
          </w:tcPr>
          <w:p w14:paraId="77218E4D" w14:textId="77777777" w:rsidR="00974E4A"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974E4A"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168E084A"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61E0C191"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974E4A"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974E4A" w14:paraId="3CFB301B" w14:textId="77777777">
        <w:tc>
          <w:tcPr>
            <w:tcW w:w="716" w:type="dxa"/>
            <w:vAlign w:val="center"/>
          </w:tcPr>
          <w:p w14:paraId="4B93B7B7"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974E4A"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974E4A"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974E4A" w:rsidRDefault="00974E4A">
            <w:pPr>
              <w:adjustRightInd w:val="0"/>
              <w:spacing w:line="360" w:lineRule="exact"/>
              <w:jc w:val="center"/>
              <w:rPr>
                <w:rFonts w:ascii="宋体" w:eastAsia="宋体" w:hAnsi="宋体" w:cs="Times New Roman"/>
                <w:bCs/>
                <w:kern w:val="0"/>
                <w:szCs w:val="21"/>
              </w:rPr>
            </w:pPr>
          </w:p>
        </w:tc>
      </w:tr>
      <w:tr w:rsidR="00974E4A" w14:paraId="5DB135D5" w14:textId="77777777">
        <w:tc>
          <w:tcPr>
            <w:tcW w:w="716" w:type="dxa"/>
            <w:vAlign w:val="center"/>
          </w:tcPr>
          <w:p w14:paraId="0B715AD2"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974E4A" w:rsidRDefault="00974E4A">
            <w:pPr>
              <w:adjustRightInd w:val="0"/>
              <w:spacing w:line="360" w:lineRule="exact"/>
              <w:jc w:val="center"/>
              <w:rPr>
                <w:rFonts w:ascii="宋体" w:eastAsia="宋体" w:hAnsi="宋体" w:cs="Times New Roman"/>
                <w:bCs/>
                <w:kern w:val="0"/>
                <w:szCs w:val="21"/>
              </w:rPr>
            </w:pPr>
          </w:p>
        </w:tc>
      </w:tr>
      <w:tr w:rsidR="00974E4A" w14:paraId="67E6E996" w14:textId="77777777">
        <w:trPr>
          <w:trHeight w:val="1006"/>
        </w:trPr>
        <w:tc>
          <w:tcPr>
            <w:tcW w:w="716" w:type="dxa"/>
            <w:vAlign w:val="center"/>
          </w:tcPr>
          <w:p w14:paraId="726B11AE"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974E4A" w:rsidRDefault="00974E4A">
            <w:pPr>
              <w:adjustRightInd w:val="0"/>
              <w:spacing w:line="360" w:lineRule="exact"/>
              <w:jc w:val="center"/>
              <w:rPr>
                <w:rFonts w:ascii="宋体" w:eastAsia="宋体" w:hAnsi="宋体" w:cs="Times New Roman"/>
                <w:bCs/>
                <w:kern w:val="0"/>
                <w:szCs w:val="21"/>
              </w:rPr>
            </w:pPr>
          </w:p>
        </w:tc>
      </w:tr>
      <w:tr w:rsidR="00974E4A" w14:paraId="7C679423" w14:textId="77777777">
        <w:trPr>
          <w:trHeight w:val="728"/>
        </w:trPr>
        <w:tc>
          <w:tcPr>
            <w:tcW w:w="716" w:type="dxa"/>
            <w:vAlign w:val="center"/>
          </w:tcPr>
          <w:p w14:paraId="209C0BC4"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974E4A"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974E4A" w:rsidRDefault="00974E4A">
            <w:pPr>
              <w:adjustRightInd w:val="0"/>
              <w:spacing w:line="360" w:lineRule="exact"/>
              <w:jc w:val="center"/>
              <w:rPr>
                <w:rFonts w:ascii="宋体" w:eastAsia="宋体" w:hAnsi="宋体" w:cs="Times New Roman"/>
                <w:bCs/>
                <w:kern w:val="0"/>
                <w:szCs w:val="21"/>
              </w:rPr>
            </w:pPr>
          </w:p>
        </w:tc>
      </w:tr>
      <w:tr w:rsidR="00974E4A" w14:paraId="70A06D59" w14:textId="77777777">
        <w:tc>
          <w:tcPr>
            <w:tcW w:w="716" w:type="dxa"/>
            <w:vAlign w:val="center"/>
          </w:tcPr>
          <w:p w14:paraId="2CAB04DE" w14:textId="77777777" w:rsidR="00974E4A"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974E4A"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974E4A"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974E4A"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974E4A"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974E4A"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5999F37D"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我校消防控制室现有自动报警控制器未配置双路供电，不符合现行消防规范要求。目前校内建筑防火分区划分为：1号楼与</w:t>
      </w:r>
      <w:proofErr w:type="gramStart"/>
      <w:r>
        <w:rPr>
          <w:rFonts w:ascii="宋体" w:eastAsia="宋体" w:hAnsi="宋体" w:cs="Times New Roman" w:hint="eastAsia"/>
          <w:sz w:val="24"/>
          <w:szCs w:val="24"/>
        </w:rPr>
        <w:t>7号楼合为</w:t>
      </w:r>
      <w:proofErr w:type="gramEnd"/>
      <w:r>
        <w:rPr>
          <w:rFonts w:ascii="宋体" w:eastAsia="宋体" w:hAnsi="宋体" w:cs="Times New Roman" w:hint="eastAsia"/>
          <w:sz w:val="24"/>
          <w:szCs w:val="24"/>
        </w:rPr>
        <w:t>一个防火分区，2号</w:t>
      </w:r>
      <w:proofErr w:type="gramStart"/>
      <w:r>
        <w:rPr>
          <w:rFonts w:ascii="宋体" w:eastAsia="宋体" w:hAnsi="宋体" w:cs="Times New Roman" w:hint="eastAsia"/>
          <w:sz w:val="24"/>
          <w:szCs w:val="24"/>
        </w:rPr>
        <w:t>楼独立</w:t>
      </w:r>
      <w:proofErr w:type="gramEnd"/>
      <w:r>
        <w:rPr>
          <w:rFonts w:ascii="宋体" w:eastAsia="宋体" w:hAnsi="宋体" w:cs="Times New Roman" w:hint="eastAsia"/>
          <w:sz w:val="24"/>
          <w:szCs w:val="24"/>
        </w:rPr>
        <w:t>为一个防火分区，3号楼与</w:t>
      </w:r>
      <w:proofErr w:type="gramStart"/>
      <w:r>
        <w:rPr>
          <w:rFonts w:ascii="宋体" w:eastAsia="宋体" w:hAnsi="宋体" w:cs="Times New Roman" w:hint="eastAsia"/>
          <w:sz w:val="24"/>
          <w:szCs w:val="24"/>
        </w:rPr>
        <w:t>8号楼合为</w:t>
      </w:r>
      <w:proofErr w:type="gramEnd"/>
      <w:r>
        <w:rPr>
          <w:rFonts w:ascii="宋体" w:eastAsia="宋体" w:hAnsi="宋体" w:cs="Times New Roman" w:hint="eastAsia"/>
          <w:sz w:val="24"/>
          <w:szCs w:val="24"/>
        </w:rPr>
        <w:t xml:space="preserve">一个防火分区，但现有CRT图纸与消防联动程序设计尚未按上述分区划分清晰，无法满足规范要求。同时，校内柴油发电机组在紧急情况下应具备自动启动功能，目前尚未实现，亦不符合消防规定。 </w:t>
      </w:r>
    </w:p>
    <w:p w14:paraId="021EF02F"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为切实解决上述隐患，并依据四川铁道职业学院新建7、8号学生宿舍建设项目设计范围的相关说明，现拟对消防中控室及发电设备项目进行改造招标。本项目主要工作内容包括为消防控制室增设双路供电系统，配置图形显示装置（CRT）及UPS电源，按防火分区完善火灾自动报警与联动控制系统编程调试，并对柴油发电机组加装自动启动装置及联动控制设备，以满足消防规范要求，确保系统安全可靠运行。</w:t>
      </w:r>
    </w:p>
    <w:p w14:paraId="77F0F285" w14:textId="4DB81A0F" w:rsidR="00974E4A" w:rsidRPr="00CD65CA" w:rsidRDefault="00000000" w:rsidP="00CD65CA">
      <w:pPr>
        <w:pStyle w:val="aff6"/>
        <w:numPr>
          <w:ilvl w:val="0"/>
          <w:numId w:val="6"/>
        </w:numPr>
        <w:spacing w:line="360" w:lineRule="auto"/>
        <w:ind w:firstLineChars="0"/>
        <w:outlineLvl w:val="1"/>
        <w:rPr>
          <w:rFonts w:ascii="宋体" w:eastAsia="宋体" w:hAnsi="宋体" w:cs="Times New Roman"/>
          <w:b/>
          <w:bCs/>
          <w:sz w:val="24"/>
          <w:szCs w:val="24"/>
        </w:rPr>
      </w:pPr>
      <w:r w:rsidRPr="00CD65CA">
        <w:rPr>
          <w:rFonts w:ascii="宋体" w:eastAsia="宋体" w:hAnsi="宋体" w:cs="Times New Roman" w:hint="eastAsia"/>
          <w:b/>
          <w:bCs/>
          <w:sz w:val="24"/>
          <w:szCs w:val="24"/>
        </w:rPr>
        <w:t>技术及服务要求</w:t>
      </w:r>
      <w:r w:rsidR="00624603">
        <w:rPr>
          <w:rFonts w:ascii="宋体" w:eastAsia="宋体" w:hAnsi="宋体" w:cs="Times New Roman" w:hint="eastAsia"/>
          <w:b/>
          <w:bCs/>
          <w:sz w:val="24"/>
          <w:szCs w:val="24"/>
        </w:rPr>
        <w:t>（实质性要求）</w:t>
      </w:r>
    </w:p>
    <w:tbl>
      <w:tblPr>
        <w:tblStyle w:val="afd"/>
        <w:tblW w:w="8823" w:type="dxa"/>
        <w:tblLook w:val="04A0" w:firstRow="1" w:lastRow="0" w:firstColumn="1" w:lastColumn="0" w:noHBand="0" w:noVBand="1"/>
      </w:tblPr>
      <w:tblGrid>
        <w:gridCol w:w="627"/>
        <w:gridCol w:w="1064"/>
        <w:gridCol w:w="2076"/>
        <w:gridCol w:w="1176"/>
        <w:gridCol w:w="705"/>
        <w:gridCol w:w="915"/>
        <w:gridCol w:w="2260"/>
      </w:tblGrid>
      <w:tr w:rsidR="00974E4A" w14:paraId="4C9F72BF" w14:textId="77777777">
        <w:trPr>
          <w:trHeight w:val="668"/>
        </w:trPr>
        <w:tc>
          <w:tcPr>
            <w:tcW w:w="627" w:type="dxa"/>
            <w:vAlign w:val="center"/>
          </w:tcPr>
          <w:p w14:paraId="7194C20A" w14:textId="77777777" w:rsidR="00974E4A" w:rsidRDefault="00000000">
            <w:pPr>
              <w:pStyle w:val="a8"/>
              <w:spacing w:after="0"/>
              <w:jc w:val="center"/>
              <w:rPr>
                <w:rFonts w:ascii="宋体" w:eastAsia="宋体" w:hAnsi="宋体"/>
                <w:szCs w:val="21"/>
              </w:rPr>
            </w:pPr>
            <w:r>
              <w:rPr>
                <w:rFonts w:ascii="宋体" w:eastAsia="宋体" w:hAnsi="宋体" w:hint="eastAsia"/>
                <w:szCs w:val="21"/>
              </w:rPr>
              <w:t>序号</w:t>
            </w:r>
          </w:p>
        </w:tc>
        <w:tc>
          <w:tcPr>
            <w:tcW w:w="3140" w:type="dxa"/>
            <w:gridSpan w:val="2"/>
            <w:vAlign w:val="center"/>
          </w:tcPr>
          <w:p w14:paraId="72E4F5C9" w14:textId="77777777" w:rsidR="00974E4A" w:rsidRDefault="00000000">
            <w:pPr>
              <w:pStyle w:val="a8"/>
              <w:spacing w:after="0"/>
              <w:jc w:val="center"/>
              <w:rPr>
                <w:rFonts w:ascii="宋体" w:eastAsia="宋体" w:hAnsi="宋体"/>
                <w:szCs w:val="21"/>
              </w:rPr>
            </w:pPr>
            <w:r>
              <w:rPr>
                <w:rFonts w:ascii="宋体" w:eastAsia="宋体" w:hAnsi="宋体" w:hint="eastAsia"/>
                <w:szCs w:val="21"/>
              </w:rPr>
              <w:t>工作内容</w:t>
            </w:r>
          </w:p>
        </w:tc>
        <w:tc>
          <w:tcPr>
            <w:tcW w:w="1176" w:type="dxa"/>
            <w:vAlign w:val="center"/>
          </w:tcPr>
          <w:p w14:paraId="54B61F79" w14:textId="77777777" w:rsidR="00974E4A" w:rsidRDefault="00000000">
            <w:pPr>
              <w:pStyle w:val="a8"/>
              <w:spacing w:after="0"/>
              <w:jc w:val="center"/>
              <w:rPr>
                <w:rFonts w:ascii="宋体" w:eastAsia="宋体" w:hAnsi="宋体"/>
                <w:szCs w:val="21"/>
              </w:rPr>
            </w:pPr>
            <w:r>
              <w:rPr>
                <w:rFonts w:ascii="宋体" w:eastAsia="宋体" w:hAnsi="宋体" w:hint="eastAsia"/>
                <w:szCs w:val="21"/>
              </w:rPr>
              <w:t>规格型号</w:t>
            </w:r>
          </w:p>
        </w:tc>
        <w:tc>
          <w:tcPr>
            <w:tcW w:w="705" w:type="dxa"/>
            <w:vAlign w:val="center"/>
          </w:tcPr>
          <w:p w14:paraId="69E23DBF" w14:textId="77777777" w:rsidR="00974E4A" w:rsidRDefault="00000000">
            <w:pPr>
              <w:pStyle w:val="a8"/>
              <w:spacing w:after="0"/>
              <w:jc w:val="center"/>
              <w:rPr>
                <w:rFonts w:ascii="宋体" w:eastAsia="宋体" w:hAnsi="宋体"/>
                <w:szCs w:val="21"/>
              </w:rPr>
            </w:pPr>
            <w:r>
              <w:rPr>
                <w:rFonts w:ascii="宋体" w:eastAsia="宋体" w:hAnsi="宋体" w:hint="eastAsia"/>
                <w:szCs w:val="21"/>
              </w:rPr>
              <w:t>单位</w:t>
            </w:r>
          </w:p>
        </w:tc>
        <w:tc>
          <w:tcPr>
            <w:tcW w:w="915" w:type="dxa"/>
            <w:vAlign w:val="center"/>
          </w:tcPr>
          <w:p w14:paraId="2767AB98" w14:textId="77777777" w:rsidR="00974E4A" w:rsidRDefault="00000000">
            <w:pPr>
              <w:pStyle w:val="a8"/>
              <w:spacing w:after="0"/>
              <w:jc w:val="center"/>
              <w:rPr>
                <w:rFonts w:ascii="宋体" w:eastAsia="宋体" w:hAnsi="宋体"/>
                <w:szCs w:val="21"/>
              </w:rPr>
            </w:pPr>
            <w:r>
              <w:rPr>
                <w:rFonts w:ascii="宋体" w:eastAsia="宋体" w:hAnsi="宋体" w:hint="eastAsia"/>
                <w:szCs w:val="21"/>
              </w:rPr>
              <w:t>数量</w:t>
            </w:r>
          </w:p>
        </w:tc>
        <w:tc>
          <w:tcPr>
            <w:tcW w:w="2260" w:type="dxa"/>
            <w:vAlign w:val="center"/>
          </w:tcPr>
          <w:p w14:paraId="4F2EAC93" w14:textId="77777777" w:rsidR="00974E4A" w:rsidRDefault="00000000">
            <w:pPr>
              <w:pStyle w:val="a8"/>
              <w:spacing w:after="0"/>
              <w:jc w:val="center"/>
              <w:rPr>
                <w:rFonts w:ascii="宋体" w:eastAsia="宋体" w:hAnsi="宋体"/>
                <w:szCs w:val="21"/>
              </w:rPr>
            </w:pPr>
            <w:r>
              <w:rPr>
                <w:rFonts w:ascii="宋体" w:eastAsia="宋体" w:hAnsi="宋体" w:hint="eastAsia"/>
                <w:szCs w:val="21"/>
              </w:rPr>
              <w:t>技术要求</w:t>
            </w:r>
          </w:p>
        </w:tc>
      </w:tr>
      <w:tr w:rsidR="00974E4A" w14:paraId="51A45878" w14:textId="77777777">
        <w:trPr>
          <w:trHeight w:val="588"/>
        </w:trPr>
        <w:tc>
          <w:tcPr>
            <w:tcW w:w="627" w:type="dxa"/>
            <w:vAlign w:val="center"/>
          </w:tcPr>
          <w:p w14:paraId="1C01E015" w14:textId="77777777" w:rsidR="00974E4A" w:rsidRDefault="00000000">
            <w:pPr>
              <w:pStyle w:val="a8"/>
              <w:spacing w:after="0"/>
              <w:jc w:val="center"/>
              <w:rPr>
                <w:rFonts w:ascii="宋体" w:eastAsia="宋体" w:hAnsi="宋体"/>
                <w:szCs w:val="21"/>
              </w:rPr>
            </w:pPr>
            <w:r>
              <w:rPr>
                <w:rFonts w:ascii="宋体" w:eastAsia="宋体" w:hAnsi="宋体" w:hint="eastAsia"/>
                <w:szCs w:val="21"/>
              </w:rPr>
              <w:t>1</w:t>
            </w:r>
          </w:p>
        </w:tc>
        <w:tc>
          <w:tcPr>
            <w:tcW w:w="1064" w:type="dxa"/>
            <w:vMerge w:val="restart"/>
            <w:vAlign w:val="center"/>
          </w:tcPr>
          <w:p w14:paraId="0EFE3F2D" w14:textId="77777777" w:rsidR="00974E4A" w:rsidRDefault="00000000">
            <w:pPr>
              <w:pStyle w:val="a8"/>
              <w:spacing w:after="0"/>
              <w:rPr>
                <w:rFonts w:ascii="宋体" w:eastAsia="宋体" w:hAnsi="宋体"/>
                <w:szCs w:val="21"/>
              </w:rPr>
            </w:pPr>
            <w:r>
              <w:rPr>
                <w:rFonts w:ascii="宋体" w:eastAsia="宋体" w:hAnsi="宋体" w:hint="eastAsia"/>
                <w:szCs w:val="21"/>
              </w:rPr>
              <w:t>消防应急电源柜</w:t>
            </w:r>
          </w:p>
        </w:tc>
        <w:tc>
          <w:tcPr>
            <w:tcW w:w="2076" w:type="dxa"/>
            <w:vAlign w:val="center"/>
          </w:tcPr>
          <w:p w14:paraId="4ACA6801"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消防应急电源柜</w:t>
            </w:r>
          </w:p>
        </w:tc>
        <w:tc>
          <w:tcPr>
            <w:tcW w:w="1176" w:type="dxa"/>
            <w:vAlign w:val="center"/>
          </w:tcPr>
          <w:p w14:paraId="5204D337"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5kW</w:t>
            </w:r>
          </w:p>
        </w:tc>
        <w:tc>
          <w:tcPr>
            <w:tcW w:w="705" w:type="dxa"/>
            <w:vAlign w:val="center"/>
          </w:tcPr>
          <w:p w14:paraId="1E27D18E"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台</w:t>
            </w:r>
          </w:p>
        </w:tc>
        <w:tc>
          <w:tcPr>
            <w:tcW w:w="915" w:type="dxa"/>
            <w:vAlign w:val="center"/>
          </w:tcPr>
          <w:p w14:paraId="789EEFA0"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restart"/>
            <w:vAlign w:val="center"/>
          </w:tcPr>
          <w:p w14:paraId="045BD26D" w14:textId="77777777" w:rsidR="00974E4A" w:rsidRDefault="00000000">
            <w:pPr>
              <w:pStyle w:val="a8"/>
              <w:spacing w:after="0"/>
              <w:rPr>
                <w:rFonts w:ascii="宋体" w:eastAsia="宋体" w:hAnsi="宋体"/>
                <w:szCs w:val="21"/>
              </w:rPr>
            </w:pPr>
            <w:proofErr w:type="gramStart"/>
            <w:r>
              <w:rPr>
                <w:rFonts w:ascii="宋体" w:eastAsia="宋体" w:hAnsi="宋体" w:hint="eastAsia"/>
                <w:szCs w:val="21"/>
              </w:rPr>
              <w:t>因现有</w:t>
            </w:r>
            <w:proofErr w:type="gramEnd"/>
            <w:r>
              <w:rPr>
                <w:rFonts w:ascii="宋体" w:eastAsia="宋体" w:hAnsi="宋体" w:hint="eastAsia"/>
                <w:szCs w:val="21"/>
              </w:rPr>
              <w:t>消防控制室报警主机市电供电为单路供电，根据消防要求</w:t>
            </w:r>
            <w:proofErr w:type="gramStart"/>
            <w:r>
              <w:rPr>
                <w:rFonts w:ascii="宋体" w:eastAsia="宋体" w:hAnsi="宋体" w:hint="eastAsia"/>
                <w:szCs w:val="21"/>
              </w:rPr>
              <w:t>需用双</w:t>
            </w:r>
            <w:proofErr w:type="gramEnd"/>
            <w:r>
              <w:rPr>
                <w:rFonts w:ascii="宋体" w:eastAsia="宋体" w:hAnsi="宋体" w:hint="eastAsia"/>
                <w:szCs w:val="21"/>
              </w:rPr>
              <w:t>电源供电；加装</w:t>
            </w:r>
            <w:proofErr w:type="gramStart"/>
            <w:r>
              <w:rPr>
                <w:rFonts w:ascii="宋体" w:eastAsia="宋体" w:hAnsi="宋体" w:hint="eastAsia"/>
                <w:szCs w:val="21"/>
              </w:rPr>
              <w:t>应急柜可使</w:t>
            </w:r>
            <w:proofErr w:type="gramEnd"/>
            <w:r>
              <w:rPr>
                <w:rFonts w:ascii="宋体" w:eastAsia="宋体" w:hAnsi="宋体" w:hint="eastAsia"/>
                <w:szCs w:val="21"/>
              </w:rPr>
              <w:t>控制室各消防设备主机处于两路供电状态，主电在断电状态时，能通过双电源切换柜内的双电源切换开关自动</w:t>
            </w:r>
            <w:proofErr w:type="gramStart"/>
            <w:r>
              <w:rPr>
                <w:rFonts w:ascii="宋体" w:eastAsia="宋体" w:hAnsi="宋体" w:hint="eastAsia"/>
                <w:szCs w:val="21"/>
              </w:rPr>
              <w:t>切换到备电工作状态</w:t>
            </w:r>
            <w:proofErr w:type="gramEnd"/>
            <w:r>
              <w:rPr>
                <w:rFonts w:ascii="宋体" w:eastAsia="宋体" w:hAnsi="宋体" w:hint="eastAsia"/>
                <w:szCs w:val="21"/>
              </w:rPr>
              <w:t>（应急</w:t>
            </w:r>
            <w:proofErr w:type="gramStart"/>
            <w:r>
              <w:rPr>
                <w:rFonts w:ascii="宋体" w:eastAsia="宋体" w:hAnsi="宋体" w:hint="eastAsia"/>
                <w:szCs w:val="21"/>
              </w:rPr>
              <w:t>柜用于</w:t>
            </w:r>
            <w:proofErr w:type="gramEnd"/>
            <w:r>
              <w:rPr>
                <w:rFonts w:ascii="宋体" w:eastAsia="宋体" w:hAnsi="宋体" w:hint="eastAsia"/>
                <w:szCs w:val="21"/>
              </w:rPr>
              <w:t>备电工作模式）。</w:t>
            </w:r>
          </w:p>
        </w:tc>
      </w:tr>
      <w:tr w:rsidR="00974E4A" w14:paraId="51C38099" w14:textId="77777777">
        <w:trPr>
          <w:trHeight w:val="588"/>
        </w:trPr>
        <w:tc>
          <w:tcPr>
            <w:tcW w:w="627" w:type="dxa"/>
            <w:vAlign w:val="center"/>
          </w:tcPr>
          <w:p w14:paraId="28E2C844" w14:textId="77777777" w:rsidR="00974E4A" w:rsidRDefault="00000000">
            <w:pPr>
              <w:pStyle w:val="a8"/>
              <w:spacing w:after="0"/>
              <w:jc w:val="center"/>
              <w:rPr>
                <w:rFonts w:ascii="宋体" w:eastAsia="宋体" w:hAnsi="宋体"/>
                <w:szCs w:val="21"/>
              </w:rPr>
            </w:pPr>
            <w:r>
              <w:rPr>
                <w:rFonts w:ascii="宋体" w:eastAsia="宋体" w:hAnsi="宋体" w:hint="eastAsia"/>
                <w:szCs w:val="21"/>
              </w:rPr>
              <w:t>2</w:t>
            </w:r>
          </w:p>
        </w:tc>
        <w:tc>
          <w:tcPr>
            <w:tcW w:w="1064" w:type="dxa"/>
            <w:vMerge/>
            <w:vAlign w:val="center"/>
          </w:tcPr>
          <w:p w14:paraId="1F2995EC" w14:textId="77777777" w:rsidR="00974E4A" w:rsidRDefault="00974E4A">
            <w:pPr>
              <w:pStyle w:val="a8"/>
              <w:spacing w:after="0"/>
              <w:rPr>
                <w:rFonts w:ascii="宋体" w:eastAsia="宋体" w:hAnsi="宋体"/>
                <w:szCs w:val="21"/>
              </w:rPr>
            </w:pPr>
          </w:p>
        </w:tc>
        <w:tc>
          <w:tcPr>
            <w:tcW w:w="2076" w:type="dxa"/>
            <w:vAlign w:val="center"/>
          </w:tcPr>
          <w:p w14:paraId="1969419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双电源切换柜</w:t>
            </w:r>
          </w:p>
        </w:tc>
        <w:tc>
          <w:tcPr>
            <w:tcW w:w="1176" w:type="dxa"/>
            <w:vAlign w:val="center"/>
          </w:tcPr>
          <w:p w14:paraId="760558C6"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15kW</w:t>
            </w:r>
          </w:p>
        </w:tc>
        <w:tc>
          <w:tcPr>
            <w:tcW w:w="705" w:type="dxa"/>
            <w:vAlign w:val="center"/>
          </w:tcPr>
          <w:p w14:paraId="462BA2DC"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台</w:t>
            </w:r>
          </w:p>
        </w:tc>
        <w:tc>
          <w:tcPr>
            <w:tcW w:w="915" w:type="dxa"/>
            <w:vAlign w:val="center"/>
          </w:tcPr>
          <w:p w14:paraId="1313A060"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ign w:val="center"/>
          </w:tcPr>
          <w:p w14:paraId="72FC3D2B" w14:textId="77777777" w:rsidR="00974E4A" w:rsidRDefault="00974E4A">
            <w:pPr>
              <w:pStyle w:val="a8"/>
              <w:spacing w:after="0"/>
              <w:rPr>
                <w:rFonts w:ascii="宋体" w:eastAsia="宋体" w:hAnsi="宋体"/>
                <w:szCs w:val="21"/>
              </w:rPr>
            </w:pPr>
          </w:p>
        </w:tc>
      </w:tr>
      <w:tr w:rsidR="00974E4A" w14:paraId="4119AACF" w14:textId="77777777">
        <w:trPr>
          <w:trHeight w:val="588"/>
        </w:trPr>
        <w:tc>
          <w:tcPr>
            <w:tcW w:w="627" w:type="dxa"/>
            <w:vAlign w:val="center"/>
          </w:tcPr>
          <w:p w14:paraId="54294FAA" w14:textId="77777777" w:rsidR="00974E4A" w:rsidRDefault="00000000">
            <w:pPr>
              <w:pStyle w:val="a8"/>
              <w:spacing w:after="0"/>
              <w:jc w:val="center"/>
              <w:rPr>
                <w:rFonts w:ascii="宋体" w:eastAsia="宋体" w:hAnsi="宋体"/>
                <w:szCs w:val="21"/>
              </w:rPr>
            </w:pPr>
            <w:r>
              <w:rPr>
                <w:rFonts w:ascii="宋体" w:eastAsia="宋体" w:hAnsi="宋体" w:hint="eastAsia"/>
                <w:szCs w:val="21"/>
              </w:rPr>
              <w:t>3</w:t>
            </w:r>
          </w:p>
        </w:tc>
        <w:tc>
          <w:tcPr>
            <w:tcW w:w="1064" w:type="dxa"/>
            <w:vMerge/>
            <w:vAlign w:val="center"/>
          </w:tcPr>
          <w:p w14:paraId="4FE1FDAE" w14:textId="77777777" w:rsidR="00974E4A" w:rsidRDefault="00974E4A">
            <w:pPr>
              <w:pStyle w:val="a8"/>
              <w:spacing w:after="0"/>
              <w:rPr>
                <w:rFonts w:ascii="宋体" w:eastAsia="宋体" w:hAnsi="宋体"/>
                <w:szCs w:val="21"/>
              </w:rPr>
            </w:pPr>
          </w:p>
        </w:tc>
        <w:tc>
          <w:tcPr>
            <w:tcW w:w="2076" w:type="dxa"/>
            <w:vAlign w:val="center"/>
          </w:tcPr>
          <w:p w14:paraId="2BCDDCA5"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控制箱原回路拆除</w:t>
            </w:r>
          </w:p>
        </w:tc>
        <w:tc>
          <w:tcPr>
            <w:tcW w:w="1176" w:type="dxa"/>
            <w:vAlign w:val="center"/>
          </w:tcPr>
          <w:p w14:paraId="13967704"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w:t>
            </w:r>
          </w:p>
        </w:tc>
        <w:tc>
          <w:tcPr>
            <w:tcW w:w="705" w:type="dxa"/>
            <w:vAlign w:val="center"/>
          </w:tcPr>
          <w:p w14:paraId="0E609C76" w14:textId="77777777" w:rsidR="00974E4A" w:rsidRDefault="00000000">
            <w:pPr>
              <w:widowControl/>
              <w:jc w:val="center"/>
              <w:textAlignment w:val="center"/>
              <w:rPr>
                <w:rFonts w:ascii="宋体" w:eastAsia="宋体" w:hAnsi="宋体"/>
                <w:szCs w:val="21"/>
              </w:rPr>
            </w:pPr>
            <w:proofErr w:type="gramStart"/>
            <w:r>
              <w:rPr>
                <w:rFonts w:ascii="宋体" w:eastAsia="宋体" w:hAnsi="宋体" w:cs="宋体" w:hint="eastAsia"/>
                <w:color w:val="000000"/>
                <w:kern w:val="0"/>
                <w:szCs w:val="21"/>
                <w:lang w:bidi="ar"/>
              </w:rPr>
              <w:t>个</w:t>
            </w:r>
            <w:proofErr w:type="gramEnd"/>
          </w:p>
        </w:tc>
        <w:tc>
          <w:tcPr>
            <w:tcW w:w="915" w:type="dxa"/>
            <w:vAlign w:val="center"/>
          </w:tcPr>
          <w:p w14:paraId="2B5F23B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10</w:t>
            </w:r>
          </w:p>
        </w:tc>
        <w:tc>
          <w:tcPr>
            <w:tcW w:w="2260" w:type="dxa"/>
            <w:vMerge/>
            <w:vAlign w:val="center"/>
          </w:tcPr>
          <w:p w14:paraId="7BE952C8" w14:textId="77777777" w:rsidR="00974E4A" w:rsidRDefault="00974E4A">
            <w:pPr>
              <w:pStyle w:val="a8"/>
              <w:spacing w:after="0"/>
              <w:rPr>
                <w:rFonts w:ascii="宋体" w:eastAsia="宋体" w:hAnsi="宋体"/>
                <w:szCs w:val="21"/>
              </w:rPr>
            </w:pPr>
          </w:p>
        </w:tc>
      </w:tr>
      <w:tr w:rsidR="00974E4A" w14:paraId="07C72588" w14:textId="77777777">
        <w:trPr>
          <w:trHeight w:val="588"/>
        </w:trPr>
        <w:tc>
          <w:tcPr>
            <w:tcW w:w="627" w:type="dxa"/>
            <w:vAlign w:val="center"/>
          </w:tcPr>
          <w:p w14:paraId="10BA8D43" w14:textId="77777777" w:rsidR="00974E4A" w:rsidRDefault="00000000">
            <w:pPr>
              <w:pStyle w:val="a8"/>
              <w:spacing w:after="0"/>
              <w:jc w:val="center"/>
              <w:rPr>
                <w:rFonts w:ascii="宋体" w:eastAsia="宋体" w:hAnsi="宋体"/>
                <w:szCs w:val="21"/>
              </w:rPr>
            </w:pPr>
            <w:r>
              <w:rPr>
                <w:rFonts w:ascii="宋体" w:eastAsia="宋体" w:hAnsi="宋体" w:hint="eastAsia"/>
                <w:szCs w:val="21"/>
              </w:rPr>
              <w:t>4</w:t>
            </w:r>
          </w:p>
        </w:tc>
        <w:tc>
          <w:tcPr>
            <w:tcW w:w="1064" w:type="dxa"/>
            <w:vMerge/>
            <w:vAlign w:val="center"/>
          </w:tcPr>
          <w:p w14:paraId="5FC9F072" w14:textId="77777777" w:rsidR="00974E4A" w:rsidRDefault="00974E4A">
            <w:pPr>
              <w:pStyle w:val="a8"/>
              <w:spacing w:after="0"/>
              <w:rPr>
                <w:rFonts w:ascii="宋体" w:eastAsia="宋体" w:hAnsi="宋体"/>
                <w:szCs w:val="21"/>
              </w:rPr>
            </w:pPr>
          </w:p>
        </w:tc>
        <w:tc>
          <w:tcPr>
            <w:tcW w:w="2076" w:type="dxa"/>
            <w:vAlign w:val="center"/>
          </w:tcPr>
          <w:p w14:paraId="611A2C97"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控制箱新建回路</w:t>
            </w:r>
          </w:p>
        </w:tc>
        <w:tc>
          <w:tcPr>
            <w:tcW w:w="1176" w:type="dxa"/>
            <w:vAlign w:val="center"/>
          </w:tcPr>
          <w:p w14:paraId="442D7B44"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705" w:type="dxa"/>
            <w:vAlign w:val="center"/>
          </w:tcPr>
          <w:p w14:paraId="1FDEB473" w14:textId="77777777" w:rsidR="00974E4A" w:rsidRDefault="00000000">
            <w:pPr>
              <w:widowControl/>
              <w:jc w:val="center"/>
              <w:textAlignment w:val="center"/>
              <w:rPr>
                <w:rFonts w:ascii="宋体" w:eastAsia="宋体" w:hAnsi="宋体"/>
                <w:szCs w:val="21"/>
              </w:rPr>
            </w:pPr>
            <w:proofErr w:type="gramStart"/>
            <w:r>
              <w:rPr>
                <w:rFonts w:ascii="宋体" w:eastAsia="宋体" w:hAnsi="宋体" w:cs="宋体" w:hint="eastAsia"/>
                <w:color w:val="000000"/>
                <w:kern w:val="0"/>
                <w:szCs w:val="21"/>
                <w:lang w:bidi="ar"/>
              </w:rPr>
              <w:t>个</w:t>
            </w:r>
            <w:proofErr w:type="gramEnd"/>
          </w:p>
        </w:tc>
        <w:tc>
          <w:tcPr>
            <w:tcW w:w="915" w:type="dxa"/>
            <w:vAlign w:val="center"/>
          </w:tcPr>
          <w:p w14:paraId="3DBD63F6"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10</w:t>
            </w:r>
          </w:p>
        </w:tc>
        <w:tc>
          <w:tcPr>
            <w:tcW w:w="2260" w:type="dxa"/>
            <w:vMerge/>
            <w:vAlign w:val="center"/>
          </w:tcPr>
          <w:p w14:paraId="25B0B973" w14:textId="77777777" w:rsidR="00974E4A" w:rsidRDefault="00974E4A">
            <w:pPr>
              <w:pStyle w:val="a8"/>
              <w:spacing w:after="0"/>
              <w:rPr>
                <w:rFonts w:ascii="宋体" w:eastAsia="宋体" w:hAnsi="宋体"/>
                <w:szCs w:val="21"/>
              </w:rPr>
            </w:pPr>
          </w:p>
        </w:tc>
      </w:tr>
      <w:tr w:rsidR="00974E4A" w14:paraId="017031AF" w14:textId="77777777">
        <w:trPr>
          <w:trHeight w:val="588"/>
        </w:trPr>
        <w:tc>
          <w:tcPr>
            <w:tcW w:w="627" w:type="dxa"/>
            <w:vAlign w:val="center"/>
          </w:tcPr>
          <w:p w14:paraId="7DF78115" w14:textId="77777777" w:rsidR="00974E4A" w:rsidRDefault="00000000">
            <w:pPr>
              <w:pStyle w:val="a8"/>
              <w:spacing w:after="0"/>
              <w:jc w:val="center"/>
              <w:rPr>
                <w:rFonts w:ascii="宋体" w:eastAsia="宋体" w:hAnsi="宋体"/>
                <w:szCs w:val="21"/>
              </w:rPr>
            </w:pPr>
            <w:r>
              <w:rPr>
                <w:rFonts w:ascii="宋体" w:eastAsia="宋体" w:hAnsi="宋体" w:hint="eastAsia"/>
                <w:szCs w:val="21"/>
              </w:rPr>
              <w:t>5</w:t>
            </w:r>
          </w:p>
        </w:tc>
        <w:tc>
          <w:tcPr>
            <w:tcW w:w="1064" w:type="dxa"/>
            <w:vMerge/>
            <w:vAlign w:val="center"/>
          </w:tcPr>
          <w:p w14:paraId="1B20090E" w14:textId="77777777" w:rsidR="00974E4A" w:rsidRDefault="00974E4A">
            <w:pPr>
              <w:pStyle w:val="a8"/>
              <w:spacing w:after="0"/>
              <w:rPr>
                <w:rFonts w:ascii="宋体" w:eastAsia="宋体" w:hAnsi="宋体"/>
                <w:szCs w:val="21"/>
              </w:rPr>
            </w:pPr>
          </w:p>
        </w:tc>
        <w:tc>
          <w:tcPr>
            <w:tcW w:w="2076" w:type="dxa"/>
            <w:vAlign w:val="center"/>
          </w:tcPr>
          <w:p w14:paraId="37080C78"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BV线</w:t>
            </w:r>
          </w:p>
        </w:tc>
        <w:tc>
          <w:tcPr>
            <w:tcW w:w="1176" w:type="dxa"/>
            <w:vAlign w:val="center"/>
          </w:tcPr>
          <w:p w14:paraId="4AD31BC7"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BV-2.5</w:t>
            </w:r>
          </w:p>
        </w:tc>
        <w:tc>
          <w:tcPr>
            <w:tcW w:w="705" w:type="dxa"/>
            <w:vAlign w:val="center"/>
          </w:tcPr>
          <w:p w14:paraId="1FDD8660"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915" w:type="dxa"/>
            <w:vAlign w:val="center"/>
          </w:tcPr>
          <w:p w14:paraId="1078C5A1"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100</w:t>
            </w:r>
          </w:p>
        </w:tc>
        <w:tc>
          <w:tcPr>
            <w:tcW w:w="2260" w:type="dxa"/>
            <w:vMerge/>
            <w:vAlign w:val="center"/>
          </w:tcPr>
          <w:p w14:paraId="0442602C" w14:textId="77777777" w:rsidR="00974E4A" w:rsidRDefault="00974E4A">
            <w:pPr>
              <w:pStyle w:val="a8"/>
              <w:spacing w:after="0"/>
              <w:rPr>
                <w:rFonts w:ascii="宋体" w:eastAsia="宋体" w:hAnsi="宋体"/>
                <w:szCs w:val="21"/>
              </w:rPr>
            </w:pPr>
          </w:p>
        </w:tc>
      </w:tr>
      <w:tr w:rsidR="00974E4A" w14:paraId="0ED63790" w14:textId="77777777">
        <w:trPr>
          <w:trHeight w:val="588"/>
        </w:trPr>
        <w:tc>
          <w:tcPr>
            <w:tcW w:w="627" w:type="dxa"/>
            <w:vAlign w:val="center"/>
          </w:tcPr>
          <w:p w14:paraId="482EB4CE" w14:textId="77777777" w:rsidR="00974E4A" w:rsidRDefault="00000000">
            <w:pPr>
              <w:pStyle w:val="a8"/>
              <w:spacing w:after="0"/>
              <w:jc w:val="center"/>
              <w:rPr>
                <w:rFonts w:ascii="宋体" w:eastAsia="宋体" w:hAnsi="宋体"/>
                <w:szCs w:val="21"/>
              </w:rPr>
            </w:pPr>
            <w:r>
              <w:rPr>
                <w:rFonts w:ascii="宋体" w:eastAsia="宋体" w:hAnsi="宋体" w:hint="eastAsia"/>
                <w:szCs w:val="21"/>
              </w:rPr>
              <w:t>6</w:t>
            </w:r>
          </w:p>
        </w:tc>
        <w:tc>
          <w:tcPr>
            <w:tcW w:w="1064" w:type="dxa"/>
            <w:vMerge/>
            <w:vAlign w:val="center"/>
          </w:tcPr>
          <w:p w14:paraId="42DB1F73" w14:textId="77777777" w:rsidR="00974E4A" w:rsidRDefault="00974E4A">
            <w:pPr>
              <w:pStyle w:val="a8"/>
              <w:spacing w:after="0"/>
              <w:rPr>
                <w:rFonts w:ascii="宋体" w:eastAsia="宋体" w:hAnsi="宋体"/>
                <w:szCs w:val="21"/>
              </w:rPr>
            </w:pPr>
          </w:p>
        </w:tc>
        <w:tc>
          <w:tcPr>
            <w:tcW w:w="2076" w:type="dxa"/>
            <w:vAlign w:val="center"/>
          </w:tcPr>
          <w:p w14:paraId="6B525132"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BV线</w:t>
            </w:r>
          </w:p>
        </w:tc>
        <w:tc>
          <w:tcPr>
            <w:tcW w:w="1176" w:type="dxa"/>
            <w:vAlign w:val="center"/>
          </w:tcPr>
          <w:p w14:paraId="5001E3DF"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BV-4</w:t>
            </w:r>
          </w:p>
        </w:tc>
        <w:tc>
          <w:tcPr>
            <w:tcW w:w="705" w:type="dxa"/>
            <w:vAlign w:val="center"/>
          </w:tcPr>
          <w:p w14:paraId="738FD3D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915" w:type="dxa"/>
            <w:vAlign w:val="center"/>
          </w:tcPr>
          <w:p w14:paraId="6FBE427B"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40</w:t>
            </w:r>
          </w:p>
        </w:tc>
        <w:tc>
          <w:tcPr>
            <w:tcW w:w="2260" w:type="dxa"/>
            <w:vMerge/>
            <w:vAlign w:val="center"/>
          </w:tcPr>
          <w:p w14:paraId="71095A33" w14:textId="77777777" w:rsidR="00974E4A" w:rsidRDefault="00974E4A">
            <w:pPr>
              <w:pStyle w:val="a8"/>
              <w:spacing w:after="0"/>
              <w:rPr>
                <w:rFonts w:ascii="宋体" w:eastAsia="宋体" w:hAnsi="宋体"/>
                <w:szCs w:val="21"/>
              </w:rPr>
            </w:pPr>
          </w:p>
        </w:tc>
      </w:tr>
      <w:tr w:rsidR="00974E4A" w14:paraId="0A68C2F3" w14:textId="77777777">
        <w:trPr>
          <w:trHeight w:val="588"/>
        </w:trPr>
        <w:tc>
          <w:tcPr>
            <w:tcW w:w="627" w:type="dxa"/>
            <w:vAlign w:val="center"/>
          </w:tcPr>
          <w:p w14:paraId="4B1E4B7B" w14:textId="77777777" w:rsidR="00974E4A" w:rsidRDefault="00000000">
            <w:pPr>
              <w:pStyle w:val="a8"/>
              <w:spacing w:after="0"/>
              <w:jc w:val="center"/>
              <w:rPr>
                <w:rFonts w:ascii="宋体" w:eastAsia="宋体" w:hAnsi="宋体"/>
                <w:szCs w:val="21"/>
              </w:rPr>
            </w:pPr>
            <w:r>
              <w:rPr>
                <w:rFonts w:ascii="宋体" w:eastAsia="宋体" w:hAnsi="宋体" w:hint="eastAsia"/>
                <w:szCs w:val="21"/>
              </w:rPr>
              <w:t>7</w:t>
            </w:r>
          </w:p>
        </w:tc>
        <w:tc>
          <w:tcPr>
            <w:tcW w:w="1064" w:type="dxa"/>
            <w:vMerge/>
            <w:vAlign w:val="center"/>
          </w:tcPr>
          <w:p w14:paraId="6442820D" w14:textId="77777777" w:rsidR="00974E4A" w:rsidRDefault="00974E4A">
            <w:pPr>
              <w:pStyle w:val="a8"/>
              <w:spacing w:after="0"/>
              <w:rPr>
                <w:rFonts w:ascii="宋体" w:eastAsia="宋体" w:hAnsi="宋体"/>
                <w:szCs w:val="21"/>
              </w:rPr>
            </w:pPr>
          </w:p>
        </w:tc>
        <w:tc>
          <w:tcPr>
            <w:tcW w:w="2076" w:type="dxa"/>
            <w:vAlign w:val="center"/>
          </w:tcPr>
          <w:p w14:paraId="66841ACA"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BVR线</w:t>
            </w:r>
          </w:p>
        </w:tc>
        <w:tc>
          <w:tcPr>
            <w:tcW w:w="1176" w:type="dxa"/>
            <w:vAlign w:val="center"/>
          </w:tcPr>
          <w:p w14:paraId="7504B110"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BVR-10</w:t>
            </w:r>
          </w:p>
        </w:tc>
        <w:tc>
          <w:tcPr>
            <w:tcW w:w="705" w:type="dxa"/>
            <w:vAlign w:val="center"/>
          </w:tcPr>
          <w:p w14:paraId="5009B26A"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915" w:type="dxa"/>
            <w:vAlign w:val="center"/>
          </w:tcPr>
          <w:p w14:paraId="1F0E733D"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30</w:t>
            </w:r>
          </w:p>
        </w:tc>
        <w:tc>
          <w:tcPr>
            <w:tcW w:w="2260" w:type="dxa"/>
            <w:vMerge/>
            <w:vAlign w:val="center"/>
          </w:tcPr>
          <w:p w14:paraId="08679FC3" w14:textId="77777777" w:rsidR="00974E4A" w:rsidRDefault="00974E4A">
            <w:pPr>
              <w:pStyle w:val="a8"/>
              <w:spacing w:after="0"/>
              <w:rPr>
                <w:rFonts w:ascii="宋体" w:eastAsia="宋体" w:hAnsi="宋体"/>
                <w:szCs w:val="21"/>
              </w:rPr>
            </w:pPr>
          </w:p>
        </w:tc>
      </w:tr>
      <w:tr w:rsidR="00974E4A" w14:paraId="4E0870B5" w14:textId="77777777">
        <w:trPr>
          <w:trHeight w:val="588"/>
        </w:trPr>
        <w:tc>
          <w:tcPr>
            <w:tcW w:w="627" w:type="dxa"/>
            <w:vAlign w:val="center"/>
          </w:tcPr>
          <w:p w14:paraId="700BA636" w14:textId="77777777" w:rsidR="00974E4A" w:rsidRDefault="00000000">
            <w:pPr>
              <w:pStyle w:val="a8"/>
              <w:spacing w:after="0"/>
              <w:jc w:val="center"/>
              <w:rPr>
                <w:rFonts w:ascii="宋体" w:eastAsia="宋体" w:hAnsi="宋体"/>
                <w:szCs w:val="21"/>
              </w:rPr>
            </w:pPr>
            <w:r>
              <w:rPr>
                <w:rFonts w:ascii="宋体" w:eastAsia="宋体" w:hAnsi="宋体" w:hint="eastAsia"/>
                <w:szCs w:val="21"/>
              </w:rPr>
              <w:t>8</w:t>
            </w:r>
          </w:p>
        </w:tc>
        <w:tc>
          <w:tcPr>
            <w:tcW w:w="1064" w:type="dxa"/>
            <w:vMerge/>
            <w:vAlign w:val="center"/>
          </w:tcPr>
          <w:p w14:paraId="09F45FD4" w14:textId="77777777" w:rsidR="00974E4A" w:rsidRDefault="00974E4A">
            <w:pPr>
              <w:pStyle w:val="a8"/>
              <w:spacing w:after="0"/>
              <w:rPr>
                <w:rFonts w:ascii="宋体" w:eastAsia="宋体" w:hAnsi="宋体"/>
                <w:szCs w:val="21"/>
              </w:rPr>
            </w:pPr>
          </w:p>
        </w:tc>
        <w:tc>
          <w:tcPr>
            <w:tcW w:w="2076" w:type="dxa"/>
            <w:vAlign w:val="center"/>
          </w:tcPr>
          <w:p w14:paraId="7F0D0561"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管子</w:t>
            </w:r>
          </w:p>
        </w:tc>
        <w:tc>
          <w:tcPr>
            <w:tcW w:w="1176" w:type="dxa"/>
            <w:vAlign w:val="center"/>
          </w:tcPr>
          <w:p w14:paraId="31945160"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JDG20</w:t>
            </w:r>
          </w:p>
        </w:tc>
        <w:tc>
          <w:tcPr>
            <w:tcW w:w="705" w:type="dxa"/>
            <w:vAlign w:val="center"/>
          </w:tcPr>
          <w:p w14:paraId="2202A286"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915" w:type="dxa"/>
            <w:vAlign w:val="center"/>
          </w:tcPr>
          <w:p w14:paraId="5A21AF91"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70</w:t>
            </w:r>
          </w:p>
        </w:tc>
        <w:tc>
          <w:tcPr>
            <w:tcW w:w="2260" w:type="dxa"/>
            <w:vMerge/>
            <w:vAlign w:val="center"/>
          </w:tcPr>
          <w:p w14:paraId="5959330D" w14:textId="77777777" w:rsidR="00974E4A" w:rsidRDefault="00974E4A">
            <w:pPr>
              <w:pStyle w:val="a8"/>
              <w:spacing w:after="0"/>
              <w:rPr>
                <w:rFonts w:ascii="宋体" w:eastAsia="宋体" w:hAnsi="宋体"/>
                <w:szCs w:val="21"/>
              </w:rPr>
            </w:pPr>
          </w:p>
        </w:tc>
      </w:tr>
      <w:tr w:rsidR="00974E4A" w14:paraId="457243B8" w14:textId="77777777">
        <w:trPr>
          <w:trHeight w:val="588"/>
        </w:trPr>
        <w:tc>
          <w:tcPr>
            <w:tcW w:w="627" w:type="dxa"/>
            <w:vAlign w:val="center"/>
          </w:tcPr>
          <w:p w14:paraId="34D8BAAD" w14:textId="77777777" w:rsidR="00974E4A" w:rsidRDefault="00000000">
            <w:pPr>
              <w:pStyle w:val="a8"/>
              <w:spacing w:after="0"/>
              <w:jc w:val="center"/>
              <w:rPr>
                <w:rFonts w:ascii="宋体" w:eastAsia="宋体" w:hAnsi="宋体"/>
                <w:szCs w:val="21"/>
              </w:rPr>
            </w:pPr>
            <w:r>
              <w:rPr>
                <w:rFonts w:ascii="宋体" w:eastAsia="宋体" w:hAnsi="宋体" w:hint="eastAsia"/>
                <w:szCs w:val="21"/>
              </w:rPr>
              <w:t>9</w:t>
            </w:r>
          </w:p>
        </w:tc>
        <w:tc>
          <w:tcPr>
            <w:tcW w:w="1064" w:type="dxa"/>
            <w:vMerge/>
            <w:vAlign w:val="center"/>
          </w:tcPr>
          <w:p w14:paraId="797E6067" w14:textId="77777777" w:rsidR="00974E4A" w:rsidRDefault="00974E4A">
            <w:pPr>
              <w:pStyle w:val="a8"/>
              <w:spacing w:after="0"/>
              <w:rPr>
                <w:rFonts w:ascii="宋体" w:eastAsia="宋体" w:hAnsi="宋体"/>
                <w:szCs w:val="21"/>
              </w:rPr>
            </w:pPr>
          </w:p>
        </w:tc>
        <w:tc>
          <w:tcPr>
            <w:tcW w:w="2076" w:type="dxa"/>
            <w:vAlign w:val="center"/>
          </w:tcPr>
          <w:p w14:paraId="00453C4B"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调试</w:t>
            </w:r>
          </w:p>
        </w:tc>
        <w:tc>
          <w:tcPr>
            <w:tcW w:w="1176" w:type="dxa"/>
            <w:vAlign w:val="center"/>
          </w:tcPr>
          <w:p w14:paraId="7B26B9DF" w14:textId="77777777" w:rsidR="00974E4A" w:rsidRDefault="00974E4A">
            <w:pPr>
              <w:jc w:val="center"/>
              <w:rPr>
                <w:rFonts w:ascii="宋体" w:eastAsia="宋体" w:hAnsi="宋体" w:cs="Times New Roman"/>
                <w:szCs w:val="21"/>
              </w:rPr>
            </w:pPr>
          </w:p>
        </w:tc>
        <w:tc>
          <w:tcPr>
            <w:tcW w:w="705" w:type="dxa"/>
            <w:vAlign w:val="center"/>
          </w:tcPr>
          <w:p w14:paraId="17B59BCC"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915" w:type="dxa"/>
            <w:vAlign w:val="center"/>
          </w:tcPr>
          <w:p w14:paraId="2D26A5AC"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ign w:val="center"/>
          </w:tcPr>
          <w:p w14:paraId="3EAE72AE" w14:textId="77777777" w:rsidR="00974E4A" w:rsidRDefault="00974E4A">
            <w:pPr>
              <w:pStyle w:val="a8"/>
              <w:spacing w:after="0"/>
              <w:rPr>
                <w:rFonts w:ascii="宋体" w:eastAsia="宋体" w:hAnsi="宋体"/>
                <w:szCs w:val="21"/>
              </w:rPr>
            </w:pPr>
          </w:p>
        </w:tc>
      </w:tr>
      <w:tr w:rsidR="00974E4A" w14:paraId="5D4BE3C2" w14:textId="77777777">
        <w:trPr>
          <w:trHeight w:val="588"/>
        </w:trPr>
        <w:tc>
          <w:tcPr>
            <w:tcW w:w="627" w:type="dxa"/>
            <w:vAlign w:val="center"/>
          </w:tcPr>
          <w:p w14:paraId="4B9CC0C3" w14:textId="77777777" w:rsidR="00974E4A" w:rsidRDefault="00000000">
            <w:pPr>
              <w:pStyle w:val="a8"/>
              <w:spacing w:after="0"/>
              <w:jc w:val="center"/>
              <w:rPr>
                <w:rFonts w:ascii="宋体" w:eastAsia="宋体" w:hAnsi="宋体"/>
                <w:szCs w:val="21"/>
              </w:rPr>
            </w:pPr>
            <w:r>
              <w:rPr>
                <w:rFonts w:ascii="宋体" w:eastAsia="宋体" w:hAnsi="宋体" w:hint="eastAsia"/>
                <w:szCs w:val="21"/>
              </w:rPr>
              <w:lastRenderedPageBreak/>
              <w:t>10</w:t>
            </w:r>
          </w:p>
        </w:tc>
        <w:tc>
          <w:tcPr>
            <w:tcW w:w="1064" w:type="dxa"/>
            <w:vMerge w:val="restart"/>
            <w:vAlign w:val="center"/>
          </w:tcPr>
          <w:p w14:paraId="579BC74A" w14:textId="77777777" w:rsidR="00974E4A" w:rsidRDefault="00000000">
            <w:pPr>
              <w:pStyle w:val="a8"/>
              <w:spacing w:after="0"/>
              <w:rPr>
                <w:rFonts w:ascii="宋体" w:eastAsia="宋体" w:hAnsi="宋体"/>
                <w:szCs w:val="21"/>
              </w:rPr>
            </w:pPr>
            <w:r>
              <w:rPr>
                <w:rFonts w:ascii="宋体" w:eastAsia="宋体" w:hAnsi="宋体" w:hint="eastAsia"/>
                <w:szCs w:val="21"/>
              </w:rPr>
              <w:t>1.</w:t>
            </w:r>
            <w:r>
              <w:rPr>
                <w:rFonts w:ascii="宋体" w:eastAsia="宋体" w:hAnsi="宋体"/>
                <w:szCs w:val="21"/>
              </w:rPr>
              <w:t>2、3、7、8号学生公寓</w:t>
            </w:r>
          </w:p>
        </w:tc>
        <w:tc>
          <w:tcPr>
            <w:tcW w:w="2076" w:type="dxa"/>
            <w:vAlign w:val="center"/>
          </w:tcPr>
          <w:p w14:paraId="0E39428B"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CRT图纸变更和图纸录入</w:t>
            </w:r>
          </w:p>
        </w:tc>
        <w:tc>
          <w:tcPr>
            <w:tcW w:w="1176" w:type="dxa"/>
            <w:vAlign w:val="center"/>
          </w:tcPr>
          <w:p w14:paraId="45BA8E1C" w14:textId="77777777" w:rsidR="00974E4A" w:rsidRDefault="00974E4A">
            <w:pPr>
              <w:jc w:val="center"/>
              <w:rPr>
                <w:rFonts w:ascii="宋体" w:eastAsia="宋体" w:hAnsi="宋体" w:cs="Times New Roman"/>
                <w:szCs w:val="21"/>
              </w:rPr>
            </w:pPr>
          </w:p>
        </w:tc>
        <w:tc>
          <w:tcPr>
            <w:tcW w:w="705" w:type="dxa"/>
            <w:vAlign w:val="center"/>
          </w:tcPr>
          <w:p w14:paraId="20EAAA2E" w14:textId="77777777" w:rsidR="00974E4A" w:rsidRDefault="00000000">
            <w:pPr>
              <w:widowControl/>
              <w:jc w:val="center"/>
              <w:textAlignment w:val="center"/>
              <w:rPr>
                <w:rFonts w:ascii="宋体" w:eastAsia="宋体" w:hAnsi="宋体"/>
                <w:szCs w:val="21"/>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工</w:t>
            </w:r>
          </w:p>
        </w:tc>
        <w:tc>
          <w:tcPr>
            <w:tcW w:w="915" w:type="dxa"/>
            <w:vAlign w:val="center"/>
          </w:tcPr>
          <w:p w14:paraId="658F70AA"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20</w:t>
            </w:r>
          </w:p>
        </w:tc>
        <w:tc>
          <w:tcPr>
            <w:tcW w:w="2260" w:type="dxa"/>
            <w:vMerge w:val="restart"/>
            <w:vAlign w:val="center"/>
          </w:tcPr>
          <w:p w14:paraId="4AE20E50" w14:textId="77777777" w:rsidR="00974E4A" w:rsidRDefault="00000000">
            <w:pPr>
              <w:pStyle w:val="a8"/>
              <w:spacing w:after="0"/>
              <w:rPr>
                <w:rFonts w:ascii="宋体" w:eastAsia="宋体" w:hAnsi="宋体"/>
                <w:szCs w:val="21"/>
              </w:rPr>
            </w:pPr>
            <w:r>
              <w:rPr>
                <w:rFonts w:ascii="宋体" w:eastAsia="宋体" w:hAnsi="宋体" w:hint="eastAsia"/>
                <w:szCs w:val="21"/>
              </w:rPr>
              <w:t>将各防火分区图纸分别合并在一起，使防火分区的报警信号能准确显示及消防控制室达到统一监管，联动程度整改后，能使整改区域内的消防设备能参与消防报警及消防联动功能等。</w:t>
            </w:r>
          </w:p>
        </w:tc>
      </w:tr>
      <w:tr w:rsidR="00974E4A" w14:paraId="670376A4" w14:textId="77777777">
        <w:trPr>
          <w:trHeight w:val="588"/>
        </w:trPr>
        <w:tc>
          <w:tcPr>
            <w:tcW w:w="627" w:type="dxa"/>
            <w:vAlign w:val="center"/>
          </w:tcPr>
          <w:p w14:paraId="436D7B5E" w14:textId="77777777" w:rsidR="00974E4A" w:rsidRDefault="00000000">
            <w:pPr>
              <w:pStyle w:val="a8"/>
              <w:spacing w:after="0"/>
              <w:jc w:val="center"/>
              <w:rPr>
                <w:rFonts w:ascii="宋体" w:eastAsia="宋体" w:hAnsi="宋体"/>
                <w:szCs w:val="21"/>
              </w:rPr>
            </w:pPr>
            <w:r>
              <w:rPr>
                <w:rFonts w:ascii="宋体" w:eastAsia="宋体" w:hAnsi="宋体" w:hint="eastAsia"/>
                <w:szCs w:val="21"/>
              </w:rPr>
              <w:t>11</w:t>
            </w:r>
          </w:p>
        </w:tc>
        <w:tc>
          <w:tcPr>
            <w:tcW w:w="1064" w:type="dxa"/>
            <w:vMerge/>
            <w:vAlign w:val="center"/>
          </w:tcPr>
          <w:p w14:paraId="5A22A295" w14:textId="77777777" w:rsidR="00974E4A" w:rsidRDefault="00974E4A">
            <w:pPr>
              <w:pStyle w:val="a8"/>
              <w:spacing w:after="0"/>
              <w:rPr>
                <w:rFonts w:ascii="宋体" w:eastAsia="宋体" w:hAnsi="宋体"/>
                <w:szCs w:val="21"/>
              </w:rPr>
            </w:pPr>
          </w:p>
        </w:tc>
        <w:tc>
          <w:tcPr>
            <w:tcW w:w="2076" w:type="dxa"/>
            <w:vAlign w:val="center"/>
          </w:tcPr>
          <w:p w14:paraId="7DC41B5F"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联动程序整改</w:t>
            </w:r>
          </w:p>
        </w:tc>
        <w:tc>
          <w:tcPr>
            <w:tcW w:w="1176" w:type="dxa"/>
            <w:vAlign w:val="center"/>
          </w:tcPr>
          <w:p w14:paraId="675B0545" w14:textId="77777777" w:rsidR="00974E4A" w:rsidRDefault="00974E4A">
            <w:pPr>
              <w:jc w:val="center"/>
              <w:rPr>
                <w:rFonts w:ascii="宋体" w:eastAsia="宋体" w:hAnsi="宋体" w:cs="Times New Roman"/>
                <w:szCs w:val="21"/>
              </w:rPr>
            </w:pPr>
          </w:p>
        </w:tc>
        <w:tc>
          <w:tcPr>
            <w:tcW w:w="705" w:type="dxa"/>
            <w:vAlign w:val="center"/>
          </w:tcPr>
          <w:p w14:paraId="29E6085A"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915" w:type="dxa"/>
            <w:vAlign w:val="center"/>
          </w:tcPr>
          <w:p w14:paraId="78DB27D4"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ign w:val="center"/>
          </w:tcPr>
          <w:p w14:paraId="0A93E6A1" w14:textId="77777777" w:rsidR="00974E4A" w:rsidRDefault="00974E4A">
            <w:pPr>
              <w:pStyle w:val="a8"/>
              <w:spacing w:after="0"/>
              <w:rPr>
                <w:rFonts w:ascii="宋体" w:eastAsia="宋体" w:hAnsi="宋体"/>
                <w:szCs w:val="21"/>
              </w:rPr>
            </w:pPr>
          </w:p>
        </w:tc>
      </w:tr>
      <w:tr w:rsidR="00974E4A" w14:paraId="4DDA88F7" w14:textId="77777777">
        <w:trPr>
          <w:trHeight w:val="588"/>
        </w:trPr>
        <w:tc>
          <w:tcPr>
            <w:tcW w:w="627" w:type="dxa"/>
            <w:vAlign w:val="center"/>
          </w:tcPr>
          <w:p w14:paraId="0AEB6EB6" w14:textId="77777777" w:rsidR="00974E4A" w:rsidRDefault="00000000">
            <w:pPr>
              <w:pStyle w:val="a8"/>
              <w:spacing w:after="0"/>
              <w:jc w:val="center"/>
              <w:rPr>
                <w:rFonts w:ascii="宋体" w:eastAsia="宋体" w:hAnsi="宋体"/>
                <w:szCs w:val="21"/>
              </w:rPr>
            </w:pPr>
            <w:r>
              <w:rPr>
                <w:rFonts w:ascii="宋体" w:eastAsia="宋体" w:hAnsi="宋体" w:hint="eastAsia"/>
                <w:szCs w:val="21"/>
              </w:rPr>
              <w:t>12</w:t>
            </w:r>
          </w:p>
        </w:tc>
        <w:tc>
          <w:tcPr>
            <w:tcW w:w="1064" w:type="dxa"/>
            <w:vMerge/>
            <w:vAlign w:val="center"/>
          </w:tcPr>
          <w:p w14:paraId="0502FCA2" w14:textId="77777777" w:rsidR="00974E4A" w:rsidRDefault="00974E4A">
            <w:pPr>
              <w:pStyle w:val="a8"/>
              <w:spacing w:after="0"/>
              <w:rPr>
                <w:rFonts w:ascii="宋体" w:eastAsia="宋体" w:hAnsi="宋体"/>
                <w:szCs w:val="21"/>
              </w:rPr>
            </w:pPr>
          </w:p>
        </w:tc>
        <w:tc>
          <w:tcPr>
            <w:tcW w:w="2076" w:type="dxa"/>
            <w:vAlign w:val="center"/>
          </w:tcPr>
          <w:p w14:paraId="5EA2956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联动调试</w:t>
            </w:r>
          </w:p>
        </w:tc>
        <w:tc>
          <w:tcPr>
            <w:tcW w:w="1176" w:type="dxa"/>
            <w:vAlign w:val="center"/>
          </w:tcPr>
          <w:p w14:paraId="1E49DC32" w14:textId="77777777" w:rsidR="00974E4A" w:rsidRDefault="00974E4A">
            <w:pPr>
              <w:jc w:val="center"/>
              <w:rPr>
                <w:rFonts w:ascii="宋体" w:eastAsia="宋体" w:hAnsi="宋体" w:cs="Times New Roman"/>
                <w:szCs w:val="21"/>
              </w:rPr>
            </w:pPr>
          </w:p>
        </w:tc>
        <w:tc>
          <w:tcPr>
            <w:tcW w:w="705" w:type="dxa"/>
            <w:vAlign w:val="center"/>
          </w:tcPr>
          <w:p w14:paraId="12912CDA"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915" w:type="dxa"/>
            <w:vAlign w:val="center"/>
          </w:tcPr>
          <w:p w14:paraId="667273FF"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ign w:val="center"/>
          </w:tcPr>
          <w:p w14:paraId="4FD8DE72" w14:textId="77777777" w:rsidR="00974E4A" w:rsidRDefault="00974E4A">
            <w:pPr>
              <w:pStyle w:val="a8"/>
              <w:spacing w:after="0"/>
              <w:rPr>
                <w:rFonts w:ascii="宋体" w:eastAsia="宋体" w:hAnsi="宋体"/>
                <w:szCs w:val="21"/>
              </w:rPr>
            </w:pPr>
          </w:p>
        </w:tc>
      </w:tr>
      <w:tr w:rsidR="00974E4A" w14:paraId="79874375" w14:textId="77777777">
        <w:trPr>
          <w:trHeight w:val="588"/>
        </w:trPr>
        <w:tc>
          <w:tcPr>
            <w:tcW w:w="627" w:type="dxa"/>
            <w:vAlign w:val="center"/>
          </w:tcPr>
          <w:p w14:paraId="53C5457E" w14:textId="77777777" w:rsidR="00974E4A" w:rsidRDefault="00000000">
            <w:pPr>
              <w:pStyle w:val="a8"/>
              <w:spacing w:after="0"/>
              <w:jc w:val="center"/>
              <w:rPr>
                <w:rFonts w:ascii="宋体" w:eastAsia="宋体" w:hAnsi="宋体"/>
                <w:szCs w:val="21"/>
              </w:rPr>
            </w:pPr>
            <w:r>
              <w:rPr>
                <w:rFonts w:ascii="宋体" w:eastAsia="宋体" w:hAnsi="宋体" w:hint="eastAsia"/>
                <w:szCs w:val="21"/>
              </w:rPr>
              <w:t>13</w:t>
            </w:r>
          </w:p>
        </w:tc>
        <w:tc>
          <w:tcPr>
            <w:tcW w:w="1064" w:type="dxa"/>
            <w:vMerge w:val="restart"/>
            <w:vAlign w:val="center"/>
          </w:tcPr>
          <w:p w14:paraId="5207E3D7" w14:textId="77777777" w:rsidR="00974E4A" w:rsidRDefault="00000000">
            <w:pPr>
              <w:pStyle w:val="a8"/>
              <w:spacing w:after="0"/>
              <w:rPr>
                <w:rFonts w:ascii="宋体" w:eastAsia="宋体" w:hAnsi="宋体"/>
                <w:szCs w:val="21"/>
              </w:rPr>
            </w:pPr>
            <w:r>
              <w:rPr>
                <w:rFonts w:ascii="宋体" w:eastAsia="宋体" w:hAnsi="宋体" w:hint="eastAsia"/>
                <w:szCs w:val="21"/>
              </w:rPr>
              <w:t>发动机系统整改</w:t>
            </w:r>
          </w:p>
        </w:tc>
        <w:tc>
          <w:tcPr>
            <w:tcW w:w="2076" w:type="dxa"/>
            <w:vAlign w:val="center"/>
          </w:tcPr>
          <w:p w14:paraId="13BC8C9E"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柴油机自启动箱</w:t>
            </w:r>
          </w:p>
        </w:tc>
        <w:tc>
          <w:tcPr>
            <w:tcW w:w="1176" w:type="dxa"/>
            <w:vAlign w:val="center"/>
          </w:tcPr>
          <w:p w14:paraId="436B5740"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705" w:type="dxa"/>
            <w:vAlign w:val="center"/>
          </w:tcPr>
          <w:p w14:paraId="07FF0187"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台</w:t>
            </w:r>
          </w:p>
        </w:tc>
        <w:tc>
          <w:tcPr>
            <w:tcW w:w="915" w:type="dxa"/>
            <w:vAlign w:val="center"/>
          </w:tcPr>
          <w:p w14:paraId="5CEA524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restart"/>
            <w:vAlign w:val="center"/>
          </w:tcPr>
          <w:p w14:paraId="2462B35A" w14:textId="77777777" w:rsidR="00974E4A" w:rsidRDefault="00000000">
            <w:pPr>
              <w:pStyle w:val="a8"/>
              <w:spacing w:after="0"/>
              <w:rPr>
                <w:rFonts w:ascii="宋体" w:eastAsia="宋体" w:hAnsi="宋体"/>
                <w:szCs w:val="21"/>
              </w:rPr>
            </w:pPr>
            <w:r>
              <w:rPr>
                <w:rFonts w:ascii="宋体" w:eastAsia="宋体" w:hAnsi="宋体" w:hint="eastAsia"/>
                <w:szCs w:val="21"/>
              </w:rPr>
              <w:t>需对发动机系统加装自动启动箱并进行线路的检查并调试系统，在市电供电中断情况下，发动机自动启动并给各重点用电设备供电。</w:t>
            </w:r>
          </w:p>
        </w:tc>
      </w:tr>
      <w:tr w:rsidR="00974E4A" w14:paraId="782D0857" w14:textId="77777777">
        <w:trPr>
          <w:trHeight w:val="588"/>
        </w:trPr>
        <w:tc>
          <w:tcPr>
            <w:tcW w:w="627" w:type="dxa"/>
            <w:vAlign w:val="center"/>
          </w:tcPr>
          <w:p w14:paraId="5533CF72" w14:textId="77777777" w:rsidR="00974E4A" w:rsidRDefault="00000000">
            <w:pPr>
              <w:pStyle w:val="a8"/>
              <w:spacing w:after="0"/>
              <w:jc w:val="center"/>
              <w:rPr>
                <w:rFonts w:ascii="宋体" w:eastAsia="宋体" w:hAnsi="宋体"/>
                <w:szCs w:val="21"/>
              </w:rPr>
            </w:pPr>
            <w:r>
              <w:rPr>
                <w:rFonts w:ascii="宋体" w:eastAsia="宋体" w:hAnsi="宋体" w:hint="eastAsia"/>
                <w:szCs w:val="21"/>
              </w:rPr>
              <w:t>14</w:t>
            </w:r>
          </w:p>
        </w:tc>
        <w:tc>
          <w:tcPr>
            <w:tcW w:w="1064" w:type="dxa"/>
            <w:vMerge/>
            <w:vAlign w:val="center"/>
          </w:tcPr>
          <w:p w14:paraId="3FAA30A4" w14:textId="77777777" w:rsidR="00974E4A" w:rsidRDefault="00974E4A">
            <w:pPr>
              <w:pStyle w:val="a8"/>
              <w:spacing w:after="0"/>
              <w:rPr>
                <w:rFonts w:ascii="宋体" w:eastAsia="宋体" w:hAnsi="宋体"/>
                <w:szCs w:val="21"/>
              </w:rPr>
            </w:pPr>
          </w:p>
        </w:tc>
        <w:tc>
          <w:tcPr>
            <w:tcW w:w="2076" w:type="dxa"/>
            <w:vAlign w:val="center"/>
          </w:tcPr>
          <w:p w14:paraId="7F18D07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线路查线</w:t>
            </w:r>
          </w:p>
        </w:tc>
        <w:tc>
          <w:tcPr>
            <w:tcW w:w="1176" w:type="dxa"/>
            <w:vAlign w:val="center"/>
          </w:tcPr>
          <w:p w14:paraId="7601D9EA"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705" w:type="dxa"/>
            <w:vAlign w:val="center"/>
          </w:tcPr>
          <w:p w14:paraId="4011D5E0"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915" w:type="dxa"/>
            <w:vAlign w:val="center"/>
          </w:tcPr>
          <w:p w14:paraId="0746D390"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ign w:val="center"/>
          </w:tcPr>
          <w:p w14:paraId="432EDEFA" w14:textId="77777777" w:rsidR="00974E4A" w:rsidRDefault="00974E4A">
            <w:pPr>
              <w:pStyle w:val="a8"/>
              <w:spacing w:after="0"/>
              <w:rPr>
                <w:rFonts w:ascii="宋体" w:eastAsia="宋体" w:hAnsi="宋体"/>
                <w:szCs w:val="21"/>
              </w:rPr>
            </w:pPr>
          </w:p>
        </w:tc>
      </w:tr>
      <w:tr w:rsidR="00974E4A" w14:paraId="5E651836" w14:textId="77777777">
        <w:trPr>
          <w:trHeight w:val="588"/>
        </w:trPr>
        <w:tc>
          <w:tcPr>
            <w:tcW w:w="627" w:type="dxa"/>
            <w:vAlign w:val="center"/>
          </w:tcPr>
          <w:p w14:paraId="72A5E48B" w14:textId="77777777" w:rsidR="00974E4A" w:rsidRDefault="00000000">
            <w:pPr>
              <w:pStyle w:val="a8"/>
              <w:spacing w:after="0"/>
              <w:jc w:val="center"/>
              <w:rPr>
                <w:rFonts w:ascii="宋体" w:eastAsia="宋体" w:hAnsi="宋体"/>
                <w:szCs w:val="21"/>
              </w:rPr>
            </w:pPr>
            <w:r>
              <w:rPr>
                <w:rFonts w:ascii="宋体" w:eastAsia="宋体" w:hAnsi="宋体" w:hint="eastAsia"/>
                <w:szCs w:val="21"/>
              </w:rPr>
              <w:t>15</w:t>
            </w:r>
          </w:p>
        </w:tc>
        <w:tc>
          <w:tcPr>
            <w:tcW w:w="1064" w:type="dxa"/>
            <w:vMerge/>
            <w:vAlign w:val="center"/>
          </w:tcPr>
          <w:p w14:paraId="613D9AE9" w14:textId="77777777" w:rsidR="00974E4A" w:rsidRDefault="00974E4A">
            <w:pPr>
              <w:pStyle w:val="a8"/>
              <w:spacing w:after="0"/>
              <w:rPr>
                <w:rFonts w:ascii="宋体" w:eastAsia="宋体" w:hAnsi="宋体"/>
                <w:szCs w:val="21"/>
              </w:rPr>
            </w:pPr>
          </w:p>
        </w:tc>
        <w:tc>
          <w:tcPr>
            <w:tcW w:w="2076" w:type="dxa"/>
            <w:vAlign w:val="center"/>
          </w:tcPr>
          <w:p w14:paraId="136CC493"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发动机调试费用</w:t>
            </w:r>
          </w:p>
        </w:tc>
        <w:tc>
          <w:tcPr>
            <w:tcW w:w="1176" w:type="dxa"/>
            <w:vAlign w:val="center"/>
          </w:tcPr>
          <w:p w14:paraId="4EBDEC68" w14:textId="77777777" w:rsidR="00974E4A" w:rsidRDefault="00000000">
            <w:pPr>
              <w:widowControl/>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705" w:type="dxa"/>
            <w:vAlign w:val="center"/>
          </w:tcPr>
          <w:p w14:paraId="672323AD"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915" w:type="dxa"/>
            <w:vAlign w:val="center"/>
          </w:tcPr>
          <w:p w14:paraId="4A1C9224" w14:textId="77777777" w:rsidR="00974E4A" w:rsidRDefault="00000000">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2260" w:type="dxa"/>
            <w:vMerge/>
            <w:vAlign w:val="center"/>
          </w:tcPr>
          <w:p w14:paraId="451F574E" w14:textId="77777777" w:rsidR="00974E4A" w:rsidRDefault="00974E4A">
            <w:pPr>
              <w:pStyle w:val="a8"/>
              <w:spacing w:after="0"/>
              <w:rPr>
                <w:rFonts w:ascii="宋体" w:eastAsia="宋体" w:hAnsi="宋体"/>
                <w:szCs w:val="21"/>
              </w:rPr>
            </w:pPr>
          </w:p>
        </w:tc>
      </w:tr>
    </w:tbl>
    <w:p w14:paraId="675EB764" w14:textId="77777777" w:rsidR="00CD65CA" w:rsidRDefault="00000000" w:rsidP="00CD65CA">
      <w:pPr>
        <w:spacing w:line="360" w:lineRule="auto"/>
        <w:ind w:firstLineChars="200" w:firstLine="482"/>
        <w:outlineLvl w:val="1"/>
        <w:rPr>
          <w:rFonts w:ascii="宋体" w:eastAsia="宋体" w:hAnsi="宋体" w:cs="Times New Roman"/>
          <w:b/>
          <w:bCs/>
          <w:sz w:val="24"/>
          <w:szCs w:val="24"/>
          <w:lang w:val="zh-CN"/>
        </w:rPr>
      </w:pPr>
      <w:r>
        <w:rPr>
          <w:rFonts w:ascii="宋体" w:eastAsia="宋体" w:hAnsi="宋体" w:cs="Times New Roman" w:hint="eastAsia"/>
          <w:b/>
          <w:bCs/>
          <w:sz w:val="24"/>
          <w:szCs w:val="24"/>
        </w:rPr>
        <w:t>三、服务要求</w:t>
      </w:r>
      <w:r w:rsidR="00CD65CA">
        <w:rPr>
          <w:rFonts w:ascii="宋体" w:eastAsia="宋体" w:hAnsi="宋体" w:cs="Times New Roman" w:hint="eastAsia"/>
          <w:b/>
          <w:bCs/>
          <w:sz w:val="24"/>
          <w:szCs w:val="24"/>
          <w:lang w:val="zh-CN"/>
        </w:rPr>
        <w:t>（实质性要求）</w:t>
      </w:r>
    </w:p>
    <w:p w14:paraId="37AE671F"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.依据《中华人民共和国消防法》《消防技术服务机构从业条件》《建筑消防设施的维护管理》等文件要求，</w:t>
      </w:r>
      <w:r>
        <w:rPr>
          <w:rFonts w:ascii="宋体" w:eastAsia="宋体" w:hAnsi="宋体" w:cs="Times New Roman"/>
          <w:sz w:val="24"/>
          <w:szCs w:val="24"/>
        </w:rPr>
        <w:t>对采购产品的技术标准、质量标准等有强制性规定的</w:t>
      </w:r>
      <w:r>
        <w:rPr>
          <w:rFonts w:ascii="宋体" w:eastAsia="宋体" w:hAnsi="宋体" w:cs="Times New Roman" w:hint="eastAsia"/>
          <w:sz w:val="24"/>
          <w:szCs w:val="24"/>
        </w:rPr>
        <w:t>，</w:t>
      </w:r>
      <w:r>
        <w:rPr>
          <w:rFonts w:ascii="宋体" w:eastAsia="宋体" w:hAnsi="宋体" w:cs="Times New Roman"/>
          <w:sz w:val="24"/>
          <w:szCs w:val="24"/>
        </w:rPr>
        <w:t>供应商必须符合其要求。</w:t>
      </w:r>
    </w:p>
    <w:p w14:paraId="38B6EA67"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所有产品均由</w:t>
      </w:r>
      <w:r>
        <w:rPr>
          <w:rFonts w:ascii="宋体" w:eastAsia="宋体" w:hAnsi="宋体" w:cs="Times New Roman" w:hint="eastAsia"/>
          <w:sz w:val="24"/>
          <w:szCs w:val="24"/>
        </w:rPr>
        <w:t>供应商提供</w:t>
      </w:r>
      <w:r>
        <w:rPr>
          <w:rFonts w:ascii="宋体" w:eastAsia="宋体" w:hAnsi="宋体" w:cs="Times New Roman"/>
          <w:sz w:val="24"/>
          <w:szCs w:val="24"/>
        </w:rPr>
        <w:t>产品品质和一切售后服务保障。</w:t>
      </w:r>
    </w:p>
    <w:p w14:paraId="5C4B3899"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交付方式：交付使用首次开展工作，供方派工程师现场操作培训。</w:t>
      </w:r>
    </w:p>
    <w:p w14:paraId="4CC734DA" w14:textId="02288E0B"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.供应商</w:t>
      </w:r>
      <w:r>
        <w:rPr>
          <w:rFonts w:ascii="宋体" w:eastAsia="宋体" w:hAnsi="宋体" w:cs="Times New Roman"/>
          <w:sz w:val="24"/>
          <w:szCs w:val="24"/>
        </w:rPr>
        <w:t>所提供的货物开箱后，发现有任何问题（包括外观损伤），</w:t>
      </w:r>
      <w:r>
        <w:rPr>
          <w:rFonts w:ascii="宋体" w:eastAsia="宋体" w:hAnsi="宋体" w:cs="Times New Roman" w:hint="eastAsia"/>
          <w:sz w:val="24"/>
          <w:szCs w:val="24"/>
        </w:rPr>
        <w:t>供应商应负责</w:t>
      </w:r>
      <w:r w:rsidR="00624603">
        <w:rPr>
          <w:rFonts w:ascii="宋体" w:eastAsia="宋体" w:hAnsi="宋体" w:cs="Times New Roman" w:hint="eastAsia"/>
          <w:sz w:val="24"/>
          <w:szCs w:val="24"/>
        </w:rPr>
        <w:t>无条件</w:t>
      </w:r>
      <w:r>
        <w:rPr>
          <w:rFonts w:ascii="宋体" w:eastAsia="宋体" w:hAnsi="宋体" w:cs="Times New Roman" w:hint="eastAsia"/>
          <w:sz w:val="24"/>
          <w:szCs w:val="24"/>
        </w:rPr>
        <w:t>修理或更换，并承担由此产生的一切费用和损失。</w:t>
      </w:r>
    </w:p>
    <w:p w14:paraId="11435EEC"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本项目质保期限为</w:t>
      </w:r>
      <w:r>
        <w:rPr>
          <w:rFonts w:ascii="宋体" w:eastAsia="宋体" w:hAnsi="宋体" w:cs="Times New Roman" w:hint="eastAsia"/>
          <w:sz w:val="24"/>
          <w:szCs w:val="24"/>
        </w:rPr>
        <w:t>2</w:t>
      </w:r>
      <w:r>
        <w:rPr>
          <w:rFonts w:ascii="宋体" w:eastAsia="宋体" w:hAnsi="宋体" w:cs="Times New Roman"/>
          <w:sz w:val="24"/>
          <w:szCs w:val="24"/>
        </w:rPr>
        <w:t>年（质保期为验收合格之日起开始计算），</w:t>
      </w:r>
      <w:r>
        <w:rPr>
          <w:rFonts w:ascii="宋体" w:eastAsia="宋体" w:hAnsi="宋体" w:cs="Times New Roman" w:hint="eastAsia"/>
          <w:sz w:val="24"/>
          <w:szCs w:val="24"/>
        </w:rPr>
        <w:t>供应商</w:t>
      </w:r>
      <w:r>
        <w:rPr>
          <w:rFonts w:ascii="宋体" w:eastAsia="宋体" w:hAnsi="宋体" w:cs="Times New Roman"/>
          <w:sz w:val="24"/>
          <w:szCs w:val="24"/>
        </w:rPr>
        <w:t>提供垂直服务，提供每月定期巡回保养服务。在质保期内，提供升级维修（包括上门服务）服务，对软件产品生命周期内所有的重大BUG 修复、关键安全性升级等技术支持服务；如需更换零配件，</w:t>
      </w:r>
      <w:r>
        <w:rPr>
          <w:rFonts w:ascii="宋体" w:eastAsia="宋体" w:hAnsi="宋体" w:cs="Times New Roman" w:hint="eastAsia"/>
          <w:sz w:val="24"/>
          <w:szCs w:val="24"/>
        </w:rPr>
        <w:t>供应商</w:t>
      </w:r>
      <w:r>
        <w:rPr>
          <w:rFonts w:ascii="宋体" w:eastAsia="宋体" w:hAnsi="宋体" w:cs="Times New Roman"/>
          <w:sz w:val="24"/>
          <w:szCs w:val="24"/>
        </w:rPr>
        <w:t>应保证所更换的零配件与原设备相同规格和品质，维修期间，</w:t>
      </w:r>
      <w:r>
        <w:rPr>
          <w:rFonts w:ascii="宋体" w:eastAsia="宋体" w:hAnsi="宋体" w:cs="Times New Roman" w:hint="eastAsia"/>
          <w:sz w:val="24"/>
          <w:szCs w:val="24"/>
        </w:rPr>
        <w:t>供应商</w:t>
      </w:r>
      <w:r>
        <w:rPr>
          <w:rFonts w:ascii="宋体" w:eastAsia="宋体" w:hAnsi="宋体" w:cs="Times New Roman"/>
          <w:sz w:val="24"/>
          <w:szCs w:val="24"/>
        </w:rPr>
        <w:t>向采购人提供同等性能的替用设备；同一设备、同一质量问题连续两次维修仍无法正常使用的，须更换新设备，并对产品质量实行“三包”服务；在质保期外，为设备提供维修服务或升级技术支持，提供设备的更换、维修只收取成本费用</w:t>
      </w:r>
      <w:r>
        <w:rPr>
          <w:rFonts w:ascii="宋体" w:eastAsia="宋体" w:hAnsi="宋体" w:cs="Times New Roman" w:hint="eastAsia"/>
          <w:sz w:val="24"/>
          <w:szCs w:val="24"/>
        </w:rPr>
        <w:t>，</w:t>
      </w:r>
      <w:r>
        <w:rPr>
          <w:rFonts w:ascii="宋体" w:eastAsia="宋体" w:hAnsi="宋体" w:cs="Times New Roman"/>
          <w:sz w:val="24"/>
          <w:szCs w:val="24"/>
        </w:rPr>
        <w:t>不收取人工技术费用。</w:t>
      </w:r>
    </w:p>
    <w:p w14:paraId="609D4166"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lastRenderedPageBreak/>
        <w:t>6</w:t>
      </w:r>
      <w:r>
        <w:rPr>
          <w:rFonts w:ascii="宋体" w:eastAsia="宋体" w:hAnsi="宋体" w:cs="Times New Roman" w:hint="eastAsia"/>
          <w:sz w:val="24"/>
          <w:szCs w:val="24"/>
        </w:rPr>
        <w:t>.</w:t>
      </w:r>
      <w:r>
        <w:rPr>
          <w:rFonts w:ascii="宋体" w:eastAsia="宋体" w:hAnsi="宋体" w:cs="Times New Roman"/>
          <w:sz w:val="24"/>
          <w:szCs w:val="24"/>
        </w:rPr>
        <w:t>若设备涉及计算机软件系统的，</w:t>
      </w:r>
      <w:r>
        <w:rPr>
          <w:rFonts w:ascii="宋体" w:eastAsia="宋体" w:hAnsi="宋体" w:cs="Times New Roman" w:hint="eastAsia"/>
          <w:sz w:val="24"/>
          <w:szCs w:val="24"/>
        </w:rPr>
        <w:t>供应商</w:t>
      </w:r>
      <w:r>
        <w:rPr>
          <w:rFonts w:ascii="宋体" w:eastAsia="宋体" w:hAnsi="宋体" w:cs="Times New Roman"/>
          <w:sz w:val="24"/>
          <w:szCs w:val="24"/>
        </w:rPr>
        <w:t>有义务为采购人此后对设备完全的使用提供便利及支持，包括但不限于产品相关技术文档、软件接口规范说明的提供、提供终身升级技术支持，</w:t>
      </w:r>
      <w:r>
        <w:rPr>
          <w:rFonts w:ascii="宋体" w:eastAsia="宋体" w:hAnsi="宋体" w:cs="Times New Roman" w:hint="eastAsia"/>
          <w:sz w:val="24"/>
          <w:szCs w:val="24"/>
        </w:rPr>
        <w:t>供应商</w:t>
      </w:r>
      <w:r>
        <w:rPr>
          <w:rFonts w:ascii="宋体" w:eastAsia="宋体" w:hAnsi="宋体" w:cs="Times New Roman"/>
          <w:sz w:val="24"/>
          <w:szCs w:val="24"/>
        </w:rPr>
        <w:t>不得拒绝或收取额外费用。</w:t>
      </w:r>
    </w:p>
    <w:p w14:paraId="0BE2D2B4"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响应时间：</w:t>
      </w:r>
      <w:r>
        <w:rPr>
          <w:rFonts w:ascii="宋体" w:eastAsia="宋体" w:hAnsi="宋体" w:cs="Times New Roman" w:hint="eastAsia"/>
          <w:sz w:val="24"/>
          <w:szCs w:val="24"/>
        </w:rPr>
        <w:t>供应商</w:t>
      </w:r>
      <w:r>
        <w:rPr>
          <w:rFonts w:ascii="宋体" w:eastAsia="宋体" w:hAnsi="宋体" w:cs="Times New Roman"/>
          <w:sz w:val="24"/>
          <w:szCs w:val="24"/>
        </w:rPr>
        <w:t>提供 7×24 小时的技术支持服务、配置服务电话。接到故障通知后2</w:t>
      </w:r>
      <w:r>
        <w:rPr>
          <w:rFonts w:ascii="宋体" w:eastAsia="宋体" w:hAnsi="宋体" w:cs="Times New Roman" w:hint="eastAsia"/>
          <w:sz w:val="24"/>
          <w:szCs w:val="24"/>
        </w:rPr>
        <w:t>4</w:t>
      </w:r>
      <w:r>
        <w:rPr>
          <w:rFonts w:ascii="宋体" w:eastAsia="宋体" w:hAnsi="宋体" w:cs="Times New Roman"/>
          <w:sz w:val="24"/>
          <w:szCs w:val="24"/>
        </w:rPr>
        <w:t>小时内指派人员及时进行检测维修，如维修不涉及零配件更换，应在1个工作日内修复完毕；</w:t>
      </w:r>
      <w:r>
        <w:rPr>
          <w:rFonts w:ascii="宋体" w:eastAsia="宋体" w:hAnsi="宋体" w:cs="Times New Roman" w:hint="eastAsia"/>
          <w:sz w:val="24"/>
          <w:szCs w:val="24"/>
        </w:rPr>
        <w:t>供应商</w:t>
      </w:r>
      <w:r>
        <w:rPr>
          <w:rFonts w:ascii="宋体" w:eastAsia="宋体" w:hAnsi="宋体" w:cs="Times New Roman"/>
          <w:sz w:val="24"/>
          <w:szCs w:val="24"/>
        </w:rPr>
        <w:t>应具备应急服务保障能力</w:t>
      </w:r>
      <w:r>
        <w:rPr>
          <w:rFonts w:ascii="宋体" w:eastAsia="宋体" w:hAnsi="宋体" w:cs="Times New Roman" w:hint="eastAsia"/>
          <w:sz w:val="24"/>
          <w:szCs w:val="24"/>
        </w:rPr>
        <w:t>，</w:t>
      </w:r>
      <w:r>
        <w:rPr>
          <w:rFonts w:ascii="宋体" w:eastAsia="宋体" w:hAnsi="宋体" w:cs="Times New Roman"/>
          <w:sz w:val="24"/>
          <w:szCs w:val="24"/>
        </w:rPr>
        <w:t>如涉及到零配件更换，应在</w:t>
      </w:r>
      <w:r>
        <w:rPr>
          <w:rFonts w:ascii="宋体" w:eastAsia="宋体" w:hAnsi="宋体" w:cs="Times New Roman" w:hint="eastAsia"/>
          <w:sz w:val="24"/>
          <w:szCs w:val="24"/>
        </w:rPr>
        <w:t>5</w:t>
      </w:r>
      <w:r>
        <w:rPr>
          <w:rFonts w:ascii="宋体" w:eastAsia="宋体" w:hAnsi="宋体" w:cs="Times New Roman"/>
          <w:sz w:val="24"/>
          <w:szCs w:val="24"/>
        </w:rPr>
        <w:t>个工作日内修复完毕或提供同等性能的替用设备。若未在规定期限内修复设备而给采购人造成经济损失，由</w:t>
      </w:r>
      <w:r>
        <w:rPr>
          <w:rFonts w:ascii="宋体" w:eastAsia="宋体" w:hAnsi="宋体" w:cs="Times New Roman" w:hint="eastAsia"/>
          <w:sz w:val="24"/>
          <w:szCs w:val="24"/>
        </w:rPr>
        <w:t>供应商</w:t>
      </w:r>
      <w:r>
        <w:rPr>
          <w:rFonts w:ascii="宋体" w:eastAsia="宋体" w:hAnsi="宋体" w:cs="Times New Roman"/>
          <w:sz w:val="24"/>
          <w:szCs w:val="24"/>
        </w:rPr>
        <w:t>全额承担赔偿责任。</w:t>
      </w:r>
    </w:p>
    <w:p w14:paraId="17BA0568"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sz w:val="24"/>
          <w:szCs w:val="24"/>
        </w:rPr>
        <w:t>在设备的设计使用寿命期内，</w:t>
      </w:r>
      <w:r>
        <w:rPr>
          <w:rFonts w:ascii="宋体" w:eastAsia="宋体" w:hAnsi="宋体" w:cs="Times New Roman" w:hint="eastAsia"/>
          <w:sz w:val="24"/>
          <w:szCs w:val="24"/>
        </w:rPr>
        <w:t>供应商</w:t>
      </w:r>
      <w:r>
        <w:rPr>
          <w:rFonts w:ascii="宋体" w:eastAsia="宋体" w:hAnsi="宋体" w:cs="Times New Roman"/>
          <w:sz w:val="24"/>
          <w:szCs w:val="24"/>
        </w:rPr>
        <w:t>应能保证采购人更换零部件，确保设备的正常使用。</w:t>
      </w:r>
    </w:p>
    <w:p w14:paraId="566E1B3B" w14:textId="77777777" w:rsidR="00974E4A"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9.供应商</w:t>
      </w:r>
      <w:r>
        <w:rPr>
          <w:rFonts w:ascii="宋体" w:eastAsia="宋体" w:hAnsi="宋体" w:cs="Times New Roman"/>
          <w:sz w:val="24"/>
          <w:szCs w:val="24"/>
        </w:rPr>
        <w:t>应结合本项目编制项目售后服务方案：应包括售后服务保障措施、技术支持、本地化售后服务能力及备品备件情况、应急保障措施、人员培训计划。</w:t>
      </w:r>
    </w:p>
    <w:p w14:paraId="591785F7" w14:textId="77777777" w:rsidR="00974E4A" w:rsidRDefault="00000000">
      <w:pPr>
        <w:spacing w:line="360" w:lineRule="auto"/>
        <w:ind w:firstLineChars="200" w:firstLine="482"/>
        <w:outlineLvl w:val="1"/>
        <w:rPr>
          <w:rFonts w:ascii="宋体" w:eastAsia="宋体" w:hAnsi="宋体" w:cs="Times New Roman"/>
          <w:b/>
          <w:bCs/>
          <w:sz w:val="24"/>
          <w:szCs w:val="24"/>
          <w:lang w:val="zh-CN"/>
        </w:rPr>
      </w:pPr>
      <w:r>
        <w:rPr>
          <w:rFonts w:ascii="宋体" w:eastAsia="宋体" w:hAnsi="宋体" w:cs="Times New Roman" w:hint="eastAsia"/>
          <w:b/>
          <w:bCs/>
          <w:sz w:val="24"/>
          <w:szCs w:val="24"/>
        </w:rPr>
        <w:t>四</w:t>
      </w:r>
      <w:r>
        <w:rPr>
          <w:rFonts w:ascii="宋体" w:eastAsia="宋体" w:hAnsi="宋体" w:cs="Times New Roman" w:hint="eastAsia"/>
          <w:b/>
          <w:bCs/>
          <w:sz w:val="24"/>
          <w:szCs w:val="24"/>
          <w:lang w:val="zh-CN"/>
        </w:rPr>
        <w:t>、商务要求（实质性要求）</w:t>
      </w:r>
    </w:p>
    <w:p w14:paraId="767B4545"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（一）交付时间及地点</w:t>
      </w:r>
    </w:p>
    <w:p w14:paraId="721D6186"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1.交付时间：合同签订后25日内（完成全部交货、整体安装调试及操作保养培训，验收合格并交付使用）。</w:t>
      </w:r>
    </w:p>
    <w:p w14:paraId="6C333C73"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2.交付地点：采购人指定地点（四川铁道职业学院内）。</w:t>
      </w:r>
    </w:p>
    <w:p w14:paraId="04A301D7"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（二）验收要求</w:t>
      </w:r>
    </w:p>
    <w:p w14:paraId="7C8A4488" w14:textId="77777777" w:rsidR="00974E4A" w:rsidRPr="00CD65CA" w:rsidRDefault="00000000" w:rsidP="00CD65CA">
      <w:pPr>
        <w:spacing w:line="500" w:lineRule="exact"/>
        <w:ind w:firstLineChars="200" w:firstLine="480"/>
        <w:rPr>
          <w:rFonts w:ascii="宋体" w:eastAsia="宋体" w:hAnsi="宋体" w:cs="Times New Roman"/>
          <w:color w:val="FF0000"/>
          <w:sz w:val="24"/>
          <w:szCs w:val="24"/>
        </w:rPr>
      </w:pPr>
      <w:r>
        <w:rPr>
          <w:rFonts w:ascii="宋体" w:eastAsia="宋体" w:hAnsi="宋体" w:cs="Times New Roman" w:hint="eastAsia"/>
          <w:sz w:val="24"/>
          <w:szCs w:val="24"/>
        </w:rPr>
        <w:t>供应商与采购人应严格按照国家、行业标准、四川省地方标准规定的验收标准。本项目在中标供应商通知货物安装调试完毕后进行</w:t>
      </w:r>
      <w:r w:rsidR="003D22BC">
        <w:rPr>
          <w:rFonts w:ascii="宋体" w:eastAsia="宋体" w:hAnsi="宋体" w:cs="Times New Roman" w:hint="eastAsia"/>
          <w:sz w:val="24"/>
          <w:szCs w:val="24"/>
        </w:rPr>
        <w:t>最终</w:t>
      </w:r>
      <w:r>
        <w:rPr>
          <w:rFonts w:ascii="宋体" w:eastAsia="宋体" w:hAnsi="宋体" w:cs="Times New Roman" w:hint="eastAsia"/>
          <w:sz w:val="24"/>
          <w:szCs w:val="24"/>
        </w:rPr>
        <w:t>验收。</w:t>
      </w:r>
    </w:p>
    <w:p w14:paraId="5F7414C8"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（三）支付方式</w:t>
      </w:r>
    </w:p>
    <w:p w14:paraId="034E34C5" w14:textId="77777777" w:rsidR="00974E4A" w:rsidRDefault="00000000" w:rsidP="00CD65CA">
      <w:pPr>
        <w:pStyle w:val="aa"/>
        <w:snapToGrid w:val="0"/>
        <w:spacing w:line="500" w:lineRule="exact"/>
        <w:ind w:leftChars="0" w:left="0" w:firstLineChars="200" w:firstLine="480"/>
        <w:rPr>
          <w:rFonts w:ascii="仿宋" w:eastAsia="仿宋" w:hAnsi="仿宋" w:cs="仿宋"/>
          <w:szCs w:val="21"/>
        </w:rPr>
      </w:pPr>
      <w:r>
        <w:rPr>
          <w:rFonts w:ascii="宋体" w:eastAsia="宋体" w:hAnsi="宋体" w:cs="Times New Roman" w:hint="eastAsia"/>
          <w:sz w:val="24"/>
          <w:szCs w:val="24"/>
        </w:rPr>
        <w:t>1.全部货物安装调试完毕并验收合格，供应商提供正式发票后20日内，采购人向供应商支付全部合同价款。</w:t>
      </w:r>
    </w:p>
    <w:p w14:paraId="6A4B238F"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合同价款：供应商报价应是采购人最终验收合格后的总价，包括但不限于货物、设计、材料、生产制造、包装、运输、安装、调试、人工劳务、检测、保险、培训、风险、利润、所有税费、采购代理服务费、验收合格及交付使用之前及保修期内保修</w:t>
      </w:r>
      <w:r>
        <w:rPr>
          <w:rFonts w:ascii="宋体" w:eastAsia="宋体" w:hAnsi="宋体" w:cs="Times New Roman" w:hint="eastAsia"/>
          <w:sz w:val="24"/>
          <w:szCs w:val="24"/>
        </w:rPr>
        <w:lastRenderedPageBreak/>
        <w:t>服务与备用物件和招标文件规定的其他全部费用。</w:t>
      </w:r>
    </w:p>
    <w:p w14:paraId="5FA0156B"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（四）知识产权归属和处理方式：采购人享有本项目实施过程中产生的知识成果及知识产权。</w:t>
      </w:r>
    </w:p>
    <w:p w14:paraId="1B628D01"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（五）违约责任与解决争议的办法</w:t>
      </w:r>
    </w:p>
    <w:p w14:paraId="2EC81EC1"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1.采购人违约责任</w:t>
      </w:r>
    </w:p>
    <w:p w14:paraId="4E509F37"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（1）采购人无正当理由拖延验收的，采购人应偿付合同总价1%的违约金；</w:t>
      </w:r>
    </w:p>
    <w:p w14:paraId="05F8D74D"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（2）采购人逾期支付货款的，除应及时付足货款外，应向供应商偿付欠款总额万分之五/天的违约金；</w:t>
      </w:r>
    </w:p>
    <w:p w14:paraId="3668620A"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（3）采购人偿付的违约金不足以弥补供应商损失的，还应</w:t>
      </w:r>
      <w:proofErr w:type="gramStart"/>
      <w:r>
        <w:rPr>
          <w:rFonts w:ascii="宋体" w:eastAsia="宋体" w:hAnsi="宋体" w:cs="Times New Roman" w:hint="eastAsia"/>
          <w:sz w:val="24"/>
          <w:szCs w:val="24"/>
        </w:rPr>
        <w:t>按供应</w:t>
      </w:r>
      <w:proofErr w:type="gramEnd"/>
      <w:r>
        <w:rPr>
          <w:rFonts w:ascii="宋体" w:eastAsia="宋体" w:hAnsi="宋体" w:cs="Times New Roman" w:hint="eastAsia"/>
          <w:sz w:val="24"/>
          <w:szCs w:val="24"/>
        </w:rPr>
        <w:t>商损失尚未弥补的部分，支付赔偿金给供应商。</w:t>
      </w:r>
    </w:p>
    <w:p w14:paraId="5D85F4E5"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2.供应商违约责任</w:t>
      </w:r>
    </w:p>
    <w:p w14:paraId="7710D82B"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供应商交付的工程质量不符合合同规定的，供应商应向采购人支付合同总价的1%的违约金，并须在合同规定的竣工验收时间或采购人规定的时间内整改合格，拒不整改或在约定的时间内仍整改不合格的，采购人有权解除合同，供应商则应承担合同总价款的10%违约金。</w:t>
      </w:r>
    </w:p>
    <w:p w14:paraId="5C41E7CD"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（2）供应商不能按时通过竣工验收而违约的，除应继续施工，应向采购人偿付合同总价款的万分之五/天的违约金；逾期超过20天，采购人有权解除合同，供应商则应承担合同总价款10%的违约金。</w:t>
      </w:r>
    </w:p>
    <w:p w14:paraId="676678D0"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供应商逾期交付工程的，除应按规定时间向采购人交付工程外，还应向采购人偿付合同 总价款万分之五/天的违约金；逾期超过20天，采购人有权解除合同，供应商则应承担合同总价款10%的违约金。</w:t>
      </w:r>
    </w:p>
    <w:p w14:paraId="6135BF7E"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（3）供应商消防设备经采购人送交具有法定资格条件的质量技术监督机构检测后，如检测结果认定质量不符合本合同规定标准的，供应商须在 7 天内无条件更换合格的设 备，如逾期不能更换合格的设备，采购人有权终止本合同，供应商应另付合同总价的10%的赔偿金给采购人。</w:t>
      </w:r>
    </w:p>
    <w:p w14:paraId="66002F3F"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（4）供应商保证本合同设备、材料的权利无瑕疵，包括设备所有权及知识产权等权 利无瑕疵。如任何第三方提出索赔或经法院（或仲裁机构）裁决有权对上述设备主</w:t>
      </w:r>
      <w:r>
        <w:rPr>
          <w:rFonts w:ascii="宋体" w:eastAsia="宋体" w:hAnsi="宋体" w:cs="Times New Roman" w:hint="eastAsia"/>
          <w:sz w:val="24"/>
          <w:szCs w:val="24"/>
        </w:rPr>
        <w:lastRenderedPageBreak/>
        <w:t>张权利或国家机关依法对设备进行没收查处的，供应商除应向采购人返还已收款项外，还应另按合同总价的10%向采购人支付违约金并赔偿因此给采购人造成的一切损失，且采购人有权解除合同。</w:t>
      </w:r>
    </w:p>
    <w:p w14:paraId="302161FF"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（5）供应商偿付的违约金不足以弥补采购人损失的，还应按采购人损失尚未弥补的部分，支付赔偿金给采购人。</w:t>
      </w:r>
    </w:p>
    <w:p w14:paraId="0BB952E0"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（六）其他要求</w:t>
      </w:r>
    </w:p>
    <w:p w14:paraId="5FAD09AE"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1.供应商应建立良好的项目实施质量管理、职业健康安全管理以及环境管理体系，保障项目实施质量以及相关人员健康安全和实施环境安全。</w:t>
      </w:r>
    </w:p>
    <w:p w14:paraId="0C593BCB"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供应商所提供的设备是经检验合格的全新正品，均由供应商提供其产品品质和一切服务保障。供应商不得以次充好，产品来源渠道必须合法，同时应根据国家有关规定、厂家服务承诺及采购单位的要求做好售后服务工作。若设备验收时发现设备性能或功能上不符合投标文件及采购合同技术规格要求，将被视为性能不合格，采购人有权拒收并要求赔偿。</w:t>
      </w:r>
    </w:p>
    <w:p w14:paraId="56579D95"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供应商应为本项目配备项目实施相关人员，采购人在项目执行过程中定期核对供应商提供完成项目所配备的人员数量及相关信息，对于未按照招标文件及投标文件相关内容执行或存在不合理的部分有权下达整改通知书，并要求供应商限期整改，并根据合同约定的违约情况进行处理。</w:t>
      </w:r>
    </w:p>
    <w:p w14:paraId="7A4537DD"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4.供应商在项目执行过程中定期及时向采购人通告本项目供货的重大事项及其进度。</w:t>
      </w:r>
    </w:p>
    <w:p w14:paraId="4C7D1837" w14:textId="77777777" w:rsidR="00974E4A" w:rsidRDefault="00000000" w:rsidP="00CD6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5.接受项目行业管理部门及政府有关部门的指导，接受采购人的监督。</w:t>
      </w:r>
    </w:p>
    <w:p w14:paraId="7616C46D" w14:textId="77777777" w:rsidR="00974E4A" w:rsidRDefault="00974E4A" w:rsidP="00CD65CA">
      <w:pPr>
        <w:snapToGrid w:val="0"/>
        <w:spacing w:line="500" w:lineRule="exact"/>
        <w:ind w:firstLineChars="200" w:firstLine="480"/>
        <w:rPr>
          <w:rFonts w:ascii="宋体" w:eastAsia="宋体" w:hAnsi="宋体" w:cs="宋体"/>
          <w:sz w:val="24"/>
          <w:szCs w:val="24"/>
        </w:rPr>
      </w:pPr>
    </w:p>
    <w:p w14:paraId="627A909E" w14:textId="77777777" w:rsidR="00974E4A" w:rsidRDefault="00974E4A" w:rsidP="00CD65CA">
      <w:pPr>
        <w:pStyle w:val="aff2"/>
        <w:spacing w:line="500" w:lineRule="exact"/>
      </w:pPr>
    </w:p>
    <w:p w14:paraId="130AE387" w14:textId="77777777" w:rsidR="00974E4A" w:rsidRDefault="00974E4A">
      <w:pPr>
        <w:pStyle w:val="1"/>
        <w:spacing w:line="400" w:lineRule="exact"/>
        <w:jc w:val="center"/>
        <w:rPr>
          <w:rFonts w:ascii="宋体" w:eastAsia="宋体" w:hAnsi="宋体"/>
          <w:sz w:val="36"/>
          <w:szCs w:val="36"/>
        </w:rPr>
      </w:pPr>
    </w:p>
    <w:p w14:paraId="23C77BA0" w14:textId="77777777" w:rsidR="00974E4A" w:rsidRDefault="00974E4A"/>
    <w:p w14:paraId="36DE6AD7" w14:textId="77777777" w:rsidR="00974E4A" w:rsidRDefault="00974E4A"/>
    <w:p w14:paraId="0DB5790C" w14:textId="77777777" w:rsidR="00974E4A"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974E4A"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974E4A"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974E4A"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974E4A"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02FD0A1" w14:textId="77777777" w:rsidR="00974E4A" w:rsidRDefault="00000000">
      <w:pPr>
        <w:spacing w:line="360" w:lineRule="auto"/>
        <w:ind w:firstLineChars="196" w:firstLine="470"/>
      </w:pPr>
      <w:r>
        <w:rPr>
          <w:rFonts w:ascii="宋体" w:eastAsia="宋体" w:hAnsi="宋体" w:hint="eastAsia"/>
          <w:sz w:val="24"/>
          <w:szCs w:val="24"/>
        </w:rPr>
        <w:t xml:space="preserve">详细评分标准如下表： </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487"/>
        <w:gridCol w:w="772"/>
        <w:gridCol w:w="6052"/>
      </w:tblGrid>
      <w:tr w:rsidR="00974E4A" w14:paraId="3439DDE4" w14:textId="77777777" w:rsidTr="00CD65CA">
        <w:trPr>
          <w:trHeight w:val="469"/>
        </w:trPr>
        <w:tc>
          <w:tcPr>
            <w:tcW w:w="390" w:type="pct"/>
            <w:vAlign w:val="center"/>
          </w:tcPr>
          <w:p w14:paraId="2563A36E" w14:textId="77777777" w:rsidR="00974E4A" w:rsidRDefault="00000000">
            <w:pPr>
              <w:jc w:val="center"/>
              <w:rPr>
                <w:rFonts w:ascii="宋体" w:eastAsia="宋体" w:hAnsi="宋体"/>
                <w:szCs w:val="21"/>
              </w:rPr>
            </w:pPr>
            <w:bookmarkStart w:id="27" w:name="OLE_LINK27"/>
            <w:bookmarkStart w:id="28" w:name="_Toc217446082"/>
            <w:bookmarkEnd w:id="25"/>
            <w:r>
              <w:rPr>
                <w:rFonts w:ascii="宋体" w:eastAsia="宋体" w:hAnsi="宋体" w:hint="eastAsia"/>
                <w:szCs w:val="21"/>
              </w:rPr>
              <w:t>序号</w:t>
            </w:r>
          </w:p>
        </w:tc>
        <w:tc>
          <w:tcPr>
            <w:tcW w:w="825" w:type="pct"/>
            <w:vAlign w:val="center"/>
          </w:tcPr>
          <w:p w14:paraId="7A817EDC" w14:textId="77777777" w:rsidR="00974E4A" w:rsidRDefault="00000000">
            <w:pPr>
              <w:jc w:val="center"/>
              <w:rPr>
                <w:rFonts w:ascii="宋体" w:eastAsia="宋体" w:hAnsi="宋体"/>
                <w:szCs w:val="21"/>
              </w:rPr>
            </w:pPr>
            <w:r>
              <w:rPr>
                <w:rFonts w:ascii="宋体" w:eastAsia="宋体" w:hAnsi="宋体" w:hint="eastAsia"/>
                <w:szCs w:val="21"/>
              </w:rPr>
              <w:t>评分因素</w:t>
            </w:r>
          </w:p>
        </w:tc>
        <w:tc>
          <w:tcPr>
            <w:tcW w:w="428" w:type="pct"/>
            <w:vAlign w:val="center"/>
          </w:tcPr>
          <w:p w14:paraId="54ECBE33" w14:textId="77777777" w:rsidR="00974E4A" w:rsidRDefault="00000000">
            <w:pPr>
              <w:jc w:val="center"/>
              <w:rPr>
                <w:rFonts w:ascii="宋体" w:eastAsia="宋体" w:hAnsi="宋体"/>
                <w:szCs w:val="21"/>
              </w:rPr>
            </w:pPr>
            <w:r>
              <w:rPr>
                <w:rFonts w:ascii="宋体" w:eastAsia="宋体" w:hAnsi="宋体" w:hint="eastAsia"/>
                <w:szCs w:val="21"/>
              </w:rPr>
              <w:t>分值</w:t>
            </w:r>
          </w:p>
        </w:tc>
        <w:tc>
          <w:tcPr>
            <w:tcW w:w="3358" w:type="pct"/>
            <w:vAlign w:val="center"/>
          </w:tcPr>
          <w:p w14:paraId="1949832C" w14:textId="77777777" w:rsidR="00974E4A" w:rsidRDefault="00000000">
            <w:pPr>
              <w:jc w:val="center"/>
              <w:rPr>
                <w:rFonts w:ascii="宋体" w:eastAsia="宋体" w:hAnsi="宋体"/>
                <w:szCs w:val="21"/>
              </w:rPr>
            </w:pPr>
            <w:r>
              <w:rPr>
                <w:rFonts w:ascii="宋体" w:eastAsia="宋体" w:hAnsi="宋体" w:hint="eastAsia"/>
                <w:szCs w:val="21"/>
              </w:rPr>
              <w:t>评分标准</w:t>
            </w:r>
          </w:p>
        </w:tc>
      </w:tr>
      <w:tr w:rsidR="00974E4A" w14:paraId="5B17531A" w14:textId="77777777" w:rsidTr="00CD65CA">
        <w:trPr>
          <w:trHeight w:val="1155"/>
        </w:trPr>
        <w:tc>
          <w:tcPr>
            <w:tcW w:w="390" w:type="pct"/>
            <w:vAlign w:val="center"/>
          </w:tcPr>
          <w:p w14:paraId="2B02426E" w14:textId="77777777" w:rsidR="00974E4A" w:rsidRDefault="00000000" w:rsidP="00CD65CA">
            <w:pPr>
              <w:jc w:val="center"/>
              <w:rPr>
                <w:rFonts w:ascii="宋体" w:eastAsia="宋体" w:hAnsi="宋体"/>
                <w:szCs w:val="21"/>
              </w:rPr>
            </w:pPr>
            <w:r>
              <w:rPr>
                <w:rFonts w:ascii="宋体" w:eastAsia="宋体" w:hAnsi="宋体" w:hint="eastAsia"/>
                <w:szCs w:val="21"/>
              </w:rPr>
              <w:t>1</w:t>
            </w:r>
          </w:p>
        </w:tc>
        <w:tc>
          <w:tcPr>
            <w:tcW w:w="825" w:type="pct"/>
            <w:vAlign w:val="center"/>
          </w:tcPr>
          <w:p w14:paraId="10BB3E32" w14:textId="77777777" w:rsidR="00974E4A" w:rsidRDefault="00000000" w:rsidP="00CD65CA">
            <w:pPr>
              <w:jc w:val="center"/>
              <w:rPr>
                <w:rFonts w:ascii="宋体" w:eastAsia="宋体" w:hAnsi="宋体"/>
                <w:szCs w:val="21"/>
              </w:rPr>
            </w:pPr>
            <w:r>
              <w:rPr>
                <w:rFonts w:ascii="宋体" w:eastAsia="宋体" w:hAnsi="宋体" w:hint="eastAsia"/>
                <w:szCs w:val="21"/>
              </w:rPr>
              <w:t>报价30%</w:t>
            </w:r>
          </w:p>
        </w:tc>
        <w:tc>
          <w:tcPr>
            <w:tcW w:w="428" w:type="pct"/>
            <w:vAlign w:val="center"/>
          </w:tcPr>
          <w:p w14:paraId="7A4DBB88" w14:textId="77777777" w:rsidR="00974E4A" w:rsidRDefault="00000000" w:rsidP="00CD65CA">
            <w:pPr>
              <w:jc w:val="center"/>
              <w:rPr>
                <w:rFonts w:ascii="宋体" w:eastAsia="宋体" w:hAnsi="宋体"/>
                <w:szCs w:val="21"/>
              </w:rPr>
            </w:pPr>
            <w:r>
              <w:rPr>
                <w:rFonts w:ascii="宋体" w:eastAsia="宋体" w:hAnsi="宋体" w:hint="eastAsia"/>
                <w:szCs w:val="21"/>
              </w:rPr>
              <w:t>30分</w:t>
            </w:r>
          </w:p>
        </w:tc>
        <w:tc>
          <w:tcPr>
            <w:tcW w:w="3358" w:type="pct"/>
            <w:vAlign w:val="center"/>
          </w:tcPr>
          <w:p w14:paraId="13205987" w14:textId="77777777" w:rsidR="00974E4A" w:rsidRDefault="00000000">
            <w:pPr>
              <w:jc w:val="left"/>
              <w:rPr>
                <w:rFonts w:ascii="宋体" w:eastAsia="宋体" w:hAnsi="宋体"/>
                <w:szCs w:val="21"/>
              </w:rPr>
            </w:pPr>
            <w:r>
              <w:rPr>
                <w:rFonts w:ascii="宋体" w:eastAsia="宋体" w:hAnsi="宋体" w:hint="eastAsia"/>
                <w:szCs w:val="21"/>
              </w:rPr>
              <w:t>满足比选文件要求且响应价格最低的响应报价为比选基准价，其价格分为满分。其他供应商的价格</w:t>
            </w:r>
            <w:proofErr w:type="gramStart"/>
            <w:r>
              <w:rPr>
                <w:rFonts w:ascii="宋体" w:eastAsia="宋体" w:hAnsi="宋体" w:hint="eastAsia"/>
                <w:szCs w:val="21"/>
              </w:rPr>
              <w:t>分统一</w:t>
            </w:r>
            <w:proofErr w:type="gramEnd"/>
            <w:r>
              <w:rPr>
                <w:rFonts w:ascii="宋体" w:eastAsia="宋体" w:hAnsi="宋体" w:hint="eastAsia"/>
                <w:szCs w:val="21"/>
              </w:rPr>
              <w:t>按照下列公式计算：比选报价得分=（比选基准价／最后比选报价）×30%×100。</w:t>
            </w:r>
          </w:p>
        </w:tc>
      </w:tr>
      <w:tr w:rsidR="00974E4A" w14:paraId="08E9D05D" w14:textId="77777777" w:rsidTr="00CD65CA">
        <w:trPr>
          <w:trHeight w:val="3485"/>
        </w:trPr>
        <w:tc>
          <w:tcPr>
            <w:tcW w:w="390" w:type="pct"/>
            <w:vAlign w:val="center"/>
          </w:tcPr>
          <w:p w14:paraId="28DBFC17" w14:textId="77777777" w:rsidR="00974E4A" w:rsidRDefault="00000000" w:rsidP="00CD65CA">
            <w:pPr>
              <w:jc w:val="center"/>
              <w:rPr>
                <w:rFonts w:ascii="宋体" w:eastAsia="宋体" w:hAnsi="宋体"/>
                <w:szCs w:val="21"/>
              </w:rPr>
            </w:pPr>
            <w:r>
              <w:rPr>
                <w:rFonts w:ascii="宋体" w:eastAsia="宋体" w:hAnsi="宋体" w:hint="eastAsia"/>
                <w:szCs w:val="21"/>
              </w:rPr>
              <w:t>2</w:t>
            </w:r>
          </w:p>
        </w:tc>
        <w:tc>
          <w:tcPr>
            <w:tcW w:w="825" w:type="pct"/>
            <w:vAlign w:val="center"/>
          </w:tcPr>
          <w:p w14:paraId="1A62CA8F" w14:textId="77777777" w:rsidR="00974E4A" w:rsidRDefault="00000000" w:rsidP="00CD65CA">
            <w:pPr>
              <w:jc w:val="center"/>
              <w:rPr>
                <w:rFonts w:ascii="宋体" w:eastAsia="宋体" w:hAnsi="宋体"/>
                <w:szCs w:val="21"/>
              </w:rPr>
            </w:pPr>
            <w:r>
              <w:rPr>
                <w:rFonts w:ascii="宋体" w:eastAsia="宋体" w:hAnsi="宋体" w:hint="eastAsia"/>
                <w:szCs w:val="21"/>
              </w:rPr>
              <w:t>服务方案36%</w:t>
            </w:r>
          </w:p>
        </w:tc>
        <w:tc>
          <w:tcPr>
            <w:tcW w:w="428" w:type="pct"/>
            <w:vAlign w:val="center"/>
          </w:tcPr>
          <w:p w14:paraId="5B019F5F" w14:textId="77777777" w:rsidR="00974E4A" w:rsidRDefault="00000000" w:rsidP="00CD65CA">
            <w:pPr>
              <w:jc w:val="center"/>
              <w:rPr>
                <w:rFonts w:ascii="宋体" w:eastAsia="宋体" w:hAnsi="宋体"/>
                <w:szCs w:val="21"/>
              </w:rPr>
            </w:pPr>
            <w:r>
              <w:rPr>
                <w:rFonts w:ascii="宋体" w:eastAsia="宋体" w:hAnsi="宋体" w:hint="eastAsia"/>
                <w:szCs w:val="21"/>
              </w:rPr>
              <w:t>36分</w:t>
            </w:r>
          </w:p>
        </w:tc>
        <w:tc>
          <w:tcPr>
            <w:tcW w:w="3358" w:type="pct"/>
            <w:vAlign w:val="center"/>
          </w:tcPr>
          <w:p w14:paraId="684BEE07" w14:textId="77777777" w:rsidR="00974E4A" w:rsidRDefault="00000000">
            <w:pPr>
              <w:ind w:firstLineChars="200" w:firstLine="420"/>
              <w:jc w:val="left"/>
              <w:rPr>
                <w:rFonts w:ascii="宋体" w:eastAsia="宋体" w:hAnsi="宋体"/>
                <w:szCs w:val="21"/>
              </w:rPr>
            </w:pPr>
            <w:r>
              <w:rPr>
                <w:rFonts w:ascii="宋体" w:eastAsia="宋体" w:hAnsi="宋体" w:hint="eastAsia"/>
                <w:szCs w:val="21"/>
              </w:rPr>
              <w:t>根据供应商的实施方案，包括①质量控制措施、②工期及进度计划、③安全和文明施工措施、④应急预案、⑤劳动力安排计划、⑥主要施工机械设备配套。以上方案内容齐全且无缺陷，</w:t>
            </w:r>
            <w:r w:rsidR="00CD65CA">
              <w:rPr>
                <w:rFonts w:ascii="宋体" w:eastAsia="宋体" w:hAnsi="宋体" w:hint="eastAsia"/>
                <w:szCs w:val="21"/>
              </w:rPr>
              <w:t>每有一项得6分，最多</w:t>
            </w:r>
            <w:r>
              <w:rPr>
                <w:rFonts w:ascii="宋体" w:eastAsia="宋体" w:hAnsi="宋体" w:hint="eastAsia"/>
                <w:szCs w:val="21"/>
              </w:rPr>
              <w:t>得36分；每缺少一项内容扣6分，每有一项内容有缺陷扣3分，扣完为止。</w:t>
            </w:r>
          </w:p>
          <w:p w14:paraId="43F77FAC" w14:textId="77777777" w:rsidR="00974E4A" w:rsidRDefault="00000000">
            <w:pPr>
              <w:jc w:val="left"/>
              <w:rPr>
                <w:rFonts w:ascii="宋体" w:eastAsia="宋体" w:hAnsi="宋体"/>
                <w:szCs w:val="21"/>
              </w:rPr>
            </w:pPr>
            <w:r>
              <w:rPr>
                <w:rFonts w:ascii="宋体" w:eastAsia="宋体" w:hAnsi="宋体" w:hint="eastAsia"/>
                <w:szCs w:val="21"/>
              </w:rPr>
              <w:t>（注：内容缺陷是指非专门针对本项目或不适用项目特性的情形、内容不完整或缺少关键节点、套用其他项目方案、内容前后矛盾、涉及的规范及标准错误、不利于项目实施、不可能实现的情形等任意一种情形。）</w:t>
            </w:r>
          </w:p>
        </w:tc>
      </w:tr>
      <w:tr w:rsidR="00974E4A" w14:paraId="54223690" w14:textId="77777777" w:rsidTr="00CD65CA">
        <w:trPr>
          <w:trHeight w:val="1547"/>
        </w:trPr>
        <w:tc>
          <w:tcPr>
            <w:tcW w:w="390" w:type="pct"/>
            <w:tcBorders>
              <w:top w:val="single" w:sz="4" w:space="0" w:color="auto"/>
              <w:left w:val="single" w:sz="4" w:space="0" w:color="auto"/>
              <w:bottom w:val="single" w:sz="4" w:space="0" w:color="auto"/>
              <w:right w:val="single" w:sz="4" w:space="0" w:color="auto"/>
            </w:tcBorders>
            <w:vAlign w:val="center"/>
          </w:tcPr>
          <w:p w14:paraId="0CEB4253" w14:textId="77777777" w:rsidR="00974E4A" w:rsidRDefault="00000000" w:rsidP="00CD65CA">
            <w:pPr>
              <w:jc w:val="center"/>
              <w:rPr>
                <w:rFonts w:ascii="宋体" w:eastAsia="宋体" w:hAnsi="宋体"/>
                <w:szCs w:val="21"/>
              </w:rPr>
            </w:pPr>
            <w:r>
              <w:rPr>
                <w:rFonts w:ascii="宋体" w:eastAsia="宋体" w:hAnsi="宋体" w:hint="eastAsia"/>
                <w:szCs w:val="21"/>
              </w:rPr>
              <w:t>3</w:t>
            </w:r>
          </w:p>
        </w:tc>
        <w:tc>
          <w:tcPr>
            <w:tcW w:w="825" w:type="pct"/>
            <w:tcBorders>
              <w:top w:val="single" w:sz="4" w:space="0" w:color="auto"/>
              <w:left w:val="single" w:sz="4" w:space="0" w:color="auto"/>
              <w:bottom w:val="single" w:sz="4" w:space="0" w:color="auto"/>
              <w:right w:val="single" w:sz="4" w:space="0" w:color="auto"/>
            </w:tcBorders>
            <w:vAlign w:val="center"/>
          </w:tcPr>
          <w:p w14:paraId="385C2905" w14:textId="77777777" w:rsidR="00974E4A" w:rsidRDefault="00000000" w:rsidP="00CD65CA">
            <w:pPr>
              <w:jc w:val="center"/>
              <w:rPr>
                <w:rFonts w:ascii="宋体" w:eastAsia="宋体" w:hAnsi="宋体"/>
                <w:szCs w:val="21"/>
              </w:rPr>
            </w:pPr>
            <w:r>
              <w:rPr>
                <w:rFonts w:ascii="宋体" w:eastAsia="宋体" w:hAnsi="宋体" w:hint="eastAsia"/>
                <w:szCs w:val="21"/>
              </w:rPr>
              <w:t>业绩20%</w:t>
            </w:r>
          </w:p>
        </w:tc>
        <w:tc>
          <w:tcPr>
            <w:tcW w:w="428" w:type="pct"/>
            <w:tcBorders>
              <w:top w:val="single" w:sz="4" w:space="0" w:color="auto"/>
              <w:left w:val="single" w:sz="4" w:space="0" w:color="auto"/>
              <w:bottom w:val="single" w:sz="4" w:space="0" w:color="auto"/>
              <w:right w:val="single" w:sz="4" w:space="0" w:color="auto"/>
            </w:tcBorders>
            <w:vAlign w:val="center"/>
          </w:tcPr>
          <w:p w14:paraId="429E6781" w14:textId="77777777" w:rsidR="00974E4A" w:rsidRDefault="00000000" w:rsidP="00CD65CA">
            <w:pPr>
              <w:jc w:val="center"/>
              <w:rPr>
                <w:rFonts w:ascii="宋体" w:eastAsia="宋体" w:hAnsi="宋体"/>
                <w:szCs w:val="21"/>
              </w:rPr>
            </w:pPr>
            <w:r>
              <w:rPr>
                <w:rFonts w:ascii="宋体" w:eastAsia="宋体" w:hAnsi="宋体" w:hint="eastAsia"/>
                <w:szCs w:val="21"/>
              </w:rPr>
              <w:t>20分</w:t>
            </w:r>
          </w:p>
        </w:tc>
        <w:tc>
          <w:tcPr>
            <w:tcW w:w="3358" w:type="pct"/>
            <w:tcBorders>
              <w:top w:val="single" w:sz="4" w:space="0" w:color="auto"/>
              <w:left w:val="single" w:sz="4" w:space="0" w:color="auto"/>
              <w:bottom w:val="single" w:sz="4" w:space="0" w:color="auto"/>
              <w:right w:val="single" w:sz="4" w:space="0" w:color="auto"/>
            </w:tcBorders>
            <w:vAlign w:val="center"/>
          </w:tcPr>
          <w:p w14:paraId="51F58CAA" w14:textId="61A7C010" w:rsidR="00974E4A" w:rsidRDefault="00000000">
            <w:pPr>
              <w:jc w:val="left"/>
              <w:rPr>
                <w:rFonts w:ascii="宋体" w:eastAsia="宋体" w:hAnsi="宋体"/>
                <w:szCs w:val="21"/>
              </w:rPr>
            </w:pPr>
            <w:r>
              <w:rPr>
                <w:rFonts w:ascii="宋体" w:eastAsia="宋体" w:hAnsi="宋体" w:hint="eastAsia"/>
                <w:szCs w:val="21"/>
              </w:rPr>
              <w:t>2021年以来</w:t>
            </w:r>
            <w:proofErr w:type="gramStart"/>
            <w:r>
              <w:rPr>
                <w:rFonts w:ascii="宋体" w:eastAsia="宋体" w:hAnsi="宋体" w:hint="eastAsia"/>
                <w:szCs w:val="21"/>
              </w:rPr>
              <w:t>每具有</w:t>
            </w:r>
            <w:proofErr w:type="gramEnd"/>
            <w:r>
              <w:rPr>
                <w:rFonts w:ascii="宋体" w:eastAsia="宋体" w:hAnsi="宋体" w:hint="eastAsia"/>
                <w:szCs w:val="21"/>
              </w:rPr>
              <w:t>1个学校类消防系统施工或消防系统维修类似业绩（</w:t>
            </w:r>
            <w:proofErr w:type="gramStart"/>
            <w:r>
              <w:rPr>
                <w:rFonts w:ascii="宋体" w:eastAsia="宋体" w:hAnsi="宋体" w:hint="eastAsia"/>
                <w:szCs w:val="21"/>
              </w:rPr>
              <w:t>含正在</w:t>
            </w:r>
            <w:proofErr w:type="gramEnd"/>
            <w:r>
              <w:rPr>
                <w:rFonts w:ascii="宋体" w:eastAsia="宋体" w:hAnsi="宋体" w:hint="eastAsia"/>
                <w:szCs w:val="21"/>
              </w:rPr>
              <w:t>实施的施工合同）得4分，本项最高得20分。注：提供施工合同复印件</w:t>
            </w:r>
            <w:r w:rsidR="00624603">
              <w:rPr>
                <w:rFonts w:ascii="宋体" w:eastAsia="宋体" w:hAnsi="宋体" w:hint="eastAsia"/>
                <w:szCs w:val="21"/>
              </w:rPr>
              <w:t>和</w:t>
            </w:r>
            <w:r>
              <w:rPr>
                <w:rFonts w:ascii="宋体" w:eastAsia="宋体" w:hAnsi="宋体" w:hint="eastAsia"/>
                <w:szCs w:val="21"/>
              </w:rPr>
              <w:t>竣工验收报告复印件；业绩认定时间以合同签订时间为准；</w:t>
            </w:r>
          </w:p>
        </w:tc>
      </w:tr>
      <w:tr w:rsidR="00974E4A" w14:paraId="1CA446D9" w14:textId="77777777" w:rsidTr="00CD65CA">
        <w:trPr>
          <w:trHeight w:val="2703"/>
        </w:trPr>
        <w:tc>
          <w:tcPr>
            <w:tcW w:w="390" w:type="pct"/>
            <w:tcBorders>
              <w:top w:val="single" w:sz="4" w:space="0" w:color="auto"/>
              <w:left w:val="single" w:sz="4" w:space="0" w:color="auto"/>
              <w:bottom w:val="single" w:sz="4" w:space="0" w:color="auto"/>
              <w:right w:val="single" w:sz="4" w:space="0" w:color="auto"/>
            </w:tcBorders>
            <w:vAlign w:val="center"/>
          </w:tcPr>
          <w:p w14:paraId="3F94263A" w14:textId="77777777" w:rsidR="00974E4A" w:rsidRDefault="00000000" w:rsidP="00CD65CA">
            <w:pPr>
              <w:jc w:val="center"/>
              <w:rPr>
                <w:rFonts w:ascii="宋体" w:eastAsia="宋体" w:hAnsi="宋体"/>
                <w:szCs w:val="21"/>
              </w:rPr>
            </w:pPr>
            <w:r>
              <w:rPr>
                <w:rFonts w:ascii="宋体" w:eastAsia="宋体" w:hAnsi="宋体" w:hint="eastAsia"/>
                <w:szCs w:val="21"/>
              </w:rPr>
              <w:t>4</w:t>
            </w:r>
          </w:p>
        </w:tc>
        <w:tc>
          <w:tcPr>
            <w:tcW w:w="825" w:type="pct"/>
            <w:tcBorders>
              <w:top w:val="single" w:sz="4" w:space="0" w:color="auto"/>
              <w:left w:val="single" w:sz="4" w:space="0" w:color="auto"/>
              <w:bottom w:val="single" w:sz="4" w:space="0" w:color="auto"/>
              <w:right w:val="single" w:sz="4" w:space="0" w:color="auto"/>
            </w:tcBorders>
            <w:vAlign w:val="center"/>
          </w:tcPr>
          <w:p w14:paraId="318B58D6" w14:textId="77777777" w:rsidR="00974E4A" w:rsidRDefault="00000000" w:rsidP="00CD65CA">
            <w:pPr>
              <w:jc w:val="center"/>
              <w:rPr>
                <w:rFonts w:ascii="宋体" w:eastAsia="宋体" w:hAnsi="宋体"/>
                <w:szCs w:val="21"/>
              </w:rPr>
            </w:pPr>
            <w:r>
              <w:rPr>
                <w:rFonts w:ascii="宋体" w:eastAsia="宋体" w:hAnsi="宋体" w:hint="eastAsia"/>
                <w:szCs w:val="21"/>
              </w:rPr>
              <w:t>拟派本项目主要管理人员配置评价14%</w:t>
            </w:r>
          </w:p>
        </w:tc>
        <w:tc>
          <w:tcPr>
            <w:tcW w:w="428" w:type="pct"/>
            <w:tcBorders>
              <w:top w:val="single" w:sz="4" w:space="0" w:color="auto"/>
              <w:left w:val="single" w:sz="4" w:space="0" w:color="auto"/>
              <w:bottom w:val="single" w:sz="4" w:space="0" w:color="auto"/>
              <w:right w:val="single" w:sz="4" w:space="0" w:color="auto"/>
            </w:tcBorders>
            <w:vAlign w:val="center"/>
          </w:tcPr>
          <w:p w14:paraId="49DBD472" w14:textId="77777777" w:rsidR="00974E4A" w:rsidRDefault="00000000" w:rsidP="00CD65CA">
            <w:pPr>
              <w:jc w:val="center"/>
              <w:rPr>
                <w:rFonts w:ascii="宋体" w:eastAsia="宋体" w:hAnsi="宋体"/>
                <w:szCs w:val="21"/>
              </w:rPr>
            </w:pPr>
            <w:r>
              <w:rPr>
                <w:rFonts w:ascii="宋体" w:eastAsia="宋体" w:hAnsi="宋体" w:hint="eastAsia"/>
                <w:szCs w:val="21"/>
              </w:rPr>
              <w:t>14分</w:t>
            </w:r>
          </w:p>
        </w:tc>
        <w:tc>
          <w:tcPr>
            <w:tcW w:w="3358" w:type="pct"/>
            <w:tcBorders>
              <w:top w:val="single" w:sz="4" w:space="0" w:color="auto"/>
              <w:left w:val="single" w:sz="4" w:space="0" w:color="auto"/>
              <w:bottom w:val="single" w:sz="4" w:space="0" w:color="auto"/>
              <w:right w:val="single" w:sz="4" w:space="0" w:color="auto"/>
            </w:tcBorders>
            <w:vAlign w:val="center"/>
          </w:tcPr>
          <w:p w14:paraId="1171F6EE" w14:textId="77777777" w:rsidR="00974E4A" w:rsidRDefault="00000000">
            <w:pPr>
              <w:jc w:val="left"/>
              <w:rPr>
                <w:rFonts w:ascii="宋体" w:eastAsia="宋体" w:hAnsi="宋体"/>
                <w:szCs w:val="21"/>
              </w:rPr>
            </w:pPr>
            <w:r>
              <w:rPr>
                <w:rFonts w:ascii="宋体" w:eastAsia="宋体" w:hAnsi="宋体" w:hint="eastAsia"/>
                <w:szCs w:val="21"/>
              </w:rPr>
              <w:t>1.拟派本项目的项目经理具有一级注册消防工程师或机电工程专业一级建造师资格或安全考核合格证B证的得5分；</w:t>
            </w:r>
          </w:p>
          <w:p w14:paraId="5C1AAFF2" w14:textId="77777777" w:rsidR="00974E4A" w:rsidRDefault="00000000">
            <w:pPr>
              <w:jc w:val="left"/>
              <w:rPr>
                <w:rFonts w:ascii="宋体" w:eastAsia="宋体" w:hAnsi="宋体"/>
                <w:szCs w:val="21"/>
              </w:rPr>
            </w:pPr>
            <w:r>
              <w:rPr>
                <w:rFonts w:ascii="宋体" w:eastAsia="宋体" w:hAnsi="宋体" w:hint="eastAsia"/>
                <w:szCs w:val="21"/>
              </w:rPr>
              <w:t>2.拟派本项目的技术负责人具有一级注册消防工程师的得5分。</w:t>
            </w:r>
          </w:p>
          <w:p w14:paraId="06DCCC8E" w14:textId="77777777" w:rsidR="00974E4A" w:rsidRDefault="00000000">
            <w:pPr>
              <w:jc w:val="left"/>
              <w:rPr>
                <w:rFonts w:ascii="宋体" w:eastAsia="宋体" w:hAnsi="宋体"/>
                <w:szCs w:val="21"/>
              </w:rPr>
            </w:pPr>
            <w:r>
              <w:rPr>
                <w:rFonts w:ascii="宋体" w:eastAsia="宋体" w:hAnsi="宋体" w:hint="eastAsia"/>
                <w:szCs w:val="21"/>
              </w:rPr>
              <w:t>3.拟派本项目的其他人员具有中级建构筑消防员（或中级消防设施操作员）证书的，每个得2分，最多得4分。</w:t>
            </w:r>
          </w:p>
          <w:p w14:paraId="5FA01DCE" w14:textId="77777777" w:rsidR="00974E4A" w:rsidRDefault="00000000">
            <w:pPr>
              <w:jc w:val="left"/>
              <w:rPr>
                <w:rFonts w:ascii="宋体" w:eastAsia="宋体" w:hAnsi="宋体"/>
                <w:szCs w:val="21"/>
              </w:rPr>
            </w:pPr>
            <w:r>
              <w:rPr>
                <w:rFonts w:ascii="宋体" w:eastAsia="宋体" w:hAnsi="宋体" w:hint="eastAsia"/>
                <w:szCs w:val="21"/>
              </w:rPr>
              <w:t>（提供有效资格证书复印件并加盖供应</w:t>
            </w:r>
            <w:proofErr w:type="gramStart"/>
            <w:r>
              <w:rPr>
                <w:rFonts w:ascii="宋体" w:eastAsia="宋体" w:hAnsi="宋体" w:hint="eastAsia"/>
                <w:szCs w:val="21"/>
              </w:rPr>
              <w:t>商鲜章</w:t>
            </w:r>
            <w:proofErr w:type="gramEnd"/>
            <w:r>
              <w:rPr>
                <w:rFonts w:ascii="宋体" w:eastAsia="宋体" w:hAnsi="宋体" w:hint="eastAsia"/>
                <w:szCs w:val="21"/>
              </w:rPr>
              <w:t>）</w:t>
            </w:r>
          </w:p>
        </w:tc>
      </w:tr>
      <w:bookmarkEnd w:id="27"/>
    </w:tbl>
    <w:p w14:paraId="653EB298" w14:textId="77777777" w:rsidR="00974E4A" w:rsidRDefault="00974E4A">
      <w:pPr>
        <w:rPr>
          <w:rFonts w:ascii="宋体" w:eastAsia="宋体" w:hAnsi="宋体"/>
          <w:szCs w:val="21"/>
        </w:rPr>
      </w:pPr>
    </w:p>
    <w:p w14:paraId="3156612A" w14:textId="77777777" w:rsidR="00974E4A" w:rsidRDefault="00974E4A">
      <w:pPr>
        <w:pStyle w:val="aa"/>
        <w:rPr>
          <w:rFonts w:ascii="宋体" w:eastAsia="宋体" w:hAnsi="宋体"/>
          <w:sz w:val="36"/>
          <w:szCs w:val="36"/>
        </w:rPr>
      </w:pPr>
    </w:p>
    <w:p w14:paraId="59DA49F8" w14:textId="77777777" w:rsidR="00974E4A" w:rsidRDefault="00974E4A">
      <w:pPr>
        <w:pStyle w:val="aa"/>
        <w:ind w:leftChars="0" w:left="0"/>
        <w:rPr>
          <w:rFonts w:ascii="宋体" w:eastAsia="宋体" w:hAnsi="宋体"/>
          <w:sz w:val="36"/>
          <w:szCs w:val="36"/>
        </w:rPr>
      </w:pPr>
    </w:p>
    <w:p w14:paraId="26549466" w14:textId="77777777" w:rsidR="00974E4A"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15CDD6B6" w14:textId="77777777" w:rsidR="00974E4A"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974E4A"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974E4A" w:rsidRDefault="00974E4A">
      <w:pPr>
        <w:spacing w:line="360" w:lineRule="auto"/>
        <w:ind w:firstLineChars="200" w:firstLine="1446"/>
        <w:jc w:val="left"/>
        <w:rPr>
          <w:rFonts w:ascii="宋体" w:eastAsia="宋体" w:hAnsi="宋体"/>
          <w:b/>
          <w:sz w:val="72"/>
          <w:szCs w:val="72"/>
        </w:rPr>
      </w:pPr>
    </w:p>
    <w:p w14:paraId="61F0FA46" w14:textId="77777777" w:rsidR="00974E4A" w:rsidRDefault="00974E4A">
      <w:pPr>
        <w:spacing w:line="360" w:lineRule="auto"/>
        <w:ind w:firstLineChars="200" w:firstLine="1446"/>
        <w:jc w:val="left"/>
        <w:rPr>
          <w:rFonts w:ascii="宋体" w:eastAsia="宋体" w:hAnsi="宋体"/>
          <w:b/>
          <w:sz w:val="72"/>
          <w:szCs w:val="72"/>
        </w:rPr>
      </w:pPr>
    </w:p>
    <w:p w14:paraId="74BE3AF3" w14:textId="77777777" w:rsidR="00974E4A"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974E4A"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974E4A"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974E4A" w:rsidRDefault="00974E4A">
      <w:pPr>
        <w:jc w:val="center"/>
        <w:rPr>
          <w:rFonts w:ascii="宋体" w:eastAsia="宋体" w:hAnsi="宋体" w:cs="Times New Roman"/>
          <w:b/>
          <w:sz w:val="36"/>
        </w:rPr>
      </w:pPr>
    </w:p>
    <w:p w14:paraId="2E2221E5" w14:textId="77777777" w:rsidR="00974E4A" w:rsidRDefault="00974E4A">
      <w:pPr>
        <w:jc w:val="center"/>
        <w:rPr>
          <w:rFonts w:ascii="宋体" w:eastAsia="宋体" w:hAnsi="宋体" w:cs="Times New Roman"/>
          <w:b/>
          <w:sz w:val="32"/>
          <w:szCs w:val="32"/>
        </w:rPr>
      </w:pPr>
    </w:p>
    <w:p w14:paraId="6E7B2448" w14:textId="77777777" w:rsidR="00974E4A" w:rsidRDefault="00974E4A">
      <w:pPr>
        <w:jc w:val="center"/>
        <w:rPr>
          <w:rFonts w:ascii="宋体" w:eastAsia="宋体" w:hAnsi="宋体" w:cs="Times New Roman"/>
          <w:b/>
          <w:sz w:val="36"/>
        </w:rPr>
      </w:pPr>
    </w:p>
    <w:p w14:paraId="052BD30C" w14:textId="77777777" w:rsidR="00974E4A" w:rsidRDefault="00974E4A">
      <w:pPr>
        <w:jc w:val="center"/>
        <w:rPr>
          <w:rFonts w:ascii="宋体" w:eastAsia="宋体" w:hAnsi="宋体" w:cs="Times New Roman"/>
          <w:b/>
          <w:sz w:val="36"/>
        </w:rPr>
      </w:pPr>
    </w:p>
    <w:p w14:paraId="7D4C349E" w14:textId="77777777" w:rsidR="00974E4A" w:rsidRDefault="00974E4A">
      <w:pPr>
        <w:spacing w:line="440" w:lineRule="exact"/>
        <w:jc w:val="center"/>
        <w:rPr>
          <w:rFonts w:ascii="宋体" w:eastAsia="宋体" w:hAnsi="宋体" w:cs="Times New Roman"/>
          <w:b/>
          <w:sz w:val="36"/>
        </w:rPr>
      </w:pPr>
    </w:p>
    <w:p w14:paraId="6F8B999E" w14:textId="77777777" w:rsidR="00974E4A"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974E4A" w:rsidRDefault="00000000">
      <w:pPr>
        <w:rPr>
          <w:rFonts w:ascii="宋体" w:eastAsia="宋体" w:hAnsi="宋体"/>
          <w:sz w:val="32"/>
        </w:rPr>
      </w:pPr>
      <w:r>
        <w:rPr>
          <w:rFonts w:ascii="宋体" w:eastAsia="宋体" w:hAnsi="宋体" w:hint="eastAsia"/>
          <w:sz w:val="32"/>
        </w:rPr>
        <w:br w:type="page"/>
      </w:r>
    </w:p>
    <w:p w14:paraId="304292E8" w14:textId="77777777" w:rsidR="00974E4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050A9CF6" w14:textId="77777777" w:rsidR="00974E4A"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974E4A" w:rsidRDefault="00974E4A">
      <w:pPr>
        <w:pStyle w:val="21"/>
        <w:spacing w:line="400" w:lineRule="exact"/>
        <w:ind w:firstLine="0"/>
        <w:rPr>
          <w:rFonts w:ascii="宋体" w:eastAsia="宋体" w:hAnsi="宋体"/>
          <w:bCs/>
          <w:sz w:val="24"/>
          <w:szCs w:val="24"/>
        </w:rPr>
      </w:pPr>
    </w:p>
    <w:p w14:paraId="620330BA"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974E4A"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974E4A" w:rsidRDefault="00000000">
      <w:pPr>
        <w:rPr>
          <w:rFonts w:ascii="宋体" w:eastAsia="宋体" w:hAnsi="宋体"/>
          <w:b/>
          <w:sz w:val="32"/>
          <w:szCs w:val="32"/>
        </w:rPr>
      </w:pPr>
      <w:r>
        <w:rPr>
          <w:rFonts w:ascii="宋体" w:eastAsia="宋体" w:hAnsi="宋体" w:hint="eastAsia"/>
          <w:b/>
          <w:sz w:val="32"/>
          <w:szCs w:val="32"/>
        </w:rPr>
        <w:br w:type="page"/>
      </w:r>
    </w:p>
    <w:p w14:paraId="2B8A75B7" w14:textId="77777777" w:rsidR="00974E4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974E4A" w:rsidRDefault="00974E4A">
      <w:pPr>
        <w:widowControl/>
        <w:spacing w:line="360" w:lineRule="atLeast"/>
        <w:ind w:firstLineChars="196" w:firstLine="472"/>
        <w:jc w:val="left"/>
        <w:rPr>
          <w:rFonts w:ascii="宋体" w:eastAsia="宋体" w:hAnsi="宋体"/>
          <w:b/>
          <w:sz w:val="24"/>
        </w:rPr>
      </w:pPr>
    </w:p>
    <w:p w14:paraId="238AB52E" w14:textId="77777777" w:rsidR="00974E4A" w:rsidRDefault="00974E4A">
      <w:pPr>
        <w:widowControl/>
        <w:spacing w:line="360" w:lineRule="atLeast"/>
        <w:ind w:firstLineChars="196" w:firstLine="472"/>
        <w:jc w:val="left"/>
        <w:rPr>
          <w:rFonts w:ascii="宋体" w:eastAsia="宋体" w:hAnsi="宋体"/>
          <w:b/>
          <w:sz w:val="24"/>
        </w:rPr>
      </w:pPr>
    </w:p>
    <w:p w14:paraId="1B555957" w14:textId="77777777" w:rsidR="00974E4A"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974E4A"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974E4A"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974E4A" w:rsidRDefault="00974E4A">
      <w:pPr>
        <w:pStyle w:val="a8"/>
        <w:rPr>
          <w:rFonts w:ascii="宋体" w:eastAsia="宋体" w:hAnsi="宋体"/>
        </w:rPr>
      </w:pPr>
    </w:p>
    <w:p w14:paraId="13261DA0" w14:textId="77777777" w:rsidR="00974E4A"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974E4A"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974E4A"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974E4A"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974E4A"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0CA4AFA8" wp14:editId="24F37BFA">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974E4A" w:rsidRDefault="00974E4A"/>
                          <w:p w14:paraId="147D8E16" w14:textId="77777777" w:rsidR="00974E4A" w:rsidRDefault="00974E4A">
                            <w:pPr>
                              <w:jc w:val="center"/>
                              <w:rPr>
                                <w:rFonts w:ascii="仿宋" w:eastAsia="仿宋" w:hAnsi="仿宋" w:cs="仿宋"/>
                                <w:b/>
                                <w:bCs/>
                                <w:sz w:val="32"/>
                                <w:szCs w:val="36"/>
                              </w:rPr>
                            </w:pPr>
                          </w:p>
                          <w:p w14:paraId="2FC092C6" w14:textId="77777777" w:rsidR="00974E4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0CA4AFA8"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974E4A" w:rsidRDefault="00974E4A"/>
                    <w:p w14:paraId="147D8E16" w14:textId="77777777" w:rsidR="00974E4A" w:rsidRDefault="00974E4A">
                      <w:pPr>
                        <w:jc w:val="center"/>
                        <w:rPr>
                          <w:rFonts w:ascii="仿宋" w:eastAsia="仿宋" w:hAnsi="仿宋" w:cs="仿宋"/>
                          <w:b/>
                          <w:bCs/>
                          <w:sz w:val="32"/>
                          <w:szCs w:val="36"/>
                        </w:rPr>
                      </w:pPr>
                    </w:p>
                    <w:p w14:paraId="2FC092C6" w14:textId="77777777" w:rsidR="00974E4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BE7E549" wp14:editId="7A53F596">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974E4A" w:rsidRDefault="00974E4A"/>
                          <w:p w14:paraId="14E29FA6" w14:textId="77777777" w:rsidR="00974E4A" w:rsidRDefault="00974E4A">
                            <w:pPr>
                              <w:jc w:val="center"/>
                              <w:rPr>
                                <w:rFonts w:ascii="仿宋" w:eastAsia="仿宋" w:hAnsi="仿宋" w:cs="仿宋"/>
                                <w:b/>
                                <w:bCs/>
                                <w:sz w:val="32"/>
                                <w:szCs w:val="36"/>
                              </w:rPr>
                            </w:pPr>
                          </w:p>
                          <w:p w14:paraId="55135462" w14:textId="77777777" w:rsidR="00974E4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BE7E549"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974E4A" w:rsidRDefault="00974E4A"/>
                    <w:p w14:paraId="14E29FA6" w14:textId="77777777" w:rsidR="00974E4A" w:rsidRDefault="00974E4A">
                      <w:pPr>
                        <w:jc w:val="center"/>
                        <w:rPr>
                          <w:rFonts w:ascii="仿宋" w:eastAsia="仿宋" w:hAnsi="仿宋" w:cs="仿宋"/>
                          <w:b/>
                          <w:bCs/>
                          <w:sz w:val="32"/>
                          <w:szCs w:val="36"/>
                        </w:rPr>
                      </w:pPr>
                    </w:p>
                    <w:p w14:paraId="55135462" w14:textId="77777777" w:rsidR="00974E4A"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974E4A" w:rsidRDefault="00974E4A">
      <w:pPr>
        <w:widowControl/>
        <w:spacing w:line="360" w:lineRule="atLeast"/>
        <w:jc w:val="left"/>
        <w:rPr>
          <w:rFonts w:ascii="宋体" w:eastAsia="宋体" w:hAnsi="宋体"/>
          <w:b/>
          <w:sz w:val="24"/>
        </w:rPr>
      </w:pPr>
    </w:p>
    <w:p w14:paraId="2934218A" w14:textId="77777777" w:rsidR="00974E4A" w:rsidRDefault="00974E4A">
      <w:pPr>
        <w:widowControl/>
        <w:spacing w:line="360" w:lineRule="atLeast"/>
        <w:jc w:val="left"/>
        <w:rPr>
          <w:rFonts w:ascii="宋体" w:eastAsia="宋体" w:hAnsi="宋体"/>
          <w:b/>
          <w:sz w:val="24"/>
        </w:rPr>
      </w:pPr>
    </w:p>
    <w:p w14:paraId="4FF769EC" w14:textId="77777777" w:rsidR="00974E4A" w:rsidRDefault="00974E4A">
      <w:pPr>
        <w:widowControl/>
        <w:spacing w:line="360" w:lineRule="atLeast"/>
        <w:jc w:val="left"/>
        <w:rPr>
          <w:rFonts w:ascii="宋体" w:eastAsia="宋体" w:hAnsi="宋体"/>
          <w:b/>
          <w:sz w:val="24"/>
        </w:rPr>
      </w:pPr>
    </w:p>
    <w:p w14:paraId="61A764D0" w14:textId="77777777" w:rsidR="00974E4A" w:rsidRDefault="00974E4A">
      <w:pPr>
        <w:spacing w:line="400" w:lineRule="exact"/>
        <w:ind w:firstLineChars="200" w:firstLine="480"/>
        <w:rPr>
          <w:rFonts w:ascii="宋体" w:eastAsia="宋体" w:hAnsi="宋体"/>
          <w:sz w:val="24"/>
        </w:rPr>
      </w:pPr>
    </w:p>
    <w:p w14:paraId="6DD376D9" w14:textId="77777777" w:rsidR="00974E4A" w:rsidRDefault="00974E4A">
      <w:pPr>
        <w:spacing w:line="400" w:lineRule="exact"/>
        <w:ind w:firstLineChars="200" w:firstLine="480"/>
        <w:rPr>
          <w:rFonts w:ascii="宋体" w:eastAsia="宋体" w:hAnsi="宋体"/>
          <w:sz w:val="24"/>
        </w:rPr>
      </w:pPr>
    </w:p>
    <w:p w14:paraId="64834343" w14:textId="77777777" w:rsidR="00974E4A" w:rsidRDefault="00974E4A">
      <w:pPr>
        <w:spacing w:line="400" w:lineRule="exact"/>
        <w:ind w:firstLineChars="200" w:firstLine="480"/>
        <w:rPr>
          <w:rFonts w:ascii="宋体" w:eastAsia="宋体" w:hAnsi="宋体"/>
          <w:sz w:val="24"/>
        </w:rPr>
      </w:pPr>
    </w:p>
    <w:p w14:paraId="1AB858DA" w14:textId="77777777" w:rsidR="00974E4A" w:rsidRDefault="00974E4A">
      <w:pPr>
        <w:spacing w:line="400" w:lineRule="exact"/>
        <w:ind w:firstLineChars="200" w:firstLine="480"/>
        <w:rPr>
          <w:rFonts w:ascii="宋体" w:eastAsia="宋体" w:hAnsi="宋体"/>
          <w:sz w:val="24"/>
        </w:rPr>
      </w:pPr>
    </w:p>
    <w:p w14:paraId="2D35722C" w14:textId="77777777" w:rsidR="00974E4A"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974E4A"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974E4A"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974E4A"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4AD4058A" w14:textId="77777777" w:rsidR="00974E4A" w:rsidRDefault="00000000">
      <w:pPr>
        <w:spacing w:line="540" w:lineRule="exact"/>
        <w:ind w:firstLineChars="200" w:firstLine="480"/>
        <w:rPr>
          <w:rFonts w:ascii="宋体" w:eastAsia="宋体" w:hAnsi="宋体"/>
        </w:rPr>
        <w:sectPr w:rsidR="00974E4A">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974E4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974E4A"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974E4A"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974E4A"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974E4A"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974E4A"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371405AB"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974E4A"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974E4A" w:rsidRDefault="00974E4A">
      <w:pPr>
        <w:pStyle w:val="a3"/>
        <w:spacing w:line="312" w:lineRule="auto"/>
        <w:rPr>
          <w:rFonts w:ascii="宋体" w:eastAsia="宋体" w:hAnsi="宋体"/>
        </w:rPr>
      </w:pPr>
    </w:p>
    <w:p w14:paraId="4A10B12D" w14:textId="77777777" w:rsidR="00974E4A"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7D69E615" w14:textId="77777777" w:rsidR="00974E4A"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974E4A"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974E4A" w:rsidRDefault="00000000">
      <w:pPr>
        <w:rPr>
          <w:rFonts w:ascii="宋体" w:eastAsia="宋体" w:hAnsi="宋体"/>
        </w:rPr>
      </w:pPr>
      <w:r>
        <w:rPr>
          <w:rFonts w:ascii="宋体" w:eastAsia="宋体" w:hAnsi="宋体"/>
        </w:rPr>
        <w:br w:type="page"/>
      </w:r>
    </w:p>
    <w:p w14:paraId="5275B7B6" w14:textId="77777777" w:rsidR="00974E4A"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974E4A" w14:paraId="198C1A87" w14:textId="77777777">
        <w:trPr>
          <w:trHeight w:val="462"/>
          <w:jc w:val="center"/>
        </w:trPr>
        <w:tc>
          <w:tcPr>
            <w:tcW w:w="1764" w:type="dxa"/>
            <w:vAlign w:val="center"/>
          </w:tcPr>
          <w:p w14:paraId="0915A719"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974E4A" w:rsidRDefault="00974E4A">
            <w:pPr>
              <w:autoSpaceDE w:val="0"/>
              <w:autoSpaceDN w:val="0"/>
              <w:adjustRightInd w:val="0"/>
              <w:jc w:val="center"/>
              <w:rPr>
                <w:rFonts w:ascii="宋体" w:eastAsia="宋体" w:hAnsi="宋体"/>
                <w:szCs w:val="21"/>
              </w:rPr>
            </w:pPr>
          </w:p>
        </w:tc>
      </w:tr>
      <w:tr w:rsidR="00974E4A" w14:paraId="7AF2EC1E" w14:textId="77777777">
        <w:trPr>
          <w:trHeight w:val="462"/>
          <w:jc w:val="center"/>
        </w:trPr>
        <w:tc>
          <w:tcPr>
            <w:tcW w:w="1764" w:type="dxa"/>
            <w:vAlign w:val="center"/>
          </w:tcPr>
          <w:p w14:paraId="2EE26B3C"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974E4A" w:rsidRDefault="00974E4A">
            <w:pPr>
              <w:autoSpaceDE w:val="0"/>
              <w:autoSpaceDN w:val="0"/>
              <w:adjustRightInd w:val="0"/>
              <w:jc w:val="center"/>
              <w:rPr>
                <w:rFonts w:ascii="宋体" w:eastAsia="宋体" w:hAnsi="宋体"/>
                <w:szCs w:val="21"/>
              </w:rPr>
            </w:pPr>
          </w:p>
        </w:tc>
        <w:tc>
          <w:tcPr>
            <w:tcW w:w="1325" w:type="dxa"/>
            <w:vAlign w:val="center"/>
          </w:tcPr>
          <w:p w14:paraId="7C64ACA9"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974E4A" w:rsidRDefault="00974E4A">
            <w:pPr>
              <w:autoSpaceDE w:val="0"/>
              <w:autoSpaceDN w:val="0"/>
              <w:adjustRightInd w:val="0"/>
              <w:jc w:val="center"/>
              <w:rPr>
                <w:rFonts w:ascii="宋体" w:eastAsia="宋体" w:hAnsi="宋体"/>
                <w:szCs w:val="21"/>
              </w:rPr>
            </w:pPr>
          </w:p>
        </w:tc>
      </w:tr>
      <w:tr w:rsidR="00974E4A" w14:paraId="25A51AF1" w14:textId="77777777">
        <w:trPr>
          <w:trHeight w:val="442"/>
          <w:jc w:val="center"/>
        </w:trPr>
        <w:tc>
          <w:tcPr>
            <w:tcW w:w="1764" w:type="dxa"/>
            <w:vMerge w:val="restart"/>
            <w:vAlign w:val="center"/>
          </w:tcPr>
          <w:p w14:paraId="54593BA0"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974E4A" w:rsidRDefault="00974E4A">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974E4A" w:rsidRDefault="00974E4A">
            <w:pPr>
              <w:autoSpaceDE w:val="0"/>
              <w:autoSpaceDN w:val="0"/>
              <w:adjustRightInd w:val="0"/>
              <w:jc w:val="center"/>
              <w:rPr>
                <w:rFonts w:ascii="宋体" w:eastAsia="宋体" w:hAnsi="宋体"/>
                <w:szCs w:val="21"/>
              </w:rPr>
            </w:pPr>
          </w:p>
        </w:tc>
      </w:tr>
      <w:tr w:rsidR="00974E4A" w14:paraId="01BB65D9" w14:textId="77777777">
        <w:trPr>
          <w:trHeight w:val="148"/>
          <w:jc w:val="center"/>
        </w:trPr>
        <w:tc>
          <w:tcPr>
            <w:tcW w:w="1764" w:type="dxa"/>
            <w:vMerge/>
            <w:vAlign w:val="center"/>
          </w:tcPr>
          <w:p w14:paraId="4A075529" w14:textId="77777777" w:rsidR="00974E4A" w:rsidRDefault="00974E4A">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974E4A" w:rsidRDefault="00974E4A">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974E4A" w:rsidRDefault="00974E4A">
            <w:pPr>
              <w:autoSpaceDE w:val="0"/>
              <w:autoSpaceDN w:val="0"/>
              <w:adjustRightInd w:val="0"/>
              <w:jc w:val="center"/>
              <w:rPr>
                <w:rFonts w:ascii="宋体" w:eastAsia="宋体" w:hAnsi="宋体"/>
                <w:szCs w:val="21"/>
              </w:rPr>
            </w:pPr>
          </w:p>
        </w:tc>
      </w:tr>
      <w:tr w:rsidR="00974E4A" w14:paraId="4B6A25E5" w14:textId="77777777">
        <w:trPr>
          <w:trHeight w:val="442"/>
          <w:jc w:val="center"/>
        </w:trPr>
        <w:tc>
          <w:tcPr>
            <w:tcW w:w="1764" w:type="dxa"/>
            <w:vAlign w:val="center"/>
          </w:tcPr>
          <w:p w14:paraId="0D3EE950"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974E4A" w:rsidRDefault="00974E4A">
            <w:pPr>
              <w:autoSpaceDE w:val="0"/>
              <w:autoSpaceDN w:val="0"/>
              <w:adjustRightInd w:val="0"/>
              <w:jc w:val="center"/>
              <w:rPr>
                <w:rFonts w:ascii="宋体" w:eastAsia="宋体" w:hAnsi="宋体"/>
                <w:szCs w:val="21"/>
              </w:rPr>
            </w:pPr>
          </w:p>
        </w:tc>
      </w:tr>
      <w:tr w:rsidR="00974E4A" w14:paraId="2B050F9A" w14:textId="77777777">
        <w:trPr>
          <w:trHeight w:val="462"/>
          <w:jc w:val="center"/>
        </w:trPr>
        <w:tc>
          <w:tcPr>
            <w:tcW w:w="1764" w:type="dxa"/>
            <w:vAlign w:val="center"/>
          </w:tcPr>
          <w:p w14:paraId="423C9E6E"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974E4A" w:rsidRDefault="00974E4A">
            <w:pPr>
              <w:autoSpaceDE w:val="0"/>
              <w:autoSpaceDN w:val="0"/>
              <w:adjustRightInd w:val="0"/>
              <w:jc w:val="center"/>
              <w:rPr>
                <w:rFonts w:ascii="宋体" w:eastAsia="宋体" w:hAnsi="宋体"/>
                <w:szCs w:val="21"/>
              </w:rPr>
            </w:pPr>
          </w:p>
        </w:tc>
        <w:tc>
          <w:tcPr>
            <w:tcW w:w="1255" w:type="dxa"/>
            <w:vAlign w:val="center"/>
          </w:tcPr>
          <w:p w14:paraId="5F648E3E"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974E4A" w:rsidRDefault="00974E4A">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974E4A" w:rsidRDefault="00974E4A">
            <w:pPr>
              <w:autoSpaceDE w:val="0"/>
              <w:autoSpaceDN w:val="0"/>
              <w:adjustRightInd w:val="0"/>
              <w:jc w:val="center"/>
              <w:rPr>
                <w:rFonts w:ascii="宋体" w:eastAsia="宋体" w:hAnsi="宋体"/>
                <w:b/>
                <w:bCs/>
                <w:szCs w:val="21"/>
              </w:rPr>
            </w:pPr>
          </w:p>
        </w:tc>
      </w:tr>
      <w:tr w:rsidR="00974E4A" w14:paraId="4A2A9B7C" w14:textId="77777777">
        <w:trPr>
          <w:trHeight w:val="442"/>
          <w:jc w:val="center"/>
        </w:trPr>
        <w:tc>
          <w:tcPr>
            <w:tcW w:w="1764" w:type="dxa"/>
            <w:vAlign w:val="center"/>
          </w:tcPr>
          <w:p w14:paraId="7C345EFC"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974E4A" w:rsidRDefault="00974E4A">
            <w:pPr>
              <w:autoSpaceDE w:val="0"/>
              <w:autoSpaceDN w:val="0"/>
              <w:adjustRightInd w:val="0"/>
              <w:jc w:val="center"/>
              <w:rPr>
                <w:rFonts w:ascii="宋体" w:eastAsia="宋体" w:hAnsi="宋体"/>
                <w:szCs w:val="21"/>
              </w:rPr>
            </w:pPr>
          </w:p>
        </w:tc>
        <w:tc>
          <w:tcPr>
            <w:tcW w:w="1255" w:type="dxa"/>
            <w:vAlign w:val="center"/>
          </w:tcPr>
          <w:p w14:paraId="11596268"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974E4A" w:rsidRDefault="00974E4A">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974E4A" w:rsidRDefault="00974E4A">
            <w:pPr>
              <w:autoSpaceDE w:val="0"/>
              <w:autoSpaceDN w:val="0"/>
              <w:adjustRightInd w:val="0"/>
              <w:jc w:val="center"/>
              <w:rPr>
                <w:rFonts w:ascii="宋体" w:eastAsia="宋体" w:hAnsi="宋体"/>
                <w:b/>
                <w:bCs/>
                <w:szCs w:val="21"/>
              </w:rPr>
            </w:pPr>
          </w:p>
        </w:tc>
      </w:tr>
      <w:tr w:rsidR="00974E4A" w14:paraId="50A4D60C" w14:textId="77777777">
        <w:trPr>
          <w:trHeight w:val="442"/>
          <w:jc w:val="center"/>
        </w:trPr>
        <w:tc>
          <w:tcPr>
            <w:tcW w:w="1764" w:type="dxa"/>
            <w:vAlign w:val="center"/>
          </w:tcPr>
          <w:p w14:paraId="5F9BB6D7"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974E4A" w:rsidRDefault="00974E4A">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974E4A"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974E4A" w14:paraId="0CAFC2E4" w14:textId="77777777">
        <w:trPr>
          <w:trHeight w:val="462"/>
          <w:jc w:val="center"/>
        </w:trPr>
        <w:tc>
          <w:tcPr>
            <w:tcW w:w="1764" w:type="dxa"/>
            <w:vAlign w:val="center"/>
          </w:tcPr>
          <w:p w14:paraId="5EB47548"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974E4A" w:rsidRDefault="00974E4A">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974E4A" w:rsidRDefault="00974E4A">
            <w:pPr>
              <w:autoSpaceDE w:val="0"/>
              <w:autoSpaceDN w:val="0"/>
              <w:adjustRightInd w:val="0"/>
              <w:jc w:val="center"/>
              <w:rPr>
                <w:rFonts w:ascii="宋体" w:eastAsia="宋体" w:hAnsi="宋体"/>
                <w:b/>
                <w:bCs/>
                <w:szCs w:val="21"/>
              </w:rPr>
            </w:pPr>
          </w:p>
        </w:tc>
      </w:tr>
      <w:tr w:rsidR="00974E4A" w14:paraId="7F85540E" w14:textId="77777777">
        <w:trPr>
          <w:trHeight w:val="442"/>
          <w:jc w:val="center"/>
        </w:trPr>
        <w:tc>
          <w:tcPr>
            <w:tcW w:w="1764" w:type="dxa"/>
            <w:vAlign w:val="center"/>
          </w:tcPr>
          <w:p w14:paraId="4DD46471"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974E4A" w:rsidRDefault="00974E4A">
            <w:pPr>
              <w:autoSpaceDE w:val="0"/>
              <w:autoSpaceDN w:val="0"/>
              <w:adjustRightInd w:val="0"/>
              <w:jc w:val="center"/>
              <w:rPr>
                <w:rFonts w:ascii="宋体" w:eastAsia="宋体" w:hAnsi="宋体"/>
                <w:szCs w:val="21"/>
              </w:rPr>
            </w:pPr>
          </w:p>
        </w:tc>
        <w:tc>
          <w:tcPr>
            <w:tcW w:w="1255" w:type="dxa"/>
            <w:vMerge/>
            <w:vAlign w:val="center"/>
          </w:tcPr>
          <w:p w14:paraId="67807A67" w14:textId="77777777" w:rsidR="00974E4A" w:rsidRDefault="00974E4A">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974E4A" w:rsidRDefault="00974E4A">
            <w:pPr>
              <w:autoSpaceDE w:val="0"/>
              <w:autoSpaceDN w:val="0"/>
              <w:adjustRightInd w:val="0"/>
              <w:jc w:val="center"/>
              <w:rPr>
                <w:rFonts w:ascii="宋体" w:eastAsia="宋体" w:hAnsi="宋体"/>
                <w:b/>
                <w:bCs/>
                <w:szCs w:val="21"/>
              </w:rPr>
            </w:pPr>
          </w:p>
        </w:tc>
      </w:tr>
      <w:tr w:rsidR="00974E4A" w14:paraId="01474D65" w14:textId="77777777">
        <w:trPr>
          <w:trHeight w:val="442"/>
          <w:jc w:val="center"/>
        </w:trPr>
        <w:tc>
          <w:tcPr>
            <w:tcW w:w="1764" w:type="dxa"/>
            <w:vAlign w:val="center"/>
          </w:tcPr>
          <w:p w14:paraId="38F6A0E3"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974E4A" w:rsidRDefault="00974E4A">
            <w:pPr>
              <w:autoSpaceDE w:val="0"/>
              <w:autoSpaceDN w:val="0"/>
              <w:adjustRightInd w:val="0"/>
              <w:jc w:val="center"/>
              <w:rPr>
                <w:rFonts w:ascii="宋体" w:eastAsia="宋体" w:hAnsi="宋体"/>
                <w:szCs w:val="21"/>
              </w:rPr>
            </w:pPr>
          </w:p>
        </w:tc>
        <w:tc>
          <w:tcPr>
            <w:tcW w:w="1255" w:type="dxa"/>
            <w:vMerge/>
            <w:vAlign w:val="center"/>
          </w:tcPr>
          <w:p w14:paraId="1B02689A" w14:textId="77777777" w:rsidR="00974E4A" w:rsidRDefault="00974E4A">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974E4A" w:rsidRDefault="00974E4A">
            <w:pPr>
              <w:autoSpaceDE w:val="0"/>
              <w:autoSpaceDN w:val="0"/>
              <w:adjustRightInd w:val="0"/>
              <w:jc w:val="center"/>
              <w:rPr>
                <w:rFonts w:ascii="宋体" w:eastAsia="宋体" w:hAnsi="宋体"/>
                <w:b/>
                <w:bCs/>
                <w:szCs w:val="21"/>
              </w:rPr>
            </w:pPr>
          </w:p>
        </w:tc>
      </w:tr>
      <w:tr w:rsidR="00974E4A" w14:paraId="436D8C57" w14:textId="77777777">
        <w:trPr>
          <w:trHeight w:val="462"/>
          <w:jc w:val="center"/>
        </w:trPr>
        <w:tc>
          <w:tcPr>
            <w:tcW w:w="1764" w:type="dxa"/>
            <w:vAlign w:val="center"/>
          </w:tcPr>
          <w:p w14:paraId="2770CECB"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974E4A" w:rsidRDefault="00974E4A">
            <w:pPr>
              <w:autoSpaceDE w:val="0"/>
              <w:autoSpaceDN w:val="0"/>
              <w:adjustRightInd w:val="0"/>
              <w:jc w:val="center"/>
              <w:rPr>
                <w:rFonts w:ascii="宋体" w:eastAsia="宋体" w:hAnsi="宋体"/>
                <w:szCs w:val="21"/>
              </w:rPr>
            </w:pPr>
          </w:p>
        </w:tc>
        <w:tc>
          <w:tcPr>
            <w:tcW w:w="1255" w:type="dxa"/>
            <w:vMerge/>
            <w:vAlign w:val="center"/>
          </w:tcPr>
          <w:p w14:paraId="570EEEAF" w14:textId="77777777" w:rsidR="00974E4A" w:rsidRDefault="00974E4A">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974E4A" w:rsidRDefault="00974E4A">
            <w:pPr>
              <w:autoSpaceDE w:val="0"/>
              <w:autoSpaceDN w:val="0"/>
              <w:adjustRightInd w:val="0"/>
              <w:jc w:val="center"/>
              <w:rPr>
                <w:rFonts w:ascii="宋体" w:eastAsia="宋体" w:hAnsi="宋体"/>
                <w:b/>
                <w:bCs/>
                <w:szCs w:val="21"/>
              </w:rPr>
            </w:pPr>
          </w:p>
        </w:tc>
      </w:tr>
      <w:tr w:rsidR="00974E4A" w14:paraId="089E405E" w14:textId="77777777">
        <w:trPr>
          <w:trHeight w:val="442"/>
          <w:jc w:val="center"/>
        </w:trPr>
        <w:tc>
          <w:tcPr>
            <w:tcW w:w="1764" w:type="dxa"/>
            <w:vAlign w:val="center"/>
          </w:tcPr>
          <w:p w14:paraId="5CADCAC2"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974E4A" w:rsidRDefault="00974E4A">
            <w:pPr>
              <w:autoSpaceDE w:val="0"/>
              <w:autoSpaceDN w:val="0"/>
              <w:adjustRightInd w:val="0"/>
              <w:jc w:val="center"/>
              <w:rPr>
                <w:rFonts w:ascii="宋体" w:eastAsia="宋体" w:hAnsi="宋体"/>
                <w:szCs w:val="21"/>
              </w:rPr>
            </w:pPr>
          </w:p>
        </w:tc>
        <w:tc>
          <w:tcPr>
            <w:tcW w:w="1255" w:type="dxa"/>
            <w:vMerge/>
            <w:vAlign w:val="center"/>
          </w:tcPr>
          <w:p w14:paraId="7C2D7CDE" w14:textId="77777777" w:rsidR="00974E4A" w:rsidRDefault="00974E4A">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974E4A" w:rsidRDefault="00974E4A">
            <w:pPr>
              <w:autoSpaceDE w:val="0"/>
              <w:autoSpaceDN w:val="0"/>
              <w:adjustRightInd w:val="0"/>
              <w:jc w:val="center"/>
              <w:rPr>
                <w:rFonts w:ascii="宋体" w:eastAsia="宋体" w:hAnsi="宋体"/>
                <w:b/>
                <w:bCs/>
                <w:szCs w:val="21"/>
              </w:rPr>
            </w:pPr>
          </w:p>
        </w:tc>
      </w:tr>
      <w:tr w:rsidR="00974E4A" w14:paraId="0479780F" w14:textId="77777777">
        <w:trPr>
          <w:trHeight w:val="2442"/>
          <w:jc w:val="center"/>
        </w:trPr>
        <w:tc>
          <w:tcPr>
            <w:tcW w:w="1764" w:type="dxa"/>
            <w:vAlign w:val="center"/>
          </w:tcPr>
          <w:p w14:paraId="3A17FB8A"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974E4A" w:rsidRDefault="00974E4A">
            <w:pPr>
              <w:autoSpaceDE w:val="0"/>
              <w:autoSpaceDN w:val="0"/>
              <w:adjustRightInd w:val="0"/>
              <w:rPr>
                <w:rFonts w:ascii="宋体" w:eastAsia="宋体" w:hAnsi="宋体"/>
                <w:b/>
                <w:bCs/>
                <w:szCs w:val="21"/>
              </w:rPr>
            </w:pPr>
          </w:p>
        </w:tc>
      </w:tr>
      <w:tr w:rsidR="00974E4A" w14:paraId="4C553BB8" w14:textId="77777777">
        <w:trPr>
          <w:trHeight w:val="1072"/>
          <w:jc w:val="center"/>
        </w:trPr>
        <w:tc>
          <w:tcPr>
            <w:tcW w:w="1764" w:type="dxa"/>
            <w:vAlign w:val="center"/>
          </w:tcPr>
          <w:p w14:paraId="42FF859B" w14:textId="77777777" w:rsidR="00974E4A"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974E4A" w:rsidRDefault="00974E4A">
            <w:pPr>
              <w:autoSpaceDE w:val="0"/>
              <w:autoSpaceDN w:val="0"/>
              <w:adjustRightInd w:val="0"/>
              <w:jc w:val="left"/>
              <w:rPr>
                <w:rFonts w:ascii="宋体" w:eastAsia="宋体" w:hAnsi="宋体"/>
                <w:szCs w:val="21"/>
              </w:rPr>
            </w:pPr>
          </w:p>
        </w:tc>
      </w:tr>
    </w:tbl>
    <w:p w14:paraId="7CE0DBD4" w14:textId="77777777" w:rsidR="00974E4A" w:rsidRDefault="00974E4A">
      <w:pPr>
        <w:adjustRightInd w:val="0"/>
        <w:spacing w:line="400" w:lineRule="exact"/>
        <w:ind w:firstLineChars="175" w:firstLine="420"/>
        <w:jc w:val="left"/>
        <w:rPr>
          <w:rFonts w:ascii="宋体" w:eastAsia="宋体" w:hAnsi="宋体"/>
          <w:sz w:val="24"/>
        </w:rPr>
      </w:pPr>
    </w:p>
    <w:p w14:paraId="595E59FC" w14:textId="77777777" w:rsidR="00974E4A"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974E4A"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974E4A"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974E4A" w:rsidRDefault="00000000">
      <w:pPr>
        <w:rPr>
          <w:rFonts w:ascii="宋体" w:eastAsia="宋体" w:hAnsi="宋体"/>
        </w:rPr>
      </w:pPr>
      <w:r>
        <w:rPr>
          <w:rFonts w:ascii="宋体" w:eastAsia="宋体" w:hAnsi="宋体"/>
        </w:rPr>
        <w:br w:type="page"/>
      </w:r>
    </w:p>
    <w:p w14:paraId="6B9A5FD4" w14:textId="77777777" w:rsidR="00974E4A"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1C5B2CA6" w14:textId="77777777" w:rsidR="00974E4A" w:rsidRDefault="00974E4A">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974E4A" w14:paraId="11D08D65" w14:textId="77777777">
        <w:trPr>
          <w:cantSplit/>
          <w:trHeight w:val="600"/>
          <w:jc w:val="center"/>
        </w:trPr>
        <w:tc>
          <w:tcPr>
            <w:tcW w:w="842" w:type="dxa"/>
            <w:tcBorders>
              <w:top w:val="single" w:sz="4" w:space="0" w:color="auto"/>
            </w:tcBorders>
            <w:vAlign w:val="center"/>
          </w:tcPr>
          <w:p w14:paraId="70CC8DAE" w14:textId="77777777" w:rsidR="00974E4A"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974E4A"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974E4A"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974E4A"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974E4A"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974E4A"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974E4A" w14:paraId="68359EB1" w14:textId="77777777">
        <w:trPr>
          <w:cantSplit/>
          <w:trHeight w:val="600"/>
          <w:jc w:val="center"/>
        </w:trPr>
        <w:tc>
          <w:tcPr>
            <w:tcW w:w="842" w:type="dxa"/>
            <w:vAlign w:val="center"/>
          </w:tcPr>
          <w:p w14:paraId="08CD2427" w14:textId="77777777" w:rsidR="00974E4A" w:rsidRDefault="00974E4A">
            <w:pPr>
              <w:spacing w:line="400" w:lineRule="exact"/>
              <w:jc w:val="center"/>
              <w:rPr>
                <w:rFonts w:ascii="宋体" w:eastAsia="宋体" w:hAnsi="宋体" w:cs="Arial"/>
              </w:rPr>
            </w:pPr>
          </w:p>
        </w:tc>
        <w:tc>
          <w:tcPr>
            <w:tcW w:w="1681" w:type="dxa"/>
            <w:vAlign w:val="center"/>
          </w:tcPr>
          <w:p w14:paraId="40F09215" w14:textId="77777777" w:rsidR="00974E4A" w:rsidRDefault="00974E4A">
            <w:pPr>
              <w:spacing w:line="400" w:lineRule="exact"/>
              <w:jc w:val="center"/>
              <w:rPr>
                <w:rFonts w:ascii="宋体" w:eastAsia="宋体" w:hAnsi="宋体" w:cs="Arial"/>
              </w:rPr>
            </w:pPr>
          </w:p>
        </w:tc>
        <w:tc>
          <w:tcPr>
            <w:tcW w:w="1541" w:type="dxa"/>
            <w:vAlign w:val="center"/>
          </w:tcPr>
          <w:p w14:paraId="68210605" w14:textId="77777777" w:rsidR="00974E4A" w:rsidRDefault="00974E4A">
            <w:pPr>
              <w:spacing w:line="400" w:lineRule="exact"/>
              <w:jc w:val="center"/>
              <w:rPr>
                <w:rFonts w:ascii="宋体" w:eastAsia="宋体" w:hAnsi="宋体" w:cs="Arial"/>
              </w:rPr>
            </w:pPr>
          </w:p>
        </w:tc>
        <w:tc>
          <w:tcPr>
            <w:tcW w:w="1519" w:type="dxa"/>
            <w:vAlign w:val="center"/>
          </w:tcPr>
          <w:p w14:paraId="55F0D837" w14:textId="77777777" w:rsidR="00974E4A" w:rsidRDefault="00974E4A">
            <w:pPr>
              <w:spacing w:line="400" w:lineRule="exact"/>
              <w:jc w:val="center"/>
              <w:rPr>
                <w:rFonts w:ascii="宋体" w:eastAsia="宋体" w:hAnsi="宋体" w:cs="Arial"/>
              </w:rPr>
            </w:pPr>
          </w:p>
        </w:tc>
        <w:tc>
          <w:tcPr>
            <w:tcW w:w="1559" w:type="dxa"/>
            <w:vAlign w:val="center"/>
          </w:tcPr>
          <w:p w14:paraId="13A38D20"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974E4A" w:rsidRDefault="00974E4A">
            <w:pPr>
              <w:spacing w:line="400" w:lineRule="exact"/>
              <w:jc w:val="center"/>
              <w:rPr>
                <w:rFonts w:ascii="宋体" w:eastAsia="宋体" w:hAnsi="宋体" w:cs="Arial"/>
              </w:rPr>
            </w:pPr>
          </w:p>
        </w:tc>
      </w:tr>
      <w:tr w:rsidR="00974E4A" w14:paraId="2B9E5478" w14:textId="77777777">
        <w:trPr>
          <w:cantSplit/>
          <w:trHeight w:val="600"/>
          <w:jc w:val="center"/>
        </w:trPr>
        <w:tc>
          <w:tcPr>
            <w:tcW w:w="842" w:type="dxa"/>
            <w:vAlign w:val="center"/>
          </w:tcPr>
          <w:p w14:paraId="6C15D366" w14:textId="77777777" w:rsidR="00974E4A" w:rsidRDefault="00974E4A">
            <w:pPr>
              <w:spacing w:line="400" w:lineRule="exact"/>
              <w:jc w:val="center"/>
              <w:rPr>
                <w:rFonts w:ascii="宋体" w:eastAsia="宋体" w:hAnsi="宋体" w:cs="Arial"/>
              </w:rPr>
            </w:pPr>
          </w:p>
        </w:tc>
        <w:tc>
          <w:tcPr>
            <w:tcW w:w="1681" w:type="dxa"/>
            <w:vAlign w:val="center"/>
          </w:tcPr>
          <w:p w14:paraId="1C5BEDDD" w14:textId="77777777" w:rsidR="00974E4A" w:rsidRDefault="00974E4A">
            <w:pPr>
              <w:spacing w:line="400" w:lineRule="exact"/>
              <w:jc w:val="center"/>
              <w:rPr>
                <w:rFonts w:ascii="宋体" w:eastAsia="宋体" w:hAnsi="宋体" w:cs="Arial"/>
              </w:rPr>
            </w:pPr>
          </w:p>
        </w:tc>
        <w:tc>
          <w:tcPr>
            <w:tcW w:w="1541" w:type="dxa"/>
            <w:vAlign w:val="center"/>
          </w:tcPr>
          <w:p w14:paraId="0DC0E9DD" w14:textId="77777777" w:rsidR="00974E4A" w:rsidRDefault="00974E4A">
            <w:pPr>
              <w:spacing w:line="400" w:lineRule="exact"/>
              <w:jc w:val="center"/>
              <w:rPr>
                <w:rFonts w:ascii="宋体" w:eastAsia="宋体" w:hAnsi="宋体" w:cs="Arial"/>
              </w:rPr>
            </w:pPr>
          </w:p>
        </w:tc>
        <w:tc>
          <w:tcPr>
            <w:tcW w:w="1519" w:type="dxa"/>
            <w:vAlign w:val="center"/>
          </w:tcPr>
          <w:p w14:paraId="3CD88E10" w14:textId="77777777" w:rsidR="00974E4A" w:rsidRDefault="00974E4A">
            <w:pPr>
              <w:spacing w:line="400" w:lineRule="exact"/>
              <w:jc w:val="center"/>
              <w:rPr>
                <w:rFonts w:ascii="宋体" w:eastAsia="宋体" w:hAnsi="宋体" w:cs="Arial"/>
              </w:rPr>
            </w:pPr>
          </w:p>
        </w:tc>
        <w:tc>
          <w:tcPr>
            <w:tcW w:w="1559" w:type="dxa"/>
            <w:vAlign w:val="center"/>
          </w:tcPr>
          <w:p w14:paraId="5ACEE04A"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974E4A" w:rsidRDefault="00974E4A">
            <w:pPr>
              <w:spacing w:line="400" w:lineRule="exact"/>
              <w:jc w:val="center"/>
              <w:rPr>
                <w:rFonts w:ascii="宋体" w:eastAsia="宋体" w:hAnsi="宋体" w:cs="Arial"/>
              </w:rPr>
            </w:pPr>
          </w:p>
        </w:tc>
      </w:tr>
      <w:tr w:rsidR="00974E4A" w14:paraId="58F3F1F7" w14:textId="77777777">
        <w:trPr>
          <w:cantSplit/>
          <w:trHeight w:val="600"/>
          <w:jc w:val="center"/>
        </w:trPr>
        <w:tc>
          <w:tcPr>
            <w:tcW w:w="842" w:type="dxa"/>
            <w:vAlign w:val="center"/>
          </w:tcPr>
          <w:p w14:paraId="741B5CA7" w14:textId="77777777" w:rsidR="00974E4A" w:rsidRDefault="00974E4A">
            <w:pPr>
              <w:spacing w:line="400" w:lineRule="exact"/>
              <w:jc w:val="center"/>
              <w:rPr>
                <w:rFonts w:ascii="宋体" w:eastAsia="宋体" w:hAnsi="宋体" w:cs="Arial"/>
              </w:rPr>
            </w:pPr>
          </w:p>
        </w:tc>
        <w:tc>
          <w:tcPr>
            <w:tcW w:w="1681" w:type="dxa"/>
            <w:vAlign w:val="center"/>
          </w:tcPr>
          <w:p w14:paraId="58BE636F" w14:textId="77777777" w:rsidR="00974E4A" w:rsidRDefault="00974E4A">
            <w:pPr>
              <w:spacing w:line="400" w:lineRule="exact"/>
              <w:jc w:val="center"/>
              <w:rPr>
                <w:rFonts w:ascii="宋体" w:eastAsia="宋体" w:hAnsi="宋体" w:cs="Arial"/>
              </w:rPr>
            </w:pPr>
          </w:p>
        </w:tc>
        <w:tc>
          <w:tcPr>
            <w:tcW w:w="1541" w:type="dxa"/>
            <w:vAlign w:val="center"/>
          </w:tcPr>
          <w:p w14:paraId="1AF98167" w14:textId="77777777" w:rsidR="00974E4A" w:rsidRDefault="00974E4A">
            <w:pPr>
              <w:spacing w:line="400" w:lineRule="exact"/>
              <w:jc w:val="center"/>
              <w:rPr>
                <w:rFonts w:ascii="宋体" w:eastAsia="宋体" w:hAnsi="宋体" w:cs="Arial"/>
              </w:rPr>
            </w:pPr>
          </w:p>
        </w:tc>
        <w:tc>
          <w:tcPr>
            <w:tcW w:w="1519" w:type="dxa"/>
            <w:vAlign w:val="center"/>
          </w:tcPr>
          <w:p w14:paraId="70E60B5B" w14:textId="77777777" w:rsidR="00974E4A" w:rsidRDefault="00974E4A">
            <w:pPr>
              <w:spacing w:line="400" w:lineRule="exact"/>
              <w:jc w:val="center"/>
              <w:rPr>
                <w:rFonts w:ascii="宋体" w:eastAsia="宋体" w:hAnsi="宋体" w:cs="Arial"/>
              </w:rPr>
            </w:pPr>
          </w:p>
        </w:tc>
        <w:tc>
          <w:tcPr>
            <w:tcW w:w="1559" w:type="dxa"/>
            <w:vAlign w:val="center"/>
          </w:tcPr>
          <w:p w14:paraId="444E9214"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974E4A" w:rsidRDefault="00974E4A">
            <w:pPr>
              <w:spacing w:line="400" w:lineRule="exact"/>
              <w:jc w:val="center"/>
              <w:rPr>
                <w:rFonts w:ascii="宋体" w:eastAsia="宋体" w:hAnsi="宋体" w:cs="Arial"/>
              </w:rPr>
            </w:pPr>
          </w:p>
        </w:tc>
      </w:tr>
      <w:tr w:rsidR="00974E4A" w14:paraId="25E4B680" w14:textId="77777777">
        <w:trPr>
          <w:cantSplit/>
          <w:trHeight w:val="600"/>
          <w:jc w:val="center"/>
        </w:trPr>
        <w:tc>
          <w:tcPr>
            <w:tcW w:w="842" w:type="dxa"/>
            <w:vAlign w:val="center"/>
          </w:tcPr>
          <w:p w14:paraId="21967D01"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974E4A" w:rsidRDefault="00974E4A">
            <w:pPr>
              <w:spacing w:line="400" w:lineRule="exact"/>
              <w:jc w:val="center"/>
              <w:rPr>
                <w:rFonts w:ascii="宋体" w:eastAsia="宋体" w:hAnsi="宋体" w:cs="Arial"/>
              </w:rPr>
            </w:pPr>
          </w:p>
        </w:tc>
        <w:tc>
          <w:tcPr>
            <w:tcW w:w="1519" w:type="dxa"/>
            <w:vAlign w:val="center"/>
          </w:tcPr>
          <w:p w14:paraId="5B0A7255" w14:textId="77777777" w:rsidR="00974E4A" w:rsidRDefault="00974E4A">
            <w:pPr>
              <w:spacing w:line="400" w:lineRule="exact"/>
              <w:jc w:val="center"/>
              <w:rPr>
                <w:rFonts w:ascii="宋体" w:eastAsia="宋体" w:hAnsi="宋体" w:cs="Arial"/>
              </w:rPr>
            </w:pPr>
          </w:p>
        </w:tc>
        <w:tc>
          <w:tcPr>
            <w:tcW w:w="1559" w:type="dxa"/>
            <w:vAlign w:val="center"/>
          </w:tcPr>
          <w:p w14:paraId="3AD102AB"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974E4A" w:rsidRDefault="00974E4A">
            <w:pPr>
              <w:spacing w:line="400" w:lineRule="exact"/>
              <w:jc w:val="center"/>
              <w:rPr>
                <w:rFonts w:ascii="宋体" w:eastAsia="宋体" w:hAnsi="宋体" w:cs="Arial"/>
              </w:rPr>
            </w:pPr>
          </w:p>
        </w:tc>
      </w:tr>
      <w:tr w:rsidR="00974E4A" w14:paraId="27E87309" w14:textId="77777777">
        <w:trPr>
          <w:cantSplit/>
          <w:trHeight w:val="600"/>
          <w:jc w:val="center"/>
        </w:trPr>
        <w:tc>
          <w:tcPr>
            <w:tcW w:w="842" w:type="dxa"/>
            <w:vAlign w:val="center"/>
          </w:tcPr>
          <w:p w14:paraId="523A248A"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974E4A" w:rsidRDefault="00974E4A">
            <w:pPr>
              <w:spacing w:line="400" w:lineRule="exact"/>
              <w:jc w:val="center"/>
              <w:rPr>
                <w:rFonts w:ascii="宋体" w:eastAsia="宋体" w:hAnsi="宋体" w:cs="Arial"/>
              </w:rPr>
            </w:pPr>
          </w:p>
        </w:tc>
        <w:tc>
          <w:tcPr>
            <w:tcW w:w="1519" w:type="dxa"/>
            <w:vAlign w:val="center"/>
          </w:tcPr>
          <w:p w14:paraId="3DD16E6F" w14:textId="77777777" w:rsidR="00974E4A" w:rsidRDefault="00974E4A">
            <w:pPr>
              <w:spacing w:line="400" w:lineRule="exact"/>
              <w:jc w:val="center"/>
              <w:rPr>
                <w:rFonts w:ascii="宋体" w:eastAsia="宋体" w:hAnsi="宋体" w:cs="Arial"/>
              </w:rPr>
            </w:pPr>
          </w:p>
        </w:tc>
        <w:tc>
          <w:tcPr>
            <w:tcW w:w="1559" w:type="dxa"/>
            <w:vAlign w:val="center"/>
          </w:tcPr>
          <w:p w14:paraId="26866BDF"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974E4A" w:rsidRDefault="00974E4A">
            <w:pPr>
              <w:spacing w:line="400" w:lineRule="exact"/>
              <w:jc w:val="center"/>
              <w:rPr>
                <w:rFonts w:ascii="宋体" w:eastAsia="宋体" w:hAnsi="宋体" w:cs="Arial"/>
              </w:rPr>
            </w:pPr>
          </w:p>
        </w:tc>
      </w:tr>
      <w:tr w:rsidR="00974E4A" w14:paraId="6EBBEB3F" w14:textId="77777777">
        <w:trPr>
          <w:cantSplit/>
          <w:trHeight w:val="600"/>
          <w:jc w:val="center"/>
        </w:trPr>
        <w:tc>
          <w:tcPr>
            <w:tcW w:w="842" w:type="dxa"/>
            <w:vAlign w:val="center"/>
          </w:tcPr>
          <w:p w14:paraId="1B91F564"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974E4A" w:rsidRDefault="00974E4A">
            <w:pPr>
              <w:spacing w:line="400" w:lineRule="exact"/>
              <w:jc w:val="center"/>
              <w:rPr>
                <w:rFonts w:ascii="宋体" w:eastAsia="宋体" w:hAnsi="宋体" w:cs="Arial"/>
              </w:rPr>
            </w:pPr>
          </w:p>
        </w:tc>
        <w:tc>
          <w:tcPr>
            <w:tcW w:w="1519" w:type="dxa"/>
            <w:vAlign w:val="center"/>
          </w:tcPr>
          <w:p w14:paraId="10B94160" w14:textId="77777777" w:rsidR="00974E4A" w:rsidRDefault="00974E4A">
            <w:pPr>
              <w:spacing w:line="400" w:lineRule="exact"/>
              <w:jc w:val="center"/>
              <w:rPr>
                <w:rFonts w:ascii="宋体" w:eastAsia="宋体" w:hAnsi="宋体" w:cs="Arial"/>
              </w:rPr>
            </w:pPr>
          </w:p>
        </w:tc>
        <w:tc>
          <w:tcPr>
            <w:tcW w:w="1559" w:type="dxa"/>
            <w:vAlign w:val="center"/>
          </w:tcPr>
          <w:p w14:paraId="2E0DC350"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974E4A" w:rsidRDefault="00974E4A">
            <w:pPr>
              <w:spacing w:line="400" w:lineRule="exact"/>
              <w:jc w:val="center"/>
              <w:rPr>
                <w:rFonts w:ascii="宋体" w:eastAsia="宋体" w:hAnsi="宋体" w:cs="Arial"/>
              </w:rPr>
            </w:pPr>
          </w:p>
        </w:tc>
      </w:tr>
      <w:tr w:rsidR="00974E4A" w14:paraId="2DF1BBCB" w14:textId="77777777">
        <w:trPr>
          <w:cantSplit/>
          <w:trHeight w:val="600"/>
          <w:jc w:val="center"/>
        </w:trPr>
        <w:tc>
          <w:tcPr>
            <w:tcW w:w="842" w:type="dxa"/>
            <w:vAlign w:val="center"/>
          </w:tcPr>
          <w:p w14:paraId="3A3CC78C"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974E4A" w:rsidRDefault="00974E4A">
            <w:pPr>
              <w:spacing w:line="400" w:lineRule="exact"/>
              <w:jc w:val="center"/>
              <w:rPr>
                <w:rFonts w:ascii="宋体" w:eastAsia="宋体" w:hAnsi="宋体" w:cs="Arial"/>
              </w:rPr>
            </w:pPr>
          </w:p>
        </w:tc>
        <w:tc>
          <w:tcPr>
            <w:tcW w:w="1519" w:type="dxa"/>
            <w:vAlign w:val="center"/>
          </w:tcPr>
          <w:p w14:paraId="092EF6D4" w14:textId="77777777" w:rsidR="00974E4A" w:rsidRDefault="00974E4A">
            <w:pPr>
              <w:spacing w:line="400" w:lineRule="exact"/>
              <w:jc w:val="center"/>
              <w:rPr>
                <w:rFonts w:ascii="宋体" w:eastAsia="宋体" w:hAnsi="宋体" w:cs="Arial"/>
              </w:rPr>
            </w:pPr>
          </w:p>
        </w:tc>
        <w:tc>
          <w:tcPr>
            <w:tcW w:w="1559" w:type="dxa"/>
            <w:vAlign w:val="center"/>
          </w:tcPr>
          <w:p w14:paraId="69BFDA9C"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974E4A" w:rsidRDefault="00974E4A">
            <w:pPr>
              <w:spacing w:line="400" w:lineRule="exact"/>
              <w:jc w:val="center"/>
              <w:rPr>
                <w:rFonts w:ascii="宋体" w:eastAsia="宋体" w:hAnsi="宋体" w:cs="Arial"/>
              </w:rPr>
            </w:pPr>
          </w:p>
        </w:tc>
      </w:tr>
      <w:tr w:rsidR="00974E4A" w14:paraId="4E8CB67A" w14:textId="77777777">
        <w:trPr>
          <w:cantSplit/>
          <w:trHeight w:val="600"/>
          <w:jc w:val="center"/>
        </w:trPr>
        <w:tc>
          <w:tcPr>
            <w:tcW w:w="842" w:type="dxa"/>
            <w:vAlign w:val="center"/>
          </w:tcPr>
          <w:p w14:paraId="2DBE1737"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974E4A" w:rsidRDefault="00974E4A">
            <w:pPr>
              <w:spacing w:line="400" w:lineRule="exact"/>
              <w:jc w:val="center"/>
              <w:rPr>
                <w:rFonts w:ascii="宋体" w:eastAsia="宋体" w:hAnsi="宋体" w:cs="Arial"/>
              </w:rPr>
            </w:pPr>
          </w:p>
        </w:tc>
        <w:tc>
          <w:tcPr>
            <w:tcW w:w="1519" w:type="dxa"/>
            <w:vAlign w:val="center"/>
          </w:tcPr>
          <w:p w14:paraId="5B900E20" w14:textId="77777777" w:rsidR="00974E4A" w:rsidRDefault="00974E4A">
            <w:pPr>
              <w:spacing w:line="400" w:lineRule="exact"/>
              <w:jc w:val="center"/>
              <w:rPr>
                <w:rFonts w:ascii="宋体" w:eastAsia="宋体" w:hAnsi="宋体" w:cs="Arial"/>
              </w:rPr>
            </w:pPr>
          </w:p>
        </w:tc>
        <w:tc>
          <w:tcPr>
            <w:tcW w:w="1559" w:type="dxa"/>
            <w:vAlign w:val="center"/>
          </w:tcPr>
          <w:p w14:paraId="407AD564"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974E4A" w:rsidRDefault="00974E4A">
            <w:pPr>
              <w:spacing w:line="400" w:lineRule="exact"/>
              <w:jc w:val="center"/>
              <w:rPr>
                <w:rFonts w:ascii="宋体" w:eastAsia="宋体" w:hAnsi="宋体" w:cs="Arial"/>
              </w:rPr>
            </w:pPr>
          </w:p>
        </w:tc>
      </w:tr>
      <w:tr w:rsidR="00974E4A" w14:paraId="29FA6FC6" w14:textId="77777777">
        <w:trPr>
          <w:cantSplit/>
          <w:trHeight w:val="600"/>
          <w:jc w:val="center"/>
        </w:trPr>
        <w:tc>
          <w:tcPr>
            <w:tcW w:w="842" w:type="dxa"/>
            <w:vAlign w:val="center"/>
          </w:tcPr>
          <w:p w14:paraId="07414316" w14:textId="77777777" w:rsidR="00974E4A" w:rsidRDefault="00974E4A">
            <w:pPr>
              <w:spacing w:line="400" w:lineRule="exact"/>
              <w:jc w:val="center"/>
              <w:rPr>
                <w:rFonts w:ascii="宋体" w:eastAsia="宋体" w:hAnsi="宋体" w:cs="Arial"/>
              </w:rPr>
            </w:pPr>
          </w:p>
          <w:p w14:paraId="6DB75185"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974E4A" w:rsidRDefault="00974E4A">
            <w:pPr>
              <w:spacing w:line="400" w:lineRule="exact"/>
              <w:jc w:val="center"/>
              <w:rPr>
                <w:rFonts w:ascii="宋体" w:eastAsia="宋体" w:hAnsi="宋体" w:cs="Arial"/>
              </w:rPr>
            </w:pPr>
          </w:p>
        </w:tc>
        <w:tc>
          <w:tcPr>
            <w:tcW w:w="1519" w:type="dxa"/>
            <w:vAlign w:val="center"/>
          </w:tcPr>
          <w:p w14:paraId="418AFE90" w14:textId="77777777" w:rsidR="00974E4A" w:rsidRDefault="00974E4A">
            <w:pPr>
              <w:spacing w:line="400" w:lineRule="exact"/>
              <w:jc w:val="center"/>
              <w:rPr>
                <w:rFonts w:ascii="宋体" w:eastAsia="宋体" w:hAnsi="宋体" w:cs="Arial"/>
              </w:rPr>
            </w:pPr>
          </w:p>
        </w:tc>
        <w:tc>
          <w:tcPr>
            <w:tcW w:w="1559" w:type="dxa"/>
            <w:vAlign w:val="center"/>
          </w:tcPr>
          <w:p w14:paraId="0C54A851"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974E4A" w:rsidRDefault="00974E4A">
            <w:pPr>
              <w:spacing w:line="400" w:lineRule="exact"/>
              <w:jc w:val="center"/>
              <w:rPr>
                <w:rFonts w:ascii="宋体" w:eastAsia="宋体" w:hAnsi="宋体" w:cs="Arial"/>
              </w:rPr>
            </w:pPr>
          </w:p>
        </w:tc>
      </w:tr>
      <w:tr w:rsidR="00974E4A" w14:paraId="66B640AD" w14:textId="77777777">
        <w:trPr>
          <w:cantSplit/>
          <w:trHeight w:val="600"/>
          <w:jc w:val="center"/>
        </w:trPr>
        <w:tc>
          <w:tcPr>
            <w:tcW w:w="842" w:type="dxa"/>
            <w:vAlign w:val="center"/>
          </w:tcPr>
          <w:p w14:paraId="079EB854"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974E4A" w:rsidRDefault="00974E4A">
            <w:pPr>
              <w:spacing w:line="400" w:lineRule="exact"/>
              <w:jc w:val="center"/>
              <w:rPr>
                <w:rFonts w:ascii="宋体" w:eastAsia="宋体" w:hAnsi="宋体" w:cs="Arial"/>
              </w:rPr>
            </w:pPr>
          </w:p>
        </w:tc>
        <w:tc>
          <w:tcPr>
            <w:tcW w:w="1519" w:type="dxa"/>
            <w:vAlign w:val="center"/>
          </w:tcPr>
          <w:p w14:paraId="67ECB7A6" w14:textId="77777777" w:rsidR="00974E4A" w:rsidRDefault="00974E4A">
            <w:pPr>
              <w:spacing w:line="400" w:lineRule="exact"/>
              <w:jc w:val="center"/>
              <w:rPr>
                <w:rFonts w:ascii="宋体" w:eastAsia="宋体" w:hAnsi="宋体" w:cs="Arial"/>
              </w:rPr>
            </w:pPr>
          </w:p>
        </w:tc>
        <w:tc>
          <w:tcPr>
            <w:tcW w:w="1559" w:type="dxa"/>
            <w:vAlign w:val="center"/>
          </w:tcPr>
          <w:p w14:paraId="7F4E43C0"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974E4A" w:rsidRDefault="00974E4A">
            <w:pPr>
              <w:spacing w:line="400" w:lineRule="exact"/>
              <w:jc w:val="center"/>
              <w:rPr>
                <w:rFonts w:ascii="宋体" w:eastAsia="宋体" w:hAnsi="宋体" w:cs="Arial"/>
              </w:rPr>
            </w:pPr>
          </w:p>
        </w:tc>
      </w:tr>
      <w:tr w:rsidR="00974E4A" w14:paraId="3EC46D86" w14:textId="77777777">
        <w:trPr>
          <w:cantSplit/>
          <w:trHeight w:val="600"/>
          <w:jc w:val="center"/>
        </w:trPr>
        <w:tc>
          <w:tcPr>
            <w:tcW w:w="842" w:type="dxa"/>
            <w:vAlign w:val="center"/>
          </w:tcPr>
          <w:p w14:paraId="78DC24CE"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974E4A" w:rsidRDefault="00974E4A">
            <w:pPr>
              <w:spacing w:line="400" w:lineRule="exact"/>
              <w:jc w:val="center"/>
              <w:rPr>
                <w:rFonts w:ascii="宋体" w:eastAsia="宋体" w:hAnsi="宋体" w:cs="Arial"/>
              </w:rPr>
            </w:pPr>
          </w:p>
        </w:tc>
        <w:tc>
          <w:tcPr>
            <w:tcW w:w="1519" w:type="dxa"/>
            <w:vAlign w:val="center"/>
          </w:tcPr>
          <w:p w14:paraId="0898CE8E" w14:textId="77777777" w:rsidR="00974E4A" w:rsidRDefault="00974E4A">
            <w:pPr>
              <w:spacing w:line="400" w:lineRule="exact"/>
              <w:jc w:val="center"/>
              <w:rPr>
                <w:rFonts w:ascii="宋体" w:eastAsia="宋体" w:hAnsi="宋体" w:cs="Arial"/>
              </w:rPr>
            </w:pPr>
          </w:p>
        </w:tc>
        <w:tc>
          <w:tcPr>
            <w:tcW w:w="1559" w:type="dxa"/>
            <w:vAlign w:val="center"/>
          </w:tcPr>
          <w:p w14:paraId="6938C6B8"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974E4A" w:rsidRDefault="00974E4A">
            <w:pPr>
              <w:spacing w:line="400" w:lineRule="exact"/>
              <w:jc w:val="center"/>
              <w:rPr>
                <w:rFonts w:ascii="宋体" w:eastAsia="宋体" w:hAnsi="宋体" w:cs="Arial"/>
              </w:rPr>
            </w:pPr>
          </w:p>
        </w:tc>
      </w:tr>
      <w:tr w:rsidR="00974E4A" w14:paraId="4E31AFE2" w14:textId="77777777">
        <w:trPr>
          <w:cantSplit/>
          <w:trHeight w:val="600"/>
          <w:jc w:val="center"/>
        </w:trPr>
        <w:tc>
          <w:tcPr>
            <w:tcW w:w="842" w:type="dxa"/>
            <w:vAlign w:val="center"/>
          </w:tcPr>
          <w:p w14:paraId="10AA94EF" w14:textId="77777777" w:rsidR="00974E4A" w:rsidRDefault="00974E4A">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974E4A" w:rsidRDefault="00974E4A">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974E4A" w:rsidRDefault="00974E4A">
            <w:pPr>
              <w:spacing w:line="400" w:lineRule="exact"/>
              <w:jc w:val="center"/>
              <w:rPr>
                <w:rFonts w:ascii="宋体" w:eastAsia="宋体" w:hAnsi="宋体" w:cs="Arial"/>
              </w:rPr>
            </w:pPr>
          </w:p>
        </w:tc>
        <w:tc>
          <w:tcPr>
            <w:tcW w:w="1519" w:type="dxa"/>
            <w:vAlign w:val="center"/>
          </w:tcPr>
          <w:p w14:paraId="205CDD7F" w14:textId="77777777" w:rsidR="00974E4A" w:rsidRDefault="00974E4A">
            <w:pPr>
              <w:spacing w:line="400" w:lineRule="exact"/>
              <w:jc w:val="center"/>
              <w:rPr>
                <w:rFonts w:ascii="宋体" w:eastAsia="宋体" w:hAnsi="宋体" w:cs="Arial"/>
              </w:rPr>
            </w:pPr>
          </w:p>
        </w:tc>
        <w:tc>
          <w:tcPr>
            <w:tcW w:w="1559" w:type="dxa"/>
            <w:vAlign w:val="center"/>
          </w:tcPr>
          <w:p w14:paraId="25AA0C55" w14:textId="77777777" w:rsidR="00974E4A" w:rsidRDefault="00974E4A">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974E4A" w:rsidRDefault="00974E4A">
            <w:pPr>
              <w:spacing w:line="400" w:lineRule="exact"/>
              <w:jc w:val="center"/>
              <w:rPr>
                <w:rFonts w:ascii="宋体" w:eastAsia="宋体" w:hAnsi="宋体" w:cs="Arial"/>
              </w:rPr>
            </w:pPr>
          </w:p>
        </w:tc>
      </w:tr>
    </w:tbl>
    <w:p w14:paraId="63353F8D" w14:textId="77777777" w:rsidR="00974E4A" w:rsidRDefault="00000000">
      <w:pPr>
        <w:rPr>
          <w:rFonts w:ascii="宋体" w:eastAsia="宋体" w:hAnsi="宋体"/>
        </w:rPr>
      </w:pPr>
      <w:r>
        <w:rPr>
          <w:rFonts w:ascii="宋体" w:eastAsia="宋体" w:hAnsi="宋体"/>
        </w:rPr>
        <w:br w:type="page"/>
      </w:r>
    </w:p>
    <w:p w14:paraId="0CD3E4E2" w14:textId="77777777" w:rsidR="00974E4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974E4A" w:rsidRDefault="00974E4A">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974E4A" w14:paraId="0F6DAC98" w14:textId="77777777">
        <w:trPr>
          <w:trHeight w:val="600"/>
          <w:jc w:val="center"/>
        </w:trPr>
        <w:tc>
          <w:tcPr>
            <w:tcW w:w="1110" w:type="dxa"/>
            <w:vAlign w:val="center"/>
          </w:tcPr>
          <w:p w14:paraId="04175B7E" w14:textId="77777777" w:rsidR="00974E4A"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974E4A"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974E4A"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974E4A"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974E4A"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74E4A" w14:paraId="4D79C739" w14:textId="77777777">
        <w:trPr>
          <w:trHeight w:val="600"/>
          <w:jc w:val="center"/>
        </w:trPr>
        <w:tc>
          <w:tcPr>
            <w:tcW w:w="1110" w:type="dxa"/>
            <w:vAlign w:val="center"/>
          </w:tcPr>
          <w:p w14:paraId="7D8305FA" w14:textId="77777777" w:rsidR="00974E4A" w:rsidRDefault="00974E4A">
            <w:pPr>
              <w:pStyle w:val="aff5"/>
              <w:jc w:val="center"/>
              <w:rPr>
                <w:rFonts w:ascii="宋体" w:eastAsia="宋体" w:hAnsi="宋体" w:cs="仿宋"/>
                <w:sz w:val="21"/>
                <w:szCs w:val="21"/>
              </w:rPr>
            </w:pPr>
          </w:p>
        </w:tc>
        <w:tc>
          <w:tcPr>
            <w:tcW w:w="2982" w:type="dxa"/>
            <w:vAlign w:val="center"/>
          </w:tcPr>
          <w:p w14:paraId="268941F5" w14:textId="77777777" w:rsidR="00974E4A" w:rsidRDefault="00974E4A">
            <w:pPr>
              <w:pStyle w:val="aff5"/>
              <w:spacing w:line="360" w:lineRule="auto"/>
              <w:jc w:val="center"/>
              <w:rPr>
                <w:rFonts w:ascii="宋体" w:eastAsia="宋体" w:hAnsi="宋体" w:cs="仿宋"/>
                <w:sz w:val="21"/>
                <w:szCs w:val="21"/>
              </w:rPr>
            </w:pPr>
          </w:p>
        </w:tc>
        <w:tc>
          <w:tcPr>
            <w:tcW w:w="3180" w:type="dxa"/>
            <w:vAlign w:val="center"/>
          </w:tcPr>
          <w:p w14:paraId="7AB40A79" w14:textId="77777777" w:rsidR="00974E4A" w:rsidRDefault="00974E4A">
            <w:pPr>
              <w:pStyle w:val="aff5"/>
              <w:spacing w:line="360" w:lineRule="auto"/>
              <w:jc w:val="center"/>
              <w:rPr>
                <w:rFonts w:ascii="宋体" w:eastAsia="宋体" w:hAnsi="宋体" w:cs="仿宋"/>
                <w:sz w:val="21"/>
                <w:szCs w:val="21"/>
              </w:rPr>
            </w:pPr>
          </w:p>
        </w:tc>
        <w:tc>
          <w:tcPr>
            <w:tcW w:w="2515" w:type="dxa"/>
            <w:vAlign w:val="center"/>
          </w:tcPr>
          <w:p w14:paraId="6802C62E" w14:textId="77777777" w:rsidR="00974E4A" w:rsidRDefault="00974E4A">
            <w:pPr>
              <w:pStyle w:val="aff5"/>
              <w:spacing w:line="360" w:lineRule="auto"/>
              <w:jc w:val="center"/>
              <w:rPr>
                <w:rFonts w:ascii="宋体" w:eastAsia="宋体" w:hAnsi="宋体" w:cs="仿宋"/>
                <w:sz w:val="21"/>
                <w:szCs w:val="21"/>
              </w:rPr>
            </w:pPr>
          </w:p>
        </w:tc>
      </w:tr>
      <w:tr w:rsidR="00974E4A" w14:paraId="34C34A3C" w14:textId="77777777">
        <w:trPr>
          <w:trHeight w:val="600"/>
          <w:jc w:val="center"/>
        </w:trPr>
        <w:tc>
          <w:tcPr>
            <w:tcW w:w="1110" w:type="dxa"/>
            <w:vAlign w:val="center"/>
          </w:tcPr>
          <w:p w14:paraId="53DCC0DB" w14:textId="77777777" w:rsidR="00974E4A" w:rsidRDefault="00974E4A">
            <w:pPr>
              <w:pStyle w:val="aff5"/>
              <w:jc w:val="center"/>
              <w:rPr>
                <w:rFonts w:ascii="宋体" w:eastAsia="宋体" w:hAnsi="宋体" w:cs="仿宋"/>
                <w:sz w:val="21"/>
                <w:szCs w:val="21"/>
              </w:rPr>
            </w:pPr>
          </w:p>
        </w:tc>
        <w:tc>
          <w:tcPr>
            <w:tcW w:w="2982" w:type="dxa"/>
            <w:vAlign w:val="center"/>
          </w:tcPr>
          <w:p w14:paraId="56DF61A8" w14:textId="77777777" w:rsidR="00974E4A" w:rsidRDefault="00974E4A">
            <w:pPr>
              <w:pStyle w:val="aff5"/>
              <w:jc w:val="center"/>
              <w:rPr>
                <w:rFonts w:ascii="宋体" w:eastAsia="宋体" w:hAnsi="宋体" w:cs="仿宋"/>
                <w:sz w:val="21"/>
                <w:szCs w:val="21"/>
              </w:rPr>
            </w:pPr>
          </w:p>
        </w:tc>
        <w:tc>
          <w:tcPr>
            <w:tcW w:w="3180" w:type="dxa"/>
            <w:vAlign w:val="center"/>
          </w:tcPr>
          <w:p w14:paraId="52B24A8A" w14:textId="77777777" w:rsidR="00974E4A" w:rsidRDefault="00974E4A">
            <w:pPr>
              <w:pStyle w:val="aff5"/>
              <w:jc w:val="center"/>
              <w:rPr>
                <w:rFonts w:ascii="宋体" w:eastAsia="宋体" w:hAnsi="宋体" w:cs="仿宋"/>
                <w:sz w:val="21"/>
                <w:szCs w:val="21"/>
              </w:rPr>
            </w:pPr>
          </w:p>
        </w:tc>
        <w:tc>
          <w:tcPr>
            <w:tcW w:w="2515" w:type="dxa"/>
            <w:vAlign w:val="center"/>
          </w:tcPr>
          <w:p w14:paraId="1CE2682D" w14:textId="77777777" w:rsidR="00974E4A" w:rsidRDefault="00974E4A">
            <w:pPr>
              <w:pStyle w:val="aff5"/>
              <w:jc w:val="center"/>
              <w:rPr>
                <w:rFonts w:ascii="宋体" w:eastAsia="宋体" w:hAnsi="宋体" w:cs="仿宋"/>
                <w:sz w:val="21"/>
                <w:szCs w:val="21"/>
              </w:rPr>
            </w:pPr>
          </w:p>
        </w:tc>
      </w:tr>
      <w:tr w:rsidR="00974E4A" w14:paraId="64778DB9" w14:textId="77777777">
        <w:trPr>
          <w:trHeight w:val="600"/>
          <w:jc w:val="center"/>
        </w:trPr>
        <w:tc>
          <w:tcPr>
            <w:tcW w:w="1110" w:type="dxa"/>
            <w:vAlign w:val="center"/>
          </w:tcPr>
          <w:p w14:paraId="4303A901" w14:textId="77777777" w:rsidR="00974E4A" w:rsidRDefault="00974E4A">
            <w:pPr>
              <w:pStyle w:val="aff5"/>
              <w:jc w:val="center"/>
              <w:rPr>
                <w:rFonts w:ascii="宋体" w:eastAsia="宋体" w:hAnsi="宋体" w:cs="仿宋"/>
                <w:sz w:val="21"/>
                <w:szCs w:val="21"/>
              </w:rPr>
            </w:pPr>
          </w:p>
        </w:tc>
        <w:tc>
          <w:tcPr>
            <w:tcW w:w="2982" w:type="dxa"/>
            <w:vAlign w:val="center"/>
          </w:tcPr>
          <w:p w14:paraId="7E775098" w14:textId="77777777" w:rsidR="00974E4A" w:rsidRDefault="00974E4A">
            <w:pPr>
              <w:pStyle w:val="aff5"/>
              <w:jc w:val="center"/>
              <w:rPr>
                <w:rFonts w:ascii="宋体" w:eastAsia="宋体" w:hAnsi="宋体" w:cs="仿宋"/>
                <w:sz w:val="21"/>
                <w:szCs w:val="21"/>
              </w:rPr>
            </w:pPr>
          </w:p>
        </w:tc>
        <w:tc>
          <w:tcPr>
            <w:tcW w:w="3180" w:type="dxa"/>
            <w:vAlign w:val="center"/>
          </w:tcPr>
          <w:p w14:paraId="425BD121" w14:textId="77777777" w:rsidR="00974E4A" w:rsidRDefault="00974E4A">
            <w:pPr>
              <w:pStyle w:val="aff5"/>
              <w:jc w:val="center"/>
              <w:rPr>
                <w:rFonts w:ascii="宋体" w:eastAsia="宋体" w:hAnsi="宋体" w:cs="仿宋"/>
                <w:sz w:val="21"/>
                <w:szCs w:val="21"/>
              </w:rPr>
            </w:pPr>
          </w:p>
        </w:tc>
        <w:tc>
          <w:tcPr>
            <w:tcW w:w="2515" w:type="dxa"/>
            <w:vAlign w:val="center"/>
          </w:tcPr>
          <w:p w14:paraId="5772A6D8" w14:textId="77777777" w:rsidR="00974E4A" w:rsidRDefault="00974E4A">
            <w:pPr>
              <w:pStyle w:val="aff5"/>
              <w:jc w:val="center"/>
              <w:rPr>
                <w:rFonts w:ascii="宋体" w:eastAsia="宋体" w:hAnsi="宋体" w:cs="仿宋"/>
                <w:sz w:val="21"/>
                <w:szCs w:val="21"/>
              </w:rPr>
            </w:pPr>
          </w:p>
        </w:tc>
      </w:tr>
      <w:tr w:rsidR="00974E4A" w14:paraId="7EE32FE0" w14:textId="77777777">
        <w:trPr>
          <w:trHeight w:val="600"/>
          <w:jc w:val="center"/>
        </w:trPr>
        <w:tc>
          <w:tcPr>
            <w:tcW w:w="1110" w:type="dxa"/>
            <w:vAlign w:val="center"/>
          </w:tcPr>
          <w:p w14:paraId="5984E991" w14:textId="77777777" w:rsidR="00974E4A" w:rsidRDefault="00974E4A">
            <w:pPr>
              <w:pStyle w:val="aff5"/>
              <w:jc w:val="center"/>
              <w:rPr>
                <w:rFonts w:ascii="宋体" w:eastAsia="宋体" w:hAnsi="宋体" w:cs="仿宋"/>
                <w:sz w:val="21"/>
                <w:szCs w:val="21"/>
              </w:rPr>
            </w:pPr>
          </w:p>
        </w:tc>
        <w:tc>
          <w:tcPr>
            <w:tcW w:w="2982" w:type="dxa"/>
            <w:vAlign w:val="center"/>
          </w:tcPr>
          <w:p w14:paraId="5B014713" w14:textId="77777777" w:rsidR="00974E4A" w:rsidRDefault="00974E4A">
            <w:pPr>
              <w:pStyle w:val="aff5"/>
              <w:jc w:val="center"/>
              <w:rPr>
                <w:rFonts w:ascii="宋体" w:eastAsia="宋体" w:hAnsi="宋体" w:cs="仿宋"/>
                <w:sz w:val="21"/>
                <w:szCs w:val="21"/>
              </w:rPr>
            </w:pPr>
          </w:p>
        </w:tc>
        <w:tc>
          <w:tcPr>
            <w:tcW w:w="3180" w:type="dxa"/>
            <w:vAlign w:val="center"/>
          </w:tcPr>
          <w:p w14:paraId="5B109737" w14:textId="77777777" w:rsidR="00974E4A" w:rsidRDefault="00974E4A">
            <w:pPr>
              <w:pStyle w:val="aff5"/>
              <w:jc w:val="center"/>
              <w:rPr>
                <w:rFonts w:ascii="宋体" w:eastAsia="宋体" w:hAnsi="宋体" w:cs="仿宋"/>
                <w:sz w:val="21"/>
                <w:szCs w:val="21"/>
              </w:rPr>
            </w:pPr>
          </w:p>
        </w:tc>
        <w:tc>
          <w:tcPr>
            <w:tcW w:w="2515" w:type="dxa"/>
            <w:vAlign w:val="center"/>
          </w:tcPr>
          <w:p w14:paraId="268607BA" w14:textId="77777777" w:rsidR="00974E4A" w:rsidRDefault="00974E4A">
            <w:pPr>
              <w:pStyle w:val="aff5"/>
              <w:jc w:val="center"/>
              <w:rPr>
                <w:rFonts w:ascii="宋体" w:eastAsia="宋体" w:hAnsi="宋体" w:cs="仿宋"/>
                <w:sz w:val="21"/>
                <w:szCs w:val="21"/>
              </w:rPr>
            </w:pPr>
          </w:p>
        </w:tc>
      </w:tr>
      <w:tr w:rsidR="00974E4A" w14:paraId="553033BD" w14:textId="77777777">
        <w:trPr>
          <w:trHeight w:val="600"/>
          <w:jc w:val="center"/>
        </w:trPr>
        <w:tc>
          <w:tcPr>
            <w:tcW w:w="1110" w:type="dxa"/>
            <w:vAlign w:val="center"/>
          </w:tcPr>
          <w:p w14:paraId="6CB0A540" w14:textId="77777777" w:rsidR="00974E4A" w:rsidRDefault="00974E4A">
            <w:pPr>
              <w:pStyle w:val="aff5"/>
              <w:jc w:val="center"/>
              <w:rPr>
                <w:rFonts w:ascii="宋体" w:eastAsia="宋体" w:hAnsi="宋体" w:cs="仿宋"/>
                <w:sz w:val="21"/>
                <w:szCs w:val="21"/>
              </w:rPr>
            </w:pPr>
          </w:p>
        </w:tc>
        <w:tc>
          <w:tcPr>
            <w:tcW w:w="2982" w:type="dxa"/>
            <w:vAlign w:val="center"/>
          </w:tcPr>
          <w:p w14:paraId="4FC07246" w14:textId="77777777" w:rsidR="00974E4A" w:rsidRDefault="00974E4A">
            <w:pPr>
              <w:pStyle w:val="aff5"/>
              <w:jc w:val="center"/>
              <w:rPr>
                <w:rFonts w:ascii="宋体" w:eastAsia="宋体" w:hAnsi="宋体" w:cs="仿宋"/>
                <w:sz w:val="21"/>
                <w:szCs w:val="21"/>
              </w:rPr>
            </w:pPr>
          </w:p>
        </w:tc>
        <w:tc>
          <w:tcPr>
            <w:tcW w:w="3180" w:type="dxa"/>
            <w:vAlign w:val="center"/>
          </w:tcPr>
          <w:p w14:paraId="24ECC22B" w14:textId="77777777" w:rsidR="00974E4A" w:rsidRDefault="00974E4A">
            <w:pPr>
              <w:pStyle w:val="aff5"/>
              <w:jc w:val="center"/>
              <w:rPr>
                <w:rFonts w:ascii="宋体" w:eastAsia="宋体" w:hAnsi="宋体" w:cs="仿宋"/>
                <w:sz w:val="21"/>
                <w:szCs w:val="21"/>
              </w:rPr>
            </w:pPr>
          </w:p>
        </w:tc>
        <w:tc>
          <w:tcPr>
            <w:tcW w:w="2515" w:type="dxa"/>
            <w:vAlign w:val="center"/>
          </w:tcPr>
          <w:p w14:paraId="29E1C430" w14:textId="77777777" w:rsidR="00974E4A" w:rsidRDefault="00974E4A">
            <w:pPr>
              <w:pStyle w:val="aff5"/>
              <w:jc w:val="center"/>
              <w:rPr>
                <w:rFonts w:ascii="宋体" w:eastAsia="宋体" w:hAnsi="宋体" w:cs="仿宋"/>
                <w:sz w:val="21"/>
                <w:szCs w:val="21"/>
              </w:rPr>
            </w:pPr>
          </w:p>
        </w:tc>
      </w:tr>
      <w:tr w:rsidR="00974E4A" w14:paraId="253C6E25" w14:textId="77777777">
        <w:trPr>
          <w:trHeight w:val="600"/>
          <w:jc w:val="center"/>
        </w:trPr>
        <w:tc>
          <w:tcPr>
            <w:tcW w:w="1110" w:type="dxa"/>
            <w:vAlign w:val="center"/>
          </w:tcPr>
          <w:p w14:paraId="353DAC62" w14:textId="77777777" w:rsidR="00974E4A" w:rsidRDefault="00974E4A">
            <w:pPr>
              <w:pStyle w:val="aff5"/>
              <w:jc w:val="center"/>
              <w:rPr>
                <w:rFonts w:ascii="宋体" w:eastAsia="宋体" w:hAnsi="宋体" w:cs="仿宋"/>
                <w:sz w:val="21"/>
                <w:szCs w:val="21"/>
              </w:rPr>
            </w:pPr>
          </w:p>
        </w:tc>
        <w:tc>
          <w:tcPr>
            <w:tcW w:w="2982" w:type="dxa"/>
            <w:vAlign w:val="center"/>
          </w:tcPr>
          <w:p w14:paraId="1A0AF376" w14:textId="77777777" w:rsidR="00974E4A" w:rsidRDefault="00974E4A">
            <w:pPr>
              <w:pStyle w:val="aff5"/>
              <w:jc w:val="center"/>
              <w:rPr>
                <w:rFonts w:ascii="宋体" w:eastAsia="宋体" w:hAnsi="宋体" w:cs="仿宋"/>
                <w:sz w:val="21"/>
                <w:szCs w:val="21"/>
              </w:rPr>
            </w:pPr>
          </w:p>
        </w:tc>
        <w:tc>
          <w:tcPr>
            <w:tcW w:w="3180" w:type="dxa"/>
            <w:vAlign w:val="center"/>
          </w:tcPr>
          <w:p w14:paraId="312AB0C3" w14:textId="77777777" w:rsidR="00974E4A" w:rsidRDefault="00974E4A">
            <w:pPr>
              <w:pStyle w:val="aff5"/>
              <w:jc w:val="center"/>
              <w:rPr>
                <w:rFonts w:ascii="宋体" w:eastAsia="宋体" w:hAnsi="宋体" w:cs="仿宋"/>
                <w:sz w:val="21"/>
                <w:szCs w:val="21"/>
              </w:rPr>
            </w:pPr>
          </w:p>
        </w:tc>
        <w:tc>
          <w:tcPr>
            <w:tcW w:w="2515" w:type="dxa"/>
            <w:vAlign w:val="center"/>
          </w:tcPr>
          <w:p w14:paraId="4DCBF9D6" w14:textId="77777777" w:rsidR="00974E4A" w:rsidRDefault="00974E4A">
            <w:pPr>
              <w:pStyle w:val="aff5"/>
              <w:jc w:val="center"/>
              <w:rPr>
                <w:rFonts w:ascii="宋体" w:eastAsia="宋体" w:hAnsi="宋体" w:cs="仿宋"/>
                <w:sz w:val="21"/>
                <w:szCs w:val="21"/>
              </w:rPr>
            </w:pPr>
          </w:p>
        </w:tc>
      </w:tr>
      <w:tr w:rsidR="00974E4A" w14:paraId="57C21903" w14:textId="77777777">
        <w:trPr>
          <w:trHeight w:val="600"/>
          <w:jc w:val="center"/>
        </w:trPr>
        <w:tc>
          <w:tcPr>
            <w:tcW w:w="1110" w:type="dxa"/>
            <w:vAlign w:val="center"/>
          </w:tcPr>
          <w:p w14:paraId="1A5A4E65" w14:textId="77777777" w:rsidR="00974E4A" w:rsidRDefault="00974E4A">
            <w:pPr>
              <w:pStyle w:val="aff5"/>
              <w:jc w:val="center"/>
              <w:rPr>
                <w:rFonts w:ascii="宋体" w:eastAsia="宋体" w:hAnsi="宋体" w:cs="仿宋"/>
                <w:sz w:val="21"/>
                <w:szCs w:val="21"/>
              </w:rPr>
            </w:pPr>
          </w:p>
        </w:tc>
        <w:tc>
          <w:tcPr>
            <w:tcW w:w="2982" w:type="dxa"/>
            <w:vAlign w:val="center"/>
          </w:tcPr>
          <w:p w14:paraId="157E4113" w14:textId="77777777" w:rsidR="00974E4A" w:rsidRDefault="00974E4A">
            <w:pPr>
              <w:pStyle w:val="aff5"/>
              <w:jc w:val="center"/>
              <w:rPr>
                <w:rFonts w:ascii="宋体" w:eastAsia="宋体" w:hAnsi="宋体" w:cs="仿宋"/>
                <w:sz w:val="21"/>
                <w:szCs w:val="21"/>
              </w:rPr>
            </w:pPr>
          </w:p>
        </w:tc>
        <w:tc>
          <w:tcPr>
            <w:tcW w:w="3180" w:type="dxa"/>
            <w:vAlign w:val="center"/>
          </w:tcPr>
          <w:p w14:paraId="27933B36" w14:textId="77777777" w:rsidR="00974E4A" w:rsidRDefault="00974E4A">
            <w:pPr>
              <w:pStyle w:val="aff5"/>
              <w:jc w:val="center"/>
              <w:rPr>
                <w:rFonts w:ascii="宋体" w:eastAsia="宋体" w:hAnsi="宋体" w:cs="仿宋"/>
                <w:sz w:val="21"/>
                <w:szCs w:val="21"/>
              </w:rPr>
            </w:pPr>
          </w:p>
        </w:tc>
        <w:tc>
          <w:tcPr>
            <w:tcW w:w="2515" w:type="dxa"/>
            <w:vAlign w:val="center"/>
          </w:tcPr>
          <w:p w14:paraId="56536121" w14:textId="77777777" w:rsidR="00974E4A" w:rsidRDefault="00974E4A">
            <w:pPr>
              <w:pStyle w:val="aff5"/>
              <w:jc w:val="center"/>
              <w:rPr>
                <w:rFonts w:ascii="宋体" w:eastAsia="宋体" w:hAnsi="宋体" w:cs="仿宋"/>
                <w:sz w:val="21"/>
                <w:szCs w:val="21"/>
              </w:rPr>
            </w:pPr>
          </w:p>
        </w:tc>
      </w:tr>
      <w:tr w:rsidR="00974E4A" w14:paraId="04DA4511" w14:textId="77777777">
        <w:trPr>
          <w:trHeight w:val="610"/>
          <w:jc w:val="center"/>
        </w:trPr>
        <w:tc>
          <w:tcPr>
            <w:tcW w:w="1110" w:type="dxa"/>
            <w:vAlign w:val="center"/>
          </w:tcPr>
          <w:p w14:paraId="4C4662C1" w14:textId="77777777" w:rsidR="00974E4A" w:rsidRDefault="00974E4A">
            <w:pPr>
              <w:pStyle w:val="aff5"/>
              <w:jc w:val="center"/>
              <w:rPr>
                <w:rFonts w:ascii="宋体" w:eastAsia="宋体" w:hAnsi="宋体" w:cs="仿宋"/>
                <w:sz w:val="21"/>
                <w:szCs w:val="21"/>
              </w:rPr>
            </w:pPr>
          </w:p>
        </w:tc>
        <w:tc>
          <w:tcPr>
            <w:tcW w:w="2982" w:type="dxa"/>
            <w:vAlign w:val="center"/>
          </w:tcPr>
          <w:p w14:paraId="434757B6" w14:textId="77777777" w:rsidR="00974E4A" w:rsidRDefault="00974E4A">
            <w:pPr>
              <w:pStyle w:val="aff5"/>
              <w:jc w:val="center"/>
              <w:rPr>
                <w:rFonts w:ascii="宋体" w:eastAsia="宋体" w:hAnsi="宋体" w:cs="仿宋"/>
                <w:sz w:val="21"/>
                <w:szCs w:val="21"/>
              </w:rPr>
            </w:pPr>
          </w:p>
        </w:tc>
        <w:tc>
          <w:tcPr>
            <w:tcW w:w="3180" w:type="dxa"/>
            <w:vAlign w:val="center"/>
          </w:tcPr>
          <w:p w14:paraId="22FCB38A" w14:textId="77777777" w:rsidR="00974E4A" w:rsidRDefault="00974E4A">
            <w:pPr>
              <w:pStyle w:val="aff5"/>
              <w:jc w:val="center"/>
              <w:rPr>
                <w:rFonts w:ascii="宋体" w:eastAsia="宋体" w:hAnsi="宋体" w:cs="仿宋"/>
                <w:sz w:val="21"/>
                <w:szCs w:val="21"/>
              </w:rPr>
            </w:pPr>
          </w:p>
        </w:tc>
        <w:tc>
          <w:tcPr>
            <w:tcW w:w="2515" w:type="dxa"/>
            <w:vAlign w:val="center"/>
          </w:tcPr>
          <w:p w14:paraId="5380877A" w14:textId="77777777" w:rsidR="00974E4A" w:rsidRDefault="00974E4A">
            <w:pPr>
              <w:pStyle w:val="aff5"/>
              <w:jc w:val="center"/>
              <w:rPr>
                <w:rFonts w:ascii="宋体" w:eastAsia="宋体" w:hAnsi="宋体" w:cs="仿宋"/>
                <w:sz w:val="21"/>
                <w:szCs w:val="21"/>
              </w:rPr>
            </w:pPr>
          </w:p>
        </w:tc>
      </w:tr>
    </w:tbl>
    <w:p w14:paraId="44984650" w14:textId="77777777" w:rsidR="00974E4A" w:rsidRDefault="00974E4A">
      <w:pPr>
        <w:ind w:firstLineChars="200" w:firstLine="482"/>
        <w:rPr>
          <w:rFonts w:ascii="宋体" w:eastAsia="宋体" w:hAnsi="宋体"/>
          <w:b/>
          <w:sz w:val="24"/>
        </w:rPr>
      </w:pPr>
    </w:p>
    <w:p w14:paraId="20CE3A30" w14:textId="77777777" w:rsidR="00974E4A"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974E4A" w:rsidRDefault="00974E4A">
      <w:pPr>
        <w:adjustRightInd w:val="0"/>
        <w:spacing w:line="400" w:lineRule="exact"/>
        <w:ind w:firstLineChars="200" w:firstLine="480"/>
        <w:jc w:val="left"/>
        <w:rPr>
          <w:rFonts w:ascii="宋体" w:eastAsia="宋体" w:hAnsi="宋体"/>
          <w:sz w:val="24"/>
        </w:rPr>
      </w:pPr>
    </w:p>
    <w:p w14:paraId="32AB0AE2" w14:textId="77777777" w:rsidR="00974E4A"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974E4A"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974E4A"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974E4A" w:rsidRDefault="00000000">
      <w:pPr>
        <w:rPr>
          <w:rFonts w:ascii="宋体" w:eastAsia="宋体" w:hAnsi="宋体"/>
          <w:bCs/>
          <w:sz w:val="24"/>
        </w:rPr>
      </w:pPr>
      <w:r>
        <w:rPr>
          <w:rFonts w:ascii="宋体" w:eastAsia="宋体" w:hAnsi="宋体" w:hint="eastAsia"/>
          <w:bCs/>
          <w:sz w:val="24"/>
        </w:rPr>
        <w:br w:type="page"/>
      </w:r>
    </w:p>
    <w:p w14:paraId="175F1CCB" w14:textId="77777777" w:rsidR="00974E4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974E4A" w14:paraId="1E9A2550" w14:textId="77777777">
        <w:trPr>
          <w:trHeight w:val="600"/>
          <w:jc w:val="center"/>
        </w:trPr>
        <w:tc>
          <w:tcPr>
            <w:tcW w:w="1110" w:type="dxa"/>
            <w:vAlign w:val="center"/>
          </w:tcPr>
          <w:p w14:paraId="36E06539" w14:textId="77777777" w:rsidR="00974E4A"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974E4A"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974E4A"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974E4A" w:rsidRDefault="00000000">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974E4A"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74E4A" w14:paraId="517AE559" w14:textId="77777777">
        <w:trPr>
          <w:trHeight w:val="600"/>
          <w:jc w:val="center"/>
        </w:trPr>
        <w:tc>
          <w:tcPr>
            <w:tcW w:w="1110" w:type="dxa"/>
            <w:vAlign w:val="center"/>
          </w:tcPr>
          <w:p w14:paraId="1A962669" w14:textId="77777777" w:rsidR="00974E4A" w:rsidRDefault="00974E4A">
            <w:pPr>
              <w:pStyle w:val="aff5"/>
              <w:jc w:val="center"/>
              <w:rPr>
                <w:rFonts w:ascii="宋体" w:eastAsia="宋体" w:hAnsi="宋体" w:cs="仿宋"/>
                <w:sz w:val="21"/>
                <w:szCs w:val="21"/>
              </w:rPr>
            </w:pPr>
          </w:p>
        </w:tc>
        <w:tc>
          <w:tcPr>
            <w:tcW w:w="3689" w:type="dxa"/>
            <w:vAlign w:val="center"/>
          </w:tcPr>
          <w:p w14:paraId="0D4C5467" w14:textId="77777777" w:rsidR="00974E4A" w:rsidRDefault="00974E4A">
            <w:pPr>
              <w:pStyle w:val="aff5"/>
              <w:spacing w:line="360" w:lineRule="auto"/>
              <w:jc w:val="center"/>
              <w:rPr>
                <w:rFonts w:ascii="宋体" w:eastAsia="宋体" w:hAnsi="宋体" w:cs="仿宋"/>
                <w:sz w:val="21"/>
                <w:szCs w:val="21"/>
              </w:rPr>
            </w:pPr>
          </w:p>
        </w:tc>
        <w:tc>
          <w:tcPr>
            <w:tcW w:w="2263" w:type="dxa"/>
            <w:vAlign w:val="center"/>
          </w:tcPr>
          <w:p w14:paraId="444EA71E" w14:textId="77777777" w:rsidR="00974E4A" w:rsidRDefault="00974E4A">
            <w:pPr>
              <w:pStyle w:val="aff5"/>
              <w:spacing w:line="360" w:lineRule="auto"/>
              <w:jc w:val="center"/>
              <w:rPr>
                <w:rFonts w:ascii="宋体" w:eastAsia="宋体" w:hAnsi="宋体" w:cs="仿宋"/>
                <w:sz w:val="21"/>
                <w:szCs w:val="21"/>
              </w:rPr>
            </w:pPr>
          </w:p>
        </w:tc>
        <w:tc>
          <w:tcPr>
            <w:tcW w:w="2263" w:type="dxa"/>
            <w:vAlign w:val="center"/>
          </w:tcPr>
          <w:p w14:paraId="186E107A" w14:textId="77777777" w:rsidR="00974E4A" w:rsidRDefault="00974E4A">
            <w:pPr>
              <w:pStyle w:val="aff5"/>
              <w:spacing w:line="360" w:lineRule="auto"/>
              <w:jc w:val="center"/>
              <w:rPr>
                <w:rFonts w:ascii="宋体" w:eastAsia="宋体" w:hAnsi="宋体" w:cs="仿宋"/>
                <w:sz w:val="21"/>
                <w:szCs w:val="21"/>
              </w:rPr>
            </w:pPr>
          </w:p>
        </w:tc>
      </w:tr>
      <w:tr w:rsidR="00974E4A" w14:paraId="172063BF" w14:textId="77777777">
        <w:trPr>
          <w:trHeight w:val="600"/>
          <w:jc w:val="center"/>
        </w:trPr>
        <w:tc>
          <w:tcPr>
            <w:tcW w:w="1110" w:type="dxa"/>
            <w:vAlign w:val="center"/>
          </w:tcPr>
          <w:p w14:paraId="72BD56AE" w14:textId="77777777" w:rsidR="00974E4A" w:rsidRDefault="00974E4A">
            <w:pPr>
              <w:pStyle w:val="aff5"/>
              <w:jc w:val="center"/>
              <w:rPr>
                <w:rFonts w:ascii="宋体" w:eastAsia="宋体" w:hAnsi="宋体" w:cs="仿宋"/>
                <w:sz w:val="21"/>
                <w:szCs w:val="21"/>
              </w:rPr>
            </w:pPr>
          </w:p>
        </w:tc>
        <w:tc>
          <w:tcPr>
            <w:tcW w:w="3689" w:type="dxa"/>
            <w:vAlign w:val="center"/>
          </w:tcPr>
          <w:p w14:paraId="64B338C3" w14:textId="77777777" w:rsidR="00974E4A" w:rsidRDefault="00974E4A">
            <w:pPr>
              <w:pStyle w:val="aff5"/>
              <w:jc w:val="center"/>
              <w:rPr>
                <w:rFonts w:ascii="宋体" w:eastAsia="宋体" w:hAnsi="宋体" w:cs="仿宋"/>
                <w:sz w:val="21"/>
                <w:szCs w:val="21"/>
              </w:rPr>
            </w:pPr>
          </w:p>
        </w:tc>
        <w:tc>
          <w:tcPr>
            <w:tcW w:w="2263" w:type="dxa"/>
            <w:vAlign w:val="center"/>
          </w:tcPr>
          <w:p w14:paraId="4A956BE1" w14:textId="77777777" w:rsidR="00974E4A" w:rsidRDefault="00974E4A">
            <w:pPr>
              <w:pStyle w:val="aff5"/>
              <w:jc w:val="center"/>
              <w:rPr>
                <w:rFonts w:ascii="宋体" w:eastAsia="宋体" w:hAnsi="宋体" w:cs="仿宋"/>
                <w:sz w:val="21"/>
                <w:szCs w:val="21"/>
              </w:rPr>
            </w:pPr>
          </w:p>
        </w:tc>
        <w:tc>
          <w:tcPr>
            <w:tcW w:w="2263" w:type="dxa"/>
            <w:vAlign w:val="center"/>
          </w:tcPr>
          <w:p w14:paraId="615864D0" w14:textId="77777777" w:rsidR="00974E4A" w:rsidRDefault="00974E4A">
            <w:pPr>
              <w:pStyle w:val="aff5"/>
              <w:jc w:val="center"/>
              <w:rPr>
                <w:rFonts w:ascii="宋体" w:eastAsia="宋体" w:hAnsi="宋体" w:cs="仿宋"/>
                <w:sz w:val="21"/>
                <w:szCs w:val="21"/>
              </w:rPr>
            </w:pPr>
          </w:p>
        </w:tc>
      </w:tr>
      <w:tr w:rsidR="00974E4A" w14:paraId="7A186E72" w14:textId="77777777">
        <w:trPr>
          <w:trHeight w:val="600"/>
          <w:jc w:val="center"/>
        </w:trPr>
        <w:tc>
          <w:tcPr>
            <w:tcW w:w="1110" w:type="dxa"/>
            <w:vAlign w:val="center"/>
          </w:tcPr>
          <w:p w14:paraId="509F443E" w14:textId="77777777" w:rsidR="00974E4A" w:rsidRDefault="00974E4A">
            <w:pPr>
              <w:pStyle w:val="aff5"/>
              <w:jc w:val="center"/>
              <w:rPr>
                <w:rFonts w:ascii="宋体" w:eastAsia="宋体" w:hAnsi="宋体" w:cs="仿宋"/>
                <w:sz w:val="21"/>
                <w:szCs w:val="21"/>
              </w:rPr>
            </w:pPr>
          </w:p>
        </w:tc>
        <w:tc>
          <w:tcPr>
            <w:tcW w:w="3689" w:type="dxa"/>
            <w:vAlign w:val="center"/>
          </w:tcPr>
          <w:p w14:paraId="0909DEA9" w14:textId="77777777" w:rsidR="00974E4A" w:rsidRDefault="00974E4A">
            <w:pPr>
              <w:pStyle w:val="aff5"/>
              <w:jc w:val="center"/>
              <w:rPr>
                <w:rFonts w:ascii="宋体" w:eastAsia="宋体" w:hAnsi="宋体" w:cs="仿宋"/>
                <w:sz w:val="21"/>
                <w:szCs w:val="21"/>
              </w:rPr>
            </w:pPr>
          </w:p>
        </w:tc>
        <w:tc>
          <w:tcPr>
            <w:tcW w:w="2263" w:type="dxa"/>
            <w:vAlign w:val="center"/>
          </w:tcPr>
          <w:p w14:paraId="5AAFAE98" w14:textId="77777777" w:rsidR="00974E4A" w:rsidRDefault="00974E4A">
            <w:pPr>
              <w:pStyle w:val="aff5"/>
              <w:jc w:val="center"/>
              <w:rPr>
                <w:rFonts w:ascii="宋体" w:eastAsia="宋体" w:hAnsi="宋体" w:cs="仿宋"/>
                <w:sz w:val="21"/>
                <w:szCs w:val="21"/>
              </w:rPr>
            </w:pPr>
          </w:p>
        </w:tc>
        <w:tc>
          <w:tcPr>
            <w:tcW w:w="2263" w:type="dxa"/>
            <w:vAlign w:val="center"/>
          </w:tcPr>
          <w:p w14:paraId="20C9D5B6" w14:textId="77777777" w:rsidR="00974E4A" w:rsidRDefault="00974E4A">
            <w:pPr>
              <w:pStyle w:val="aff5"/>
              <w:jc w:val="center"/>
              <w:rPr>
                <w:rFonts w:ascii="宋体" w:eastAsia="宋体" w:hAnsi="宋体" w:cs="仿宋"/>
                <w:sz w:val="21"/>
                <w:szCs w:val="21"/>
              </w:rPr>
            </w:pPr>
          </w:p>
        </w:tc>
      </w:tr>
      <w:tr w:rsidR="00974E4A" w14:paraId="68E70635" w14:textId="77777777">
        <w:trPr>
          <w:trHeight w:val="600"/>
          <w:jc w:val="center"/>
        </w:trPr>
        <w:tc>
          <w:tcPr>
            <w:tcW w:w="1110" w:type="dxa"/>
            <w:vAlign w:val="center"/>
          </w:tcPr>
          <w:p w14:paraId="1652089F" w14:textId="77777777" w:rsidR="00974E4A" w:rsidRDefault="00974E4A">
            <w:pPr>
              <w:pStyle w:val="aff5"/>
              <w:jc w:val="center"/>
              <w:rPr>
                <w:rFonts w:ascii="宋体" w:eastAsia="宋体" w:hAnsi="宋体" w:cs="仿宋"/>
                <w:sz w:val="21"/>
                <w:szCs w:val="21"/>
              </w:rPr>
            </w:pPr>
          </w:p>
        </w:tc>
        <w:tc>
          <w:tcPr>
            <w:tcW w:w="3689" w:type="dxa"/>
            <w:vAlign w:val="center"/>
          </w:tcPr>
          <w:p w14:paraId="64218351" w14:textId="77777777" w:rsidR="00974E4A" w:rsidRDefault="00974E4A">
            <w:pPr>
              <w:pStyle w:val="aff5"/>
              <w:jc w:val="center"/>
              <w:rPr>
                <w:rFonts w:ascii="宋体" w:eastAsia="宋体" w:hAnsi="宋体" w:cs="仿宋"/>
                <w:sz w:val="21"/>
                <w:szCs w:val="21"/>
              </w:rPr>
            </w:pPr>
          </w:p>
        </w:tc>
        <w:tc>
          <w:tcPr>
            <w:tcW w:w="2263" w:type="dxa"/>
            <w:vAlign w:val="center"/>
          </w:tcPr>
          <w:p w14:paraId="74B7A62B" w14:textId="77777777" w:rsidR="00974E4A" w:rsidRDefault="00974E4A">
            <w:pPr>
              <w:pStyle w:val="aff5"/>
              <w:jc w:val="center"/>
              <w:rPr>
                <w:rFonts w:ascii="宋体" w:eastAsia="宋体" w:hAnsi="宋体" w:cs="仿宋"/>
                <w:sz w:val="21"/>
                <w:szCs w:val="21"/>
              </w:rPr>
            </w:pPr>
          </w:p>
        </w:tc>
        <w:tc>
          <w:tcPr>
            <w:tcW w:w="2263" w:type="dxa"/>
            <w:vAlign w:val="center"/>
          </w:tcPr>
          <w:p w14:paraId="446EC777" w14:textId="77777777" w:rsidR="00974E4A" w:rsidRDefault="00974E4A">
            <w:pPr>
              <w:pStyle w:val="aff5"/>
              <w:jc w:val="center"/>
              <w:rPr>
                <w:rFonts w:ascii="宋体" w:eastAsia="宋体" w:hAnsi="宋体" w:cs="仿宋"/>
                <w:sz w:val="21"/>
                <w:szCs w:val="21"/>
              </w:rPr>
            </w:pPr>
          </w:p>
        </w:tc>
      </w:tr>
      <w:tr w:rsidR="00974E4A" w14:paraId="793E5EAD" w14:textId="77777777">
        <w:trPr>
          <w:trHeight w:val="600"/>
          <w:jc w:val="center"/>
        </w:trPr>
        <w:tc>
          <w:tcPr>
            <w:tcW w:w="1110" w:type="dxa"/>
            <w:vAlign w:val="center"/>
          </w:tcPr>
          <w:p w14:paraId="01E60144" w14:textId="77777777" w:rsidR="00974E4A" w:rsidRDefault="00974E4A">
            <w:pPr>
              <w:pStyle w:val="aff5"/>
              <w:jc w:val="center"/>
              <w:rPr>
                <w:rFonts w:ascii="宋体" w:eastAsia="宋体" w:hAnsi="宋体" w:cs="仿宋"/>
                <w:sz w:val="21"/>
                <w:szCs w:val="21"/>
              </w:rPr>
            </w:pPr>
          </w:p>
        </w:tc>
        <w:tc>
          <w:tcPr>
            <w:tcW w:w="3689" w:type="dxa"/>
            <w:vAlign w:val="center"/>
          </w:tcPr>
          <w:p w14:paraId="6FCB314B" w14:textId="77777777" w:rsidR="00974E4A" w:rsidRDefault="00974E4A">
            <w:pPr>
              <w:pStyle w:val="aff5"/>
              <w:jc w:val="center"/>
              <w:rPr>
                <w:rFonts w:ascii="宋体" w:eastAsia="宋体" w:hAnsi="宋体" w:cs="仿宋"/>
                <w:sz w:val="21"/>
                <w:szCs w:val="21"/>
              </w:rPr>
            </w:pPr>
          </w:p>
        </w:tc>
        <w:tc>
          <w:tcPr>
            <w:tcW w:w="2263" w:type="dxa"/>
            <w:vAlign w:val="center"/>
          </w:tcPr>
          <w:p w14:paraId="612EEECD" w14:textId="77777777" w:rsidR="00974E4A" w:rsidRDefault="00974E4A">
            <w:pPr>
              <w:pStyle w:val="aff5"/>
              <w:jc w:val="center"/>
              <w:rPr>
                <w:rFonts w:ascii="宋体" w:eastAsia="宋体" w:hAnsi="宋体" w:cs="仿宋"/>
                <w:sz w:val="21"/>
                <w:szCs w:val="21"/>
              </w:rPr>
            </w:pPr>
          </w:p>
        </w:tc>
        <w:tc>
          <w:tcPr>
            <w:tcW w:w="2263" w:type="dxa"/>
            <w:vAlign w:val="center"/>
          </w:tcPr>
          <w:p w14:paraId="608C163F" w14:textId="77777777" w:rsidR="00974E4A" w:rsidRDefault="00974E4A">
            <w:pPr>
              <w:pStyle w:val="aff5"/>
              <w:jc w:val="center"/>
              <w:rPr>
                <w:rFonts w:ascii="宋体" w:eastAsia="宋体" w:hAnsi="宋体" w:cs="仿宋"/>
                <w:sz w:val="21"/>
                <w:szCs w:val="21"/>
              </w:rPr>
            </w:pPr>
          </w:p>
        </w:tc>
      </w:tr>
      <w:tr w:rsidR="00974E4A" w14:paraId="6230C4FD" w14:textId="77777777">
        <w:trPr>
          <w:trHeight w:val="600"/>
          <w:jc w:val="center"/>
        </w:trPr>
        <w:tc>
          <w:tcPr>
            <w:tcW w:w="1110" w:type="dxa"/>
            <w:vAlign w:val="center"/>
          </w:tcPr>
          <w:p w14:paraId="68C31359" w14:textId="77777777" w:rsidR="00974E4A" w:rsidRDefault="00974E4A">
            <w:pPr>
              <w:pStyle w:val="aff5"/>
              <w:jc w:val="center"/>
              <w:rPr>
                <w:rFonts w:ascii="宋体" w:eastAsia="宋体" w:hAnsi="宋体" w:cs="仿宋"/>
                <w:sz w:val="21"/>
                <w:szCs w:val="21"/>
              </w:rPr>
            </w:pPr>
          </w:p>
        </w:tc>
        <w:tc>
          <w:tcPr>
            <w:tcW w:w="3689" w:type="dxa"/>
            <w:vAlign w:val="center"/>
          </w:tcPr>
          <w:p w14:paraId="1ECA2AF4" w14:textId="77777777" w:rsidR="00974E4A" w:rsidRDefault="00974E4A">
            <w:pPr>
              <w:pStyle w:val="aff5"/>
              <w:jc w:val="center"/>
              <w:rPr>
                <w:rFonts w:ascii="宋体" w:eastAsia="宋体" w:hAnsi="宋体" w:cs="仿宋"/>
                <w:sz w:val="21"/>
                <w:szCs w:val="21"/>
              </w:rPr>
            </w:pPr>
          </w:p>
        </w:tc>
        <w:tc>
          <w:tcPr>
            <w:tcW w:w="2263" w:type="dxa"/>
            <w:vAlign w:val="center"/>
          </w:tcPr>
          <w:p w14:paraId="4CDEA284" w14:textId="77777777" w:rsidR="00974E4A" w:rsidRDefault="00974E4A">
            <w:pPr>
              <w:pStyle w:val="aff5"/>
              <w:jc w:val="center"/>
              <w:rPr>
                <w:rFonts w:ascii="宋体" w:eastAsia="宋体" w:hAnsi="宋体" w:cs="仿宋"/>
                <w:sz w:val="21"/>
                <w:szCs w:val="21"/>
              </w:rPr>
            </w:pPr>
          </w:p>
        </w:tc>
        <w:tc>
          <w:tcPr>
            <w:tcW w:w="2263" w:type="dxa"/>
            <w:vAlign w:val="center"/>
          </w:tcPr>
          <w:p w14:paraId="140D6D8F" w14:textId="77777777" w:rsidR="00974E4A" w:rsidRDefault="00974E4A">
            <w:pPr>
              <w:pStyle w:val="aff5"/>
              <w:jc w:val="center"/>
              <w:rPr>
                <w:rFonts w:ascii="宋体" w:eastAsia="宋体" w:hAnsi="宋体" w:cs="仿宋"/>
                <w:sz w:val="21"/>
                <w:szCs w:val="21"/>
              </w:rPr>
            </w:pPr>
          </w:p>
        </w:tc>
      </w:tr>
      <w:tr w:rsidR="00974E4A" w14:paraId="50C971B9" w14:textId="77777777">
        <w:trPr>
          <w:trHeight w:val="600"/>
          <w:jc w:val="center"/>
        </w:trPr>
        <w:tc>
          <w:tcPr>
            <w:tcW w:w="1110" w:type="dxa"/>
            <w:vAlign w:val="center"/>
          </w:tcPr>
          <w:p w14:paraId="0402070A" w14:textId="77777777" w:rsidR="00974E4A" w:rsidRDefault="00974E4A">
            <w:pPr>
              <w:pStyle w:val="aff5"/>
              <w:jc w:val="center"/>
              <w:rPr>
                <w:rFonts w:ascii="宋体" w:eastAsia="宋体" w:hAnsi="宋体" w:cs="仿宋"/>
                <w:sz w:val="21"/>
                <w:szCs w:val="21"/>
              </w:rPr>
            </w:pPr>
          </w:p>
        </w:tc>
        <w:tc>
          <w:tcPr>
            <w:tcW w:w="3689" w:type="dxa"/>
            <w:vAlign w:val="center"/>
          </w:tcPr>
          <w:p w14:paraId="5CD4B80A" w14:textId="77777777" w:rsidR="00974E4A" w:rsidRDefault="00974E4A">
            <w:pPr>
              <w:pStyle w:val="aff5"/>
              <w:jc w:val="center"/>
              <w:rPr>
                <w:rFonts w:ascii="宋体" w:eastAsia="宋体" w:hAnsi="宋体" w:cs="仿宋"/>
                <w:sz w:val="21"/>
                <w:szCs w:val="21"/>
              </w:rPr>
            </w:pPr>
          </w:p>
        </w:tc>
        <w:tc>
          <w:tcPr>
            <w:tcW w:w="2263" w:type="dxa"/>
            <w:vAlign w:val="center"/>
          </w:tcPr>
          <w:p w14:paraId="67A53451" w14:textId="77777777" w:rsidR="00974E4A" w:rsidRDefault="00974E4A">
            <w:pPr>
              <w:pStyle w:val="aff5"/>
              <w:jc w:val="center"/>
              <w:rPr>
                <w:rFonts w:ascii="宋体" w:eastAsia="宋体" w:hAnsi="宋体" w:cs="仿宋"/>
                <w:sz w:val="21"/>
                <w:szCs w:val="21"/>
              </w:rPr>
            </w:pPr>
          </w:p>
        </w:tc>
        <w:tc>
          <w:tcPr>
            <w:tcW w:w="2263" w:type="dxa"/>
            <w:vAlign w:val="center"/>
          </w:tcPr>
          <w:p w14:paraId="47D4FBB7" w14:textId="77777777" w:rsidR="00974E4A" w:rsidRDefault="00974E4A">
            <w:pPr>
              <w:pStyle w:val="aff5"/>
              <w:jc w:val="center"/>
              <w:rPr>
                <w:rFonts w:ascii="宋体" w:eastAsia="宋体" w:hAnsi="宋体" w:cs="仿宋"/>
                <w:sz w:val="21"/>
                <w:szCs w:val="21"/>
              </w:rPr>
            </w:pPr>
          </w:p>
        </w:tc>
      </w:tr>
      <w:tr w:rsidR="00974E4A" w14:paraId="16953E6A" w14:textId="77777777">
        <w:trPr>
          <w:trHeight w:val="610"/>
          <w:jc w:val="center"/>
        </w:trPr>
        <w:tc>
          <w:tcPr>
            <w:tcW w:w="1110" w:type="dxa"/>
            <w:vAlign w:val="center"/>
          </w:tcPr>
          <w:p w14:paraId="5B1CA2AB" w14:textId="77777777" w:rsidR="00974E4A" w:rsidRDefault="00974E4A">
            <w:pPr>
              <w:pStyle w:val="aff5"/>
              <w:jc w:val="center"/>
              <w:rPr>
                <w:rFonts w:ascii="宋体" w:eastAsia="宋体" w:hAnsi="宋体" w:cs="仿宋"/>
                <w:sz w:val="21"/>
                <w:szCs w:val="21"/>
              </w:rPr>
            </w:pPr>
          </w:p>
        </w:tc>
        <w:tc>
          <w:tcPr>
            <w:tcW w:w="3689" w:type="dxa"/>
            <w:vAlign w:val="center"/>
          </w:tcPr>
          <w:p w14:paraId="74995980" w14:textId="77777777" w:rsidR="00974E4A" w:rsidRDefault="00974E4A">
            <w:pPr>
              <w:pStyle w:val="aff5"/>
              <w:jc w:val="center"/>
              <w:rPr>
                <w:rFonts w:ascii="宋体" w:eastAsia="宋体" w:hAnsi="宋体" w:cs="仿宋"/>
                <w:sz w:val="21"/>
                <w:szCs w:val="21"/>
              </w:rPr>
            </w:pPr>
          </w:p>
        </w:tc>
        <w:tc>
          <w:tcPr>
            <w:tcW w:w="2263" w:type="dxa"/>
            <w:vAlign w:val="center"/>
          </w:tcPr>
          <w:p w14:paraId="3A0B8C78" w14:textId="77777777" w:rsidR="00974E4A" w:rsidRDefault="00974E4A">
            <w:pPr>
              <w:pStyle w:val="aff5"/>
              <w:jc w:val="center"/>
              <w:rPr>
                <w:rFonts w:ascii="宋体" w:eastAsia="宋体" w:hAnsi="宋体" w:cs="仿宋"/>
                <w:sz w:val="21"/>
                <w:szCs w:val="21"/>
              </w:rPr>
            </w:pPr>
          </w:p>
        </w:tc>
        <w:tc>
          <w:tcPr>
            <w:tcW w:w="2263" w:type="dxa"/>
            <w:vAlign w:val="center"/>
          </w:tcPr>
          <w:p w14:paraId="6818B2EE" w14:textId="77777777" w:rsidR="00974E4A" w:rsidRDefault="00974E4A">
            <w:pPr>
              <w:pStyle w:val="aff5"/>
              <w:jc w:val="center"/>
              <w:rPr>
                <w:rFonts w:ascii="宋体" w:eastAsia="宋体" w:hAnsi="宋体" w:cs="仿宋"/>
                <w:sz w:val="21"/>
                <w:szCs w:val="21"/>
              </w:rPr>
            </w:pPr>
          </w:p>
        </w:tc>
      </w:tr>
    </w:tbl>
    <w:p w14:paraId="768815D6" w14:textId="77777777" w:rsidR="00974E4A"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974E4A" w:rsidRDefault="00974E4A">
      <w:pPr>
        <w:adjustRightInd w:val="0"/>
        <w:spacing w:line="560" w:lineRule="exact"/>
        <w:ind w:firstLineChars="200" w:firstLine="480"/>
        <w:jc w:val="left"/>
        <w:rPr>
          <w:rFonts w:ascii="宋体" w:eastAsia="宋体" w:hAnsi="宋体"/>
          <w:sz w:val="24"/>
        </w:rPr>
      </w:pPr>
    </w:p>
    <w:p w14:paraId="5DD1A6B3" w14:textId="77777777" w:rsidR="00974E4A"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974E4A"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974E4A"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974E4A"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974E4A"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974E4A" w:rsidRDefault="00974E4A">
      <w:pPr>
        <w:rPr>
          <w:rFonts w:ascii="宋体" w:eastAsia="宋体" w:hAnsi="宋体" w:cs="仿宋"/>
          <w:sz w:val="24"/>
          <w:szCs w:val="24"/>
        </w:rPr>
      </w:pPr>
    </w:p>
    <w:p w14:paraId="421B627D" w14:textId="77777777" w:rsidR="00974E4A"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974E4A"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974E4A"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974E4A"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974E4A" w:rsidRDefault="00974E4A">
      <w:pPr>
        <w:pStyle w:val="afb"/>
        <w:spacing w:after="0"/>
        <w:ind w:firstLine="0"/>
        <w:rPr>
          <w:rFonts w:eastAsia="宋体"/>
        </w:rPr>
      </w:pPr>
    </w:p>
    <w:p w14:paraId="516D7C91" w14:textId="77777777" w:rsidR="00974E4A" w:rsidRDefault="00974E4A">
      <w:pPr>
        <w:pStyle w:val="afb"/>
        <w:spacing w:after="0"/>
        <w:rPr>
          <w:rFonts w:eastAsia="宋体"/>
        </w:rPr>
      </w:pPr>
    </w:p>
    <w:p w14:paraId="7050999E" w14:textId="77777777" w:rsidR="00974E4A"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974E4A"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974E4A"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974E4A" w:rsidRDefault="00000000">
      <w:pPr>
        <w:rPr>
          <w:rFonts w:ascii="宋体" w:eastAsia="宋体" w:hAnsi="宋体"/>
          <w:sz w:val="24"/>
        </w:rPr>
      </w:pPr>
      <w:r>
        <w:rPr>
          <w:rFonts w:ascii="宋体" w:eastAsia="宋体" w:hAnsi="宋体" w:hint="eastAsia"/>
          <w:sz w:val="24"/>
        </w:rPr>
        <w:br w:type="page"/>
      </w:r>
    </w:p>
    <w:p w14:paraId="6FFBE44B" w14:textId="77777777" w:rsidR="00974E4A"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974E4A"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974E4A"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974E4A" w:rsidRDefault="00974E4A">
      <w:pPr>
        <w:ind w:firstLineChars="200" w:firstLine="562"/>
        <w:rPr>
          <w:rFonts w:ascii="宋体" w:eastAsia="宋体" w:hAnsi="宋体"/>
          <w:b/>
          <w:sz w:val="28"/>
          <w:szCs w:val="28"/>
        </w:rPr>
      </w:pPr>
    </w:p>
    <w:p w14:paraId="16DA025A" w14:textId="77777777" w:rsidR="00974E4A" w:rsidRDefault="00000000">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974E4A" w:rsidRDefault="00000000">
      <w:pPr>
        <w:rPr>
          <w:rFonts w:ascii="宋体" w:eastAsia="宋体" w:hAnsi="宋体"/>
        </w:rPr>
      </w:pPr>
      <w:r>
        <w:rPr>
          <w:rFonts w:ascii="宋体" w:eastAsia="宋体" w:hAnsi="宋体"/>
        </w:rPr>
        <w:br w:type="page"/>
      </w:r>
    </w:p>
    <w:p w14:paraId="3ABB1BE1" w14:textId="77777777" w:rsidR="00974E4A" w:rsidRDefault="00000000">
      <w:pPr>
        <w:pStyle w:val="1"/>
        <w:spacing w:before="0" w:after="0" w:line="240" w:lineRule="auto"/>
        <w:jc w:val="center"/>
        <w:rPr>
          <w:rFonts w:ascii="宋体" w:eastAsia="宋体" w:hAnsi="宋体"/>
          <w:sz w:val="36"/>
          <w:szCs w:val="36"/>
        </w:rPr>
      </w:pPr>
      <w:bookmarkStart w:id="31" w:name="_Toc13707"/>
      <w:bookmarkStart w:id="32" w:name="_Toc31585"/>
      <w:bookmarkStart w:id="33" w:name="_Toc26179"/>
      <w:r>
        <w:rPr>
          <w:rFonts w:ascii="宋体" w:eastAsia="宋体" w:hAnsi="宋体" w:hint="eastAsia"/>
          <w:sz w:val="36"/>
          <w:szCs w:val="36"/>
        </w:rPr>
        <w:lastRenderedPageBreak/>
        <w:t>第七章 采购合同条款（草案）</w:t>
      </w:r>
      <w:bookmarkEnd w:id="31"/>
      <w:bookmarkEnd w:id="32"/>
      <w:bookmarkEnd w:id="33"/>
    </w:p>
    <w:p w14:paraId="37295C15" w14:textId="77777777" w:rsidR="00974E4A" w:rsidRDefault="00974E4A">
      <w:pPr>
        <w:ind w:firstLineChars="200" w:firstLine="420"/>
        <w:rPr>
          <w:rFonts w:ascii="宋体" w:eastAsia="宋体" w:hAnsi="宋体" w:cs="宋体"/>
          <w:color w:val="000000"/>
          <w:szCs w:val="21"/>
          <w:u w:val="single"/>
        </w:rPr>
      </w:pPr>
    </w:p>
    <w:p w14:paraId="48BE6732" w14:textId="77777777" w:rsidR="00974E4A" w:rsidRDefault="00000000">
      <w:pPr>
        <w:pStyle w:val="a8"/>
        <w:spacing w:after="0" w:line="500" w:lineRule="exact"/>
        <w:jc w:val="center"/>
        <w:rPr>
          <w:b/>
          <w:bCs/>
          <w:spacing w:val="18"/>
          <w:sz w:val="32"/>
          <w:szCs w:val="32"/>
        </w:rPr>
      </w:pPr>
      <w:r>
        <w:rPr>
          <w:rFonts w:hint="eastAsia"/>
          <w:b/>
          <w:bCs/>
          <w:spacing w:val="18"/>
          <w:sz w:val="32"/>
          <w:szCs w:val="32"/>
        </w:rPr>
        <w:t>成都校区消防中控室及发电设备整改项目</w:t>
      </w:r>
    </w:p>
    <w:p w14:paraId="4B89D3A3" w14:textId="77777777" w:rsidR="00974E4A" w:rsidRDefault="00000000">
      <w:pPr>
        <w:pStyle w:val="a8"/>
        <w:spacing w:after="0" w:line="500" w:lineRule="exact"/>
        <w:jc w:val="center"/>
        <w:rPr>
          <w:b/>
          <w:bCs/>
          <w:spacing w:val="18"/>
          <w:sz w:val="32"/>
          <w:szCs w:val="32"/>
        </w:rPr>
      </w:pPr>
      <w:r>
        <w:rPr>
          <w:b/>
          <w:bCs/>
          <w:spacing w:val="18"/>
          <w:sz w:val="32"/>
          <w:szCs w:val="32"/>
        </w:rPr>
        <w:t>采购合同</w:t>
      </w:r>
    </w:p>
    <w:p w14:paraId="0188F254" w14:textId="77777777" w:rsidR="00974E4A" w:rsidRDefault="00974E4A">
      <w:pPr>
        <w:pStyle w:val="a8"/>
        <w:widowControl/>
        <w:kinsoku w:val="0"/>
        <w:autoSpaceDE w:val="0"/>
        <w:autoSpaceDN w:val="0"/>
        <w:adjustRightInd w:val="0"/>
        <w:snapToGrid w:val="0"/>
        <w:spacing w:line="360" w:lineRule="auto"/>
        <w:ind w:firstLineChars="200" w:firstLine="634"/>
        <w:jc w:val="left"/>
        <w:textAlignment w:val="baseline"/>
        <w:rPr>
          <w:rFonts w:ascii="宋体" w:eastAsia="宋体" w:hAnsi="宋体" w:cs="宋体"/>
          <w:b/>
          <w:bCs/>
          <w:spacing w:val="18"/>
          <w:sz w:val="28"/>
          <w:szCs w:val="28"/>
        </w:rPr>
      </w:pPr>
    </w:p>
    <w:p w14:paraId="7DC53962" w14:textId="77777777" w:rsidR="00974E4A" w:rsidRDefault="00000000">
      <w:pPr>
        <w:pStyle w:val="a8"/>
        <w:widowControl/>
        <w:kinsoku w:val="0"/>
        <w:autoSpaceDE w:val="0"/>
        <w:autoSpaceDN w:val="0"/>
        <w:adjustRightInd w:val="0"/>
        <w:snapToGrid w:val="0"/>
        <w:spacing w:after="0"/>
        <w:ind w:firstLineChars="200" w:firstLine="420"/>
        <w:jc w:val="left"/>
        <w:textAlignment w:val="baseline"/>
        <w:rPr>
          <w:rFonts w:ascii="宋体" w:eastAsia="宋体" w:hAnsi="宋体" w:cs="宋体"/>
          <w:szCs w:val="21"/>
        </w:rPr>
      </w:pPr>
      <w:r>
        <w:rPr>
          <w:rFonts w:ascii="宋体" w:eastAsia="宋体" w:hAnsi="宋体" w:cs="宋体" w:hint="eastAsia"/>
          <w:szCs w:val="21"/>
        </w:rPr>
        <w:t>合同编号：</w:t>
      </w:r>
    </w:p>
    <w:p w14:paraId="12375FA3" w14:textId="77777777" w:rsidR="00974E4A" w:rsidRDefault="00000000">
      <w:pPr>
        <w:pStyle w:val="a8"/>
        <w:widowControl/>
        <w:kinsoku w:val="0"/>
        <w:autoSpaceDE w:val="0"/>
        <w:autoSpaceDN w:val="0"/>
        <w:adjustRightInd w:val="0"/>
        <w:snapToGrid w:val="0"/>
        <w:spacing w:after="0"/>
        <w:ind w:firstLineChars="200" w:firstLine="420"/>
        <w:jc w:val="left"/>
        <w:textAlignment w:val="baseline"/>
        <w:rPr>
          <w:rFonts w:ascii="宋体" w:eastAsia="宋体" w:hAnsi="宋体" w:cs="宋体"/>
          <w:szCs w:val="21"/>
        </w:rPr>
      </w:pPr>
      <w:r>
        <w:rPr>
          <w:rFonts w:ascii="宋体" w:eastAsia="宋体" w:hAnsi="宋体" w:cs="宋体" w:hint="eastAsia"/>
          <w:szCs w:val="21"/>
        </w:rPr>
        <w:t>签订地点：四川省成都市郫都区安德街道彭温路399号</w:t>
      </w:r>
    </w:p>
    <w:p w14:paraId="715CB8F8" w14:textId="77777777" w:rsidR="00974E4A" w:rsidRDefault="00000000">
      <w:pPr>
        <w:pStyle w:val="a8"/>
        <w:widowControl/>
        <w:kinsoku w:val="0"/>
        <w:autoSpaceDE w:val="0"/>
        <w:autoSpaceDN w:val="0"/>
        <w:adjustRightInd w:val="0"/>
        <w:snapToGrid w:val="0"/>
        <w:spacing w:after="0"/>
        <w:ind w:firstLineChars="200" w:firstLine="420"/>
        <w:jc w:val="left"/>
        <w:textAlignment w:val="baseline"/>
        <w:rPr>
          <w:rFonts w:ascii="宋体" w:eastAsia="宋体" w:hAnsi="宋体" w:cs="宋体"/>
          <w:szCs w:val="21"/>
        </w:rPr>
      </w:pPr>
      <w:r>
        <w:rPr>
          <w:rFonts w:ascii="宋体" w:eastAsia="宋体" w:hAnsi="宋体" w:cs="宋体" w:hint="eastAsia"/>
          <w:szCs w:val="21"/>
        </w:rPr>
        <w:t>签订时间：2025年  月  日。</w:t>
      </w:r>
    </w:p>
    <w:p w14:paraId="0D30EA3F" w14:textId="77777777" w:rsidR="00974E4A" w:rsidRDefault="00000000">
      <w:pPr>
        <w:pStyle w:val="a8"/>
        <w:widowControl/>
        <w:kinsoku w:val="0"/>
        <w:autoSpaceDE w:val="0"/>
        <w:autoSpaceDN w:val="0"/>
        <w:adjustRightInd w:val="0"/>
        <w:snapToGrid w:val="0"/>
        <w:spacing w:after="0"/>
        <w:ind w:firstLineChars="200" w:firstLine="420"/>
        <w:jc w:val="left"/>
        <w:textAlignment w:val="baseline"/>
        <w:rPr>
          <w:rFonts w:ascii="宋体" w:eastAsia="宋体" w:hAnsi="宋体" w:cs="宋体"/>
          <w:szCs w:val="21"/>
        </w:rPr>
      </w:pPr>
      <w:r>
        <w:rPr>
          <w:rFonts w:ascii="宋体" w:eastAsia="宋体" w:hAnsi="宋体" w:cs="宋体" w:hint="eastAsia"/>
          <w:szCs w:val="21"/>
        </w:rPr>
        <w:t>采购人（甲方）：四川铁道职业学院</w:t>
      </w:r>
    </w:p>
    <w:p w14:paraId="289738F2" w14:textId="77777777" w:rsidR="00974E4A" w:rsidRDefault="00000000">
      <w:pPr>
        <w:pStyle w:val="a8"/>
        <w:widowControl/>
        <w:kinsoku w:val="0"/>
        <w:autoSpaceDE w:val="0"/>
        <w:autoSpaceDN w:val="0"/>
        <w:adjustRightInd w:val="0"/>
        <w:snapToGrid w:val="0"/>
        <w:spacing w:after="0"/>
        <w:ind w:firstLineChars="200" w:firstLine="420"/>
        <w:jc w:val="left"/>
        <w:textAlignment w:val="baseline"/>
        <w:rPr>
          <w:rFonts w:ascii="宋体" w:eastAsia="宋体" w:hAnsi="宋体" w:cs="宋体"/>
          <w:szCs w:val="21"/>
        </w:rPr>
      </w:pPr>
      <w:r>
        <w:rPr>
          <w:rFonts w:ascii="宋体" w:eastAsia="宋体" w:hAnsi="宋体" w:cs="宋体" w:hint="eastAsia"/>
          <w:szCs w:val="21"/>
        </w:rPr>
        <w:t>供应商（乙方）：</w:t>
      </w:r>
    </w:p>
    <w:p w14:paraId="4C706F62" w14:textId="77777777" w:rsidR="00974E4A" w:rsidRDefault="00974E4A">
      <w:pPr>
        <w:pStyle w:val="a8"/>
        <w:widowControl/>
        <w:kinsoku w:val="0"/>
        <w:autoSpaceDE w:val="0"/>
        <w:autoSpaceDN w:val="0"/>
        <w:adjustRightInd w:val="0"/>
        <w:snapToGrid w:val="0"/>
        <w:spacing w:after="0"/>
        <w:ind w:firstLineChars="200" w:firstLine="420"/>
        <w:jc w:val="left"/>
        <w:textAlignment w:val="baseline"/>
        <w:rPr>
          <w:rFonts w:ascii="宋体" w:eastAsia="宋体" w:hAnsi="宋体" w:cs="宋体"/>
          <w:szCs w:val="21"/>
        </w:rPr>
      </w:pPr>
    </w:p>
    <w:p w14:paraId="106DE9C8" w14:textId="77777777" w:rsidR="00974E4A" w:rsidRDefault="00000000">
      <w:pPr>
        <w:widowControl/>
        <w:kinsoku w:val="0"/>
        <w:autoSpaceDE w:val="0"/>
        <w:autoSpaceDN w:val="0"/>
        <w:adjustRightInd w:val="0"/>
        <w:snapToGrid w:val="0"/>
        <w:ind w:firstLineChars="200" w:firstLine="420"/>
        <w:jc w:val="left"/>
        <w:textAlignment w:val="baseline"/>
        <w:rPr>
          <w:rFonts w:ascii="宋体" w:eastAsia="宋体" w:hAnsi="宋体" w:cs="宋体"/>
          <w:szCs w:val="21"/>
        </w:rPr>
      </w:pPr>
      <w:r>
        <w:rPr>
          <w:rFonts w:ascii="宋体" w:eastAsia="宋体" w:hAnsi="宋体" w:cs="宋体" w:hint="eastAsia"/>
          <w:szCs w:val="21"/>
        </w:rPr>
        <w:t>根据《中华人民共和国政府采购法》《中华人民共和国合同法》及</w:t>
      </w:r>
      <w:r>
        <w:rPr>
          <w:rFonts w:ascii="宋体" w:eastAsia="宋体" w:hAnsi="宋体" w:cs="宋体" w:hint="eastAsia"/>
          <w:szCs w:val="21"/>
          <w:u w:val="single"/>
        </w:rPr>
        <w:t xml:space="preserve">                     </w:t>
      </w:r>
      <w:r>
        <w:rPr>
          <w:rFonts w:ascii="宋体" w:eastAsia="宋体" w:hAnsi="宋体" w:cs="宋体" w:hint="eastAsia"/>
          <w:szCs w:val="21"/>
        </w:rPr>
        <w:t>采购项目（项目编号：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3AE55B3" w14:textId="77777777" w:rsidR="00974E4A" w:rsidRDefault="00000000">
      <w:pPr>
        <w:widowControl/>
        <w:kinsoku w:val="0"/>
        <w:autoSpaceDE w:val="0"/>
        <w:autoSpaceDN w:val="0"/>
        <w:adjustRightInd w:val="0"/>
        <w:snapToGrid w:val="0"/>
        <w:ind w:firstLineChars="200" w:firstLine="420"/>
        <w:jc w:val="left"/>
        <w:textAlignment w:val="baseline"/>
        <w:rPr>
          <w:rFonts w:ascii="宋体" w:eastAsia="宋体" w:hAnsi="宋体" w:cs="宋体"/>
          <w:szCs w:val="21"/>
        </w:rPr>
      </w:pPr>
      <w:proofErr w:type="gramStart"/>
      <w:r>
        <w:rPr>
          <w:rFonts w:ascii="宋体" w:eastAsia="宋体" w:hAnsi="宋体" w:cs="宋体" w:hint="eastAsia"/>
          <w:szCs w:val="21"/>
        </w:rPr>
        <w:t>一</w:t>
      </w:r>
      <w:proofErr w:type="gramEnd"/>
      <w:r>
        <w:rPr>
          <w:rFonts w:ascii="宋体" w:eastAsia="宋体" w:hAnsi="宋体" w:cs="宋体" w:hint="eastAsia"/>
          <w:szCs w:val="21"/>
        </w:rPr>
        <w:t xml:space="preserve"> 、工作明细</w:t>
      </w:r>
    </w:p>
    <w:tbl>
      <w:tblPr>
        <w:tblStyle w:val="afd"/>
        <w:tblW w:w="9560" w:type="dxa"/>
        <w:jc w:val="center"/>
        <w:tblLayout w:type="fixed"/>
        <w:tblCellMar>
          <w:top w:w="40" w:type="dxa"/>
          <w:left w:w="64" w:type="dxa"/>
          <w:bottom w:w="40" w:type="dxa"/>
          <w:right w:w="64" w:type="dxa"/>
        </w:tblCellMar>
        <w:tblLook w:val="04A0" w:firstRow="1" w:lastRow="0" w:firstColumn="1" w:lastColumn="0" w:noHBand="0" w:noVBand="1"/>
      </w:tblPr>
      <w:tblGrid>
        <w:gridCol w:w="668"/>
        <w:gridCol w:w="972"/>
        <w:gridCol w:w="1077"/>
        <w:gridCol w:w="1090"/>
        <w:gridCol w:w="582"/>
        <w:gridCol w:w="669"/>
        <w:gridCol w:w="374"/>
        <w:gridCol w:w="4128"/>
      </w:tblGrid>
      <w:tr w:rsidR="00974E4A" w14:paraId="54153C79" w14:textId="77777777">
        <w:trPr>
          <w:tblHeader/>
          <w:jc w:val="center"/>
        </w:trPr>
        <w:tc>
          <w:tcPr>
            <w:tcW w:w="668" w:type="dxa"/>
            <w:vAlign w:val="center"/>
          </w:tcPr>
          <w:p w14:paraId="321AAF23"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序号</w:t>
            </w:r>
          </w:p>
        </w:tc>
        <w:tc>
          <w:tcPr>
            <w:tcW w:w="1077" w:type="dxa"/>
            <w:gridSpan w:val="2"/>
            <w:vAlign w:val="center"/>
          </w:tcPr>
          <w:p w14:paraId="44BD95E6"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工作内容</w:t>
            </w:r>
          </w:p>
        </w:tc>
        <w:tc>
          <w:tcPr>
            <w:tcW w:w="1090" w:type="dxa"/>
            <w:vAlign w:val="center"/>
          </w:tcPr>
          <w:p w14:paraId="382C7DA2"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规格型号</w:t>
            </w:r>
          </w:p>
        </w:tc>
        <w:tc>
          <w:tcPr>
            <w:tcW w:w="582" w:type="dxa"/>
            <w:vAlign w:val="center"/>
          </w:tcPr>
          <w:p w14:paraId="1DDC8AF7"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单位</w:t>
            </w:r>
          </w:p>
        </w:tc>
        <w:tc>
          <w:tcPr>
            <w:tcW w:w="669" w:type="dxa"/>
            <w:vAlign w:val="center"/>
          </w:tcPr>
          <w:p w14:paraId="30CBFAC6"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数量</w:t>
            </w:r>
          </w:p>
        </w:tc>
        <w:tc>
          <w:tcPr>
            <w:tcW w:w="374" w:type="dxa"/>
            <w:vAlign w:val="center"/>
          </w:tcPr>
          <w:p w14:paraId="1C605DFE"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单价</w:t>
            </w:r>
          </w:p>
        </w:tc>
        <w:tc>
          <w:tcPr>
            <w:tcW w:w="4128" w:type="dxa"/>
            <w:vAlign w:val="center"/>
          </w:tcPr>
          <w:p w14:paraId="38028781" w14:textId="77777777" w:rsidR="00974E4A" w:rsidRDefault="00000000">
            <w:pPr>
              <w:pStyle w:val="a8"/>
              <w:snapToGrid w:val="0"/>
              <w:spacing w:after="0"/>
              <w:jc w:val="center"/>
              <w:rPr>
                <w:rFonts w:ascii="宋体" w:eastAsia="宋体" w:hAnsi="宋体"/>
                <w:b/>
                <w:szCs w:val="21"/>
              </w:rPr>
            </w:pPr>
            <w:r>
              <w:rPr>
                <w:rFonts w:ascii="宋体" w:eastAsia="宋体" w:hAnsi="宋体" w:hint="eastAsia"/>
                <w:b/>
                <w:szCs w:val="21"/>
              </w:rPr>
              <w:t>技术要求</w:t>
            </w:r>
          </w:p>
        </w:tc>
      </w:tr>
      <w:tr w:rsidR="00974E4A" w14:paraId="5B3EEF28" w14:textId="77777777">
        <w:trPr>
          <w:jc w:val="center"/>
        </w:trPr>
        <w:tc>
          <w:tcPr>
            <w:tcW w:w="668" w:type="dxa"/>
            <w:vAlign w:val="center"/>
          </w:tcPr>
          <w:p w14:paraId="4DBDDB47"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w:t>
            </w:r>
          </w:p>
        </w:tc>
        <w:tc>
          <w:tcPr>
            <w:tcW w:w="972" w:type="dxa"/>
            <w:vMerge w:val="restart"/>
            <w:vAlign w:val="center"/>
          </w:tcPr>
          <w:p w14:paraId="07920D29"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消防应急电源柜</w:t>
            </w:r>
          </w:p>
        </w:tc>
        <w:tc>
          <w:tcPr>
            <w:tcW w:w="1077" w:type="dxa"/>
            <w:vAlign w:val="center"/>
          </w:tcPr>
          <w:p w14:paraId="090F939F"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消防应急电源柜</w:t>
            </w:r>
          </w:p>
        </w:tc>
        <w:tc>
          <w:tcPr>
            <w:tcW w:w="1090" w:type="dxa"/>
            <w:vAlign w:val="center"/>
          </w:tcPr>
          <w:p w14:paraId="359EF74E"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5kW</w:t>
            </w:r>
          </w:p>
        </w:tc>
        <w:tc>
          <w:tcPr>
            <w:tcW w:w="582" w:type="dxa"/>
            <w:vAlign w:val="center"/>
          </w:tcPr>
          <w:p w14:paraId="2E823C2F"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台</w:t>
            </w:r>
          </w:p>
        </w:tc>
        <w:tc>
          <w:tcPr>
            <w:tcW w:w="669" w:type="dxa"/>
            <w:vAlign w:val="center"/>
          </w:tcPr>
          <w:p w14:paraId="554BB08A"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53C07353"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restart"/>
            <w:vAlign w:val="center"/>
          </w:tcPr>
          <w:p w14:paraId="19152526" w14:textId="77777777" w:rsidR="00974E4A" w:rsidRDefault="00000000">
            <w:pPr>
              <w:pStyle w:val="a8"/>
              <w:snapToGrid w:val="0"/>
              <w:spacing w:after="0"/>
              <w:jc w:val="left"/>
              <w:rPr>
                <w:rFonts w:ascii="宋体" w:eastAsia="宋体" w:hAnsi="宋体"/>
                <w:szCs w:val="21"/>
              </w:rPr>
            </w:pPr>
            <w:proofErr w:type="gramStart"/>
            <w:r>
              <w:rPr>
                <w:rFonts w:ascii="宋体" w:eastAsia="宋体" w:hAnsi="宋体" w:hint="eastAsia"/>
                <w:szCs w:val="21"/>
              </w:rPr>
              <w:t>因现有</w:t>
            </w:r>
            <w:proofErr w:type="gramEnd"/>
            <w:r>
              <w:rPr>
                <w:rFonts w:ascii="宋体" w:eastAsia="宋体" w:hAnsi="宋体" w:hint="eastAsia"/>
                <w:szCs w:val="21"/>
              </w:rPr>
              <w:t>消防控制室报警主机市电供电为单路供电，根据消防要求</w:t>
            </w:r>
            <w:proofErr w:type="gramStart"/>
            <w:r>
              <w:rPr>
                <w:rFonts w:ascii="宋体" w:eastAsia="宋体" w:hAnsi="宋体" w:hint="eastAsia"/>
                <w:szCs w:val="21"/>
              </w:rPr>
              <w:t>需用双</w:t>
            </w:r>
            <w:proofErr w:type="gramEnd"/>
            <w:r>
              <w:rPr>
                <w:rFonts w:ascii="宋体" w:eastAsia="宋体" w:hAnsi="宋体" w:hint="eastAsia"/>
                <w:szCs w:val="21"/>
              </w:rPr>
              <w:t>电源供电；加装</w:t>
            </w:r>
            <w:proofErr w:type="gramStart"/>
            <w:r>
              <w:rPr>
                <w:rFonts w:ascii="宋体" w:eastAsia="宋体" w:hAnsi="宋体" w:hint="eastAsia"/>
                <w:szCs w:val="21"/>
              </w:rPr>
              <w:t>应急柜可使</w:t>
            </w:r>
            <w:proofErr w:type="gramEnd"/>
            <w:r>
              <w:rPr>
                <w:rFonts w:ascii="宋体" w:eastAsia="宋体" w:hAnsi="宋体" w:hint="eastAsia"/>
                <w:szCs w:val="21"/>
              </w:rPr>
              <w:t>控制室各消防设备主机处于两路供电状态，主电在断电状态时，能通过双电源切换柜内的双电源切换开关自动</w:t>
            </w:r>
            <w:proofErr w:type="gramStart"/>
            <w:r>
              <w:rPr>
                <w:rFonts w:ascii="宋体" w:eastAsia="宋体" w:hAnsi="宋体" w:hint="eastAsia"/>
                <w:szCs w:val="21"/>
              </w:rPr>
              <w:t>切换到备电工作状态</w:t>
            </w:r>
            <w:proofErr w:type="gramEnd"/>
            <w:r>
              <w:rPr>
                <w:rFonts w:ascii="宋体" w:eastAsia="宋体" w:hAnsi="宋体" w:hint="eastAsia"/>
                <w:szCs w:val="21"/>
              </w:rPr>
              <w:t>（应急</w:t>
            </w:r>
            <w:proofErr w:type="gramStart"/>
            <w:r>
              <w:rPr>
                <w:rFonts w:ascii="宋体" w:eastAsia="宋体" w:hAnsi="宋体" w:hint="eastAsia"/>
                <w:szCs w:val="21"/>
              </w:rPr>
              <w:t>柜用于</w:t>
            </w:r>
            <w:proofErr w:type="gramEnd"/>
            <w:r>
              <w:rPr>
                <w:rFonts w:ascii="宋体" w:eastAsia="宋体" w:hAnsi="宋体" w:hint="eastAsia"/>
                <w:szCs w:val="21"/>
              </w:rPr>
              <w:t>备电工作模式）。</w:t>
            </w:r>
          </w:p>
        </w:tc>
      </w:tr>
      <w:tr w:rsidR="00974E4A" w14:paraId="05D09AE9" w14:textId="77777777">
        <w:trPr>
          <w:jc w:val="center"/>
        </w:trPr>
        <w:tc>
          <w:tcPr>
            <w:tcW w:w="668" w:type="dxa"/>
            <w:vAlign w:val="center"/>
          </w:tcPr>
          <w:p w14:paraId="1869AEE5"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2</w:t>
            </w:r>
          </w:p>
        </w:tc>
        <w:tc>
          <w:tcPr>
            <w:tcW w:w="972" w:type="dxa"/>
            <w:vMerge/>
            <w:vAlign w:val="center"/>
          </w:tcPr>
          <w:p w14:paraId="2967471B" w14:textId="77777777" w:rsidR="00974E4A" w:rsidRDefault="00974E4A">
            <w:pPr>
              <w:pStyle w:val="a8"/>
              <w:snapToGrid w:val="0"/>
              <w:spacing w:after="0"/>
              <w:jc w:val="center"/>
              <w:rPr>
                <w:rFonts w:ascii="宋体" w:eastAsia="宋体" w:hAnsi="宋体"/>
                <w:szCs w:val="21"/>
              </w:rPr>
            </w:pPr>
          </w:p>
        </w:tc>
        <w:tc>
          <w:tcPr>
            <w:tcW w:w="1077" w:type="dxa"/>
            <w:vAlign w:val="center"/>
          </w:tcPr>
          <w:p w14:paraId="7A1FAE52"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双电源切换柜</w:t>
            </w:r>
          </w:p>
        </w:tc>
        <w:tc>
          <w:tcPr>
            <w:tcW w:w="1090" w:type="dxa"/>
            <w:vAlign w:val="center"/>
          </w:tcPr>
          <w:p w14:paraId="2C6F85FD"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15kW</w:t>
            </w:r>
          </w:p>
        </w:tc>
        <w:tc>
          <w:tcPr>
            <w:tcW w:w="582" w:type="dxa"/>
            <w:vAlign w:val="center"/>
          </w:tcPr>
          <w:p w14:paraId="4D73FAAC"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台</w:t>
            </w:r>
          </w:p>
        </w:tc>
        <w:tc>
          <w:tcPr>
            <w:tcW w:w="669" w:type="dxa"/>
            <w:vAlign w:val="center"/>
          </w:tcPr>
          <w:p w14:paraId="7564886D"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2CD2A5AD"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282A9CDD" w14:textId="77777777" w:rsidR="00974E4A" w:rsidRDefault="00974E4A">
            <w:pPr>
              <w:pStyle w:val="a8"/>
              <w:snapToGrid w:val="0"/>
              <w:spacing w:after="0"/>
              <w:jc w:val="left"/>
              <w:rPr>
                <w:rFonts w:ascii="宋体" w:eastAsia="宋体" w:hAnsi="宋体"/>
                <w:szCs w:val="21"/>
              </w:rPr>
            </w:pPr>
          </w:p>
        </w:tc>
      </w:tr>
      <w:tr w:rsidR="00974E4A" w14:paraId="713639D3" w14:textId="77777777">
        <w:trPr>
          <w:jc w:val="center"/>
        </w:trPr>
        <w:tc>
          <w:tcPr>
            <w:tcW w:w="668" w:type="dxa"/>
            <w:vAlign w:val="center"/>
          </w:tcPr>
          <w:p w14:paraId="2ED3A135"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3</w:t>
            </w:r>
          </w:p>
        </w:tc>
        <w:tc>
          <w:tcPr>
            <w:tcW w:w="972" w:type="dxa"/>
            <w:vMerge/>
            <w:vAlign w:val="center"/>
          </w:tcPr>
          <w:p w14:paraId="07DC2973" w14:textId="77777777" w:rsidR="00974E4A" w:rsidRDefault="00974E4A">
            <w:pPr>
              <w:pStyle w:val="a8"/>
              <w:snapToGrid w:val="0"/>
              <w:spacing w:after="0"/>
              <w:jc w:val="center"/>
              <w:rPr>
                <w:rFonts w:ascii="宋体" w:eastAsia="宋体" w:hAnsi="宋体"/>
                <w:szCs w:val="21"/>
              </w:rPr>
            </w:pPr>
          </w:p>
        </w:tc>
        <w:tc>
          <w:tcPr>
            <w:tcW w:w="1077" w:type="dxa"/>
            <w:vAlign w:val="center"/>
          </w:tcPr>
          <w:p w14:paraId="242EE749"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控制箱原回路拆除</w:t>
            </w:r>
          </w:p>
        </w:tc>
        <w:tc>
          <w:tcPr>
            <w:tcW w:w="1090" w:type="dxa"/>
            <w:vAlign w:val="center"/>
          </w:tcPr>
          <w:p w14:paraId="366BB270"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w:t>
            </w:r>
          </w:p>
        </w:tc>
        <w:tc>
          <w:tcPr>
            <w:tcW w:w="582" w:type="dxa"/>
            <w:vAlign w:val="center"/>
          </w:tcPr>
          <w:p w14:paraId="5CA94123" w14:textId="77777777" w:rsidR="00974E4A" w:rsidRDefault="00000000">
            <w:pPr>
              <w:widowControl/>
              <w:snapToGrid w:val="0"/>
              <w:jc w:val="center"/>
              <w:textAlignment w:val="center"/>
              <w:rPr>
                <w:rFonts w:ascii="宋体" w:eastAsia="宋体" w:hAnsi="宋体"/>
                <w:szCs w:val="21"/>
              </w:rPr>
            </w:pPr>
            <w:proofErr w:type="gramStart"/>
            <w:r>
              <w:rPr>
                <w:rFonts w:ascii="宋体" w:eastAsia="宋体" w:hAnsi="宋体" w:cs="宋体" w:hint="eastAsia"/>
                <w:color w:val="000000"/>
                <w:kern w:val="0"/>
                <w:szCs w:val="21"/>
                <w:lang w:bidi="ar"/>
              </w:rPr>
              <w:t>个</w:t>
            </w:r>
            <w:proofErr w:type="gramEnd"/>
          </w:p>
        </w:tc>
        <w:tc>
          <w:tcPr>
            <w:tcW w:w="669" w:type="dxa"/>
            <w:vAlign w:val="center"/>
          </w:tcPr>
          <w:p w14:paraId="6434BC5F"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10</w:t>
            </w:r>
          </w:p>
        </w:tc>
        <w:tc>
          <w:tcPr>
            <w:tcW w:w="374" w:type="dxa"/>
            <w:vAlign w:val="center"/>
          </w:tcPr>
          <w:p w14:paraId="562B6E7D"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5B3A936A" w14:textId="77777777" w:rsidR="00974E4A" w:rsidRDefault="00974E4A">
            <w:pPr>
              <w:pStyle w:val="a8"/>
              <w:snapToGrid w:val="0"/>
              <w:spacing w:after="0"/>
              <w:jc w:val="left"/>
              <w:rPr>
                <w:rFonts w:ascii="宋体" w:eastAsia="宋体" w:hAnsi="宋体"/>
                <w:szCs w:val="21"/>
              </w:rPr>
            </w:pPr>
          </w:p>
        </w:tc>
      </w:tr>
      <w:tr w:rsidR="00974E4A" w14:paraId="7D16D17D" w14:textId="77777777">
        <w:trPr>
          <w:jc w:val="center"/>
        </w:trPr>
        <w:tc>
          <w:tcPr>
            <w:tcW w:w="668" w:type="dxa"/>
            <w:vAlign w:val="center"/>
          </w:tcPr>
          <w:p w14:paraId="48553835"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4</w:t>
            </w:r>
          </w:p>
        </w:tc>
        <w:tc>
          <w:tcPr>
            <w:tcW w:w="972" w:type="dxa"/>
            <w:vMerge/>
            <w:vAlign w:val="center"/>
          </w:tcPr>
          <w:p w14:paraId="085A1A1B" w14:textId="77777777" w:rsidR="00974E4A" w:rsidRDefault="00974E4A">
            <w:pPr>
              <w:pStyle w:val="a8"/>
              <w:snapToGrid w:val="0"/>
              <w:spacing w:after="0"/>
              <w:jc w:val="center"/>
              <w:rPr>
                <w:rFonts w:ascii="宋体" w:eastAsia="宋体" w:hAnsi="宋体"/>
                <w:szCs w:val="21"/>
              </w:rPr>
            </w:pPr>
          </w:p>
        </w:tc>
        <w:tc>
          <w:tcPr>
            <w:tcW w:w="1077" w:type="dxa"/>
            <w:vAlign w:val="center"/>
          </w:tcPr>
          <w:p w14:paraId="03A830EA"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控制箱新建回路</w:t>
            </w:r>
          </w:p>
        </w:tc>
        <w:tc>
          <w:tcPr>
            <w:tcW w:w="1090" w:type="dxa"/>
            <w:vAlign w:val="center"/>
          </w:tcPr>
          <w:p w14:paraId="66692FD6"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582" w:type="dxa"/>
            <w:vAlign w:val="center"/>
          </w:tcPr>
          <w:p w14:paraId="6C5D12BC" w14:textId="77777777" w:rsidR="00974E4A" w:rsidRDefault="00000000">
            <w:pPr>
              <w:widowControl/>
              <w:snapToGrid w:val="0"/>
              <w:jc w:val="center"/>
              <w:textAlignment w:val="center"/>
              <w:rPr>
                <w:rFonts w:ascii="宋体" w:eastAsia="宋体" w:hAnsi="宋体"/>
                <w:szCs w:val="21"/>
              </w:rPr>
            </w:pPr>
            <w:proofErr w:type="gramStart"/>
            <w:r>
              <w:rPr>
                <w:rFonts w:ascii="宋体" w:eastAsia="宋体" w:hAnsi="宋体" w:cs="宋体" w:hint="eastAsia"/>
                <w:color w:val="000000"/>
                <w:kern w:val="0"/>
                <w:szCs w:val="21"/>
                <w:lang w:bidi="ar"/>
              </w:rPr>
              <w:t>个</w:t>
            </w:r>
            <w:proofErr w:type="gramEnd"/>
          </w:p>
        </w:tc>
        <w:tc>
          <w:tcPr>
            <w:tcW w:w="669" w:type="dxa"/>
            <w:vAlign w:val="center"/>
          </w:tcPr>
          <w:p w14:paraId="49A4A903"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10</w:t>
            </w:r>
          </w:p>
        </w:tc>
        <w:tc>
          <w:tcPr>
            <w:tcW w:w="374" w:type="dxa"/>
            <w:vAlign w:val="center"/>
          </w:tcPr>
          <w:p w14:paraId="4CF4B586"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62E4C2EC" w14:textId="77777777" w:rsidR="00974E4A" w:rsidRDefault="00974E4A">
            <w:pPr>
              <w:pStyle w:val="a8"/>
              <w:snapToGrid w:val="0"/>
              <w:spacing w:after="0"/>
              <w:jc w:val="left"/>
              <w:rPr>
                <w:rFonts w:ascii="宋体" w:eastAsia="宋体" w:hAnsi="宋体"/>
                <w:szCs w:val="21"/>
              </w:rPr>
            </w:pPr>
          </w:p>
        </w:tc>
      </w:tr>
      <w:tr w:rsidR="00974E4A" w14:paraId="6D0A5421" w14:textId="77777777">
        <w:trPr>
          <w:jc w:val="center"/>
        </w:trPr>
        <w:tc>
          <w:tcPr>
            <w:tcW w:w="668" w:type="dxa"/>
            <w:vAlign w:val="center"/>
          </w:tcPr>
          <w:p w14:paraId="6F6FAEFB"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5</w:t>
            </w:r>
          </w:p>
        </w:tc>
        <w:tc>
          <w:tcPr>
            <w:tcW w:w="972" w:type="dxa"/>
            <w:vMerge/>
            <w:vAlign w:val="center"/>
          </w:tcPr>
          <w:p w14:paraId="2A98B5B7" w14:textId="77777777" w:rsidR="00974E4A" w:rsidRDefault="00974E4A">
            <w:pPr>
              <w:pStyle w:val="a8"/>
              <w:snapToGrid w:val="0"/>
              <w:spacing w:after="0"/>
              <w:jc w:val="center"/>
              <w:rPr>
                <w:rFonts w:ascii="宋体" w:eastAsia="宋体" w:hAnsi="宋体"/>
                <w:szCs w:val="21"/>
              </w:rPr>
            </w:pPr>
          </w:p>
        </w:tc>
        <w:tc>
          <w:tcPr>
            <w:tcW w:w="1077" w:type="dxa"/>
            <w:vAlign w:val="center"/>
          </w:tcPr>
          <w:p w14:paraId="3F8001ED"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BV线</w:t>
            </w:r>
          </w:p>
        </w:tc>
        <w:tc>
          <w:tcPr>
            <w:tcW w:w="1090" w:type="dxa"/>
            <w:vAlign w:val="center"/>
          </w:tcPr>
          <w:p w14:paraId="2CD6AFC6"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BV-2.5</w:t>
            </w:r>
          </w:p>
        </w:tc>
        <w:tc>
          <w:tcPr>
            <w:tcW w:w="582" w:type="dxa"/>
            <w:vAlign w:val="center"/>
          </w:tcPr>
          <w:p w14:paraId="43220E21"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669" w:type="dxa"/>
            <w:vAlign w:val="center"/>
          </w:tcPr>
          <w:p w14:paraId="0C84E19B"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100</w:t>
            </w:r>
          </w:p>
        </w:tc>
        <w:tc>
          <w:tcPr>
            <w:tcW w:w="374" w:type="dxa"/>
            <w:vAlign w:val="center"/>
          </w:tcPr>
          <w:p w14:paraId="60CFB413"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1B3C22A8" w14:textId="77777777" w:rsidR="00974E4A" w:rsidRDefault="00974E4A">
            <w:pPr>
              <w:pStyle w:val="a8"/>
              <w:snapToGrid w:val="0"/>
              <w:spacing w:after="0"/>
              <w:jc w:val="left"/>
              <w:rPr>
                <w:rFonts w:ascii="宋体" w:eastAsia="宋体" w:hAnsi="宋体"/>
                <w:szCs w:val="21"/>
              </w:rPr>
            </w:pPr>
          </w:p>
        </w:tc>
      </w:tr>
      <w:tr w:rsidR="00974E4A" w14:paraId="30758707" w14:textId="77777777">
        <w:trPr>
          <w:jc w:val="center"/>
        </w:trPr>
        <w:tc>
          <w:tcPr>
            <w:tcW w:w="668" w:type="dxa"/>
            <w:vAlign w:val="center"/>
          </w:tcPr>
          <w:p w14:paraId="404A72AB"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6</w:t>
            </w:r>
          </w:p>
        </w:tc>
        <w:tc>
          <w:tcPr>
            <w:tcW w:w="972" w:type="dxa"/>
            <w:vMerge/>
            <w:vAlign w:val="center"/>
          </w:tcPr>
          <w:p w14:paraId="031DED8E" w14:textId="77777777" w:rsidR="00974E4A" w:rsidRDefault="00974E4A">
            <w:pPr>
              <w:pStyle w:val="a8"/>
              <w:snapToGrid w:val="0"/>
              <w:spacing w:after="0"/>
              <w:jc w:val="center"/>
              <w:rPr>
                <w:rFonts w:ascii="宋体" w:eastAsia="宋体" w:hAnsi="宋体"/>
                <w:szCs w:val="21"/>
              </w:rPr>
            </w:pPr>
          </w:p>
        </w:tc>
        <w:tc>
          <w:tcPr>
            <w:tcW w:w="1077" w:type="dxa"/>
            <w:vAlign w:val="center"/>
          </w:tcPr>
          <w:p w14:paraId="2E2F157D"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BV线</w:t>
            </w:r>
          </w:p>
        </w:tc>
        <w:tc>
          <w:tcPr>
            <w:tcW w:w="1090" w:type="dxa"/>
            <w:vAlign w:val="center"/>
          </w:tcPr>
          <w:p w14:paraId="5F581907"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BV-4</w:t>
            </w:r>
          </w:p>
        </w:tc>
        <w:tc>
          <w:tcPr>
            <w:tcW w:w="582" w:type="dxa"/>
            <w:vAlign w:val="center"/>
          </w:tcPr>
          <w:p w14:paraId="51C5105C"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669" w:type="dxa"/>
            <w:vAlign w:val="center"/>
          </w:tcPr>
          <w:p w14:paraId="10118C11"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40</w:t>
            </w:r>
          </w:p>
        </w:tc>
        <w:tc>
          <w:tcPr>
            <w:tcW w:w="374" w:type="dxa"/>
            <w:vAlign w:val="center"/>
          </w:tcPr>
          <w:p w14:paraId="0C371835"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38A86D4A" w14:textId="77777777" w:rsidR="00974E4A" w:rsidRDefault="00974E4A">
            <w:pPr>
              <w:pStyle w:val="a8"/>
              <w:snapToGrid w:val="0"/>
              <w:spacing w:after="0"/>
              <w:jc w:val="left"/>
              <w:rPr>
                <w:rFonts w:ascii="宋体" w:eastAsia="宋体" w:hAnsi="宋体"/>
                <w:szCs w:val="21"/>
              </w:rPr>
            </w:pPr>
          </w:p>
        </w:tc>
      </w:tr>
      <w:tr w:rsidR="00974E4A" w14:paraId="71F1B530" w14:textId="77777777">
        <w:trPr>
          <w:jc w:val="center"/>
        </w:trPr>
        <w:tc>
          <w:tcPr>
            <w:tcW w:w="668" w:type="dxa"/>
            <w:vAlign w:val="center"/>
          </w:tcPr>
          <w:p w14:paraId="27C9D489"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7</w:t>
            </w:r>
          </w:p>
        </w:tc>
        <w:tc>
          <w:tcPr>
            <w:tcW w:w="972" w:type="dxa"/>
            <w:vMerge/>
            <w:vAlign w:val="center"/>
          </w:tcPr>
          <w:p w14:paraId="04EB6011" w14:textId="77777777" w:rsidR="00974E4A" w:rsidRDefault="00974E4A">
            <w:pPr>
              <w:pStyle w:val="a8"/>
              <w:snapToGrid w:val="0"/>
              <w:spacing w:after="0"/>
              <w:jc w:val="center"/>
              <w:rPr>
                <w:rFonts w:ascii="宋体" w:eastAsia="宋体" w:hAnsi="宋体"/>
                <w:szCs w:val="21"/>
              </w:rPr>
            </w:pPr>
          </w:p>
        </w:tc>
        <w:tc>
          <w:tcPr>
            <w:tcW w:w="1077" w:type="dxa"/>
            <w:vAlign w:val="center"/>
          </w:tcPr>
          <w:p w14:paraId="54D12CEA"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BVR线</w:t>
            </w:r>
          </w:p>
        </w:tc>
        <w:tc>
          <w:tcPr>
            <w:tcW w:w="1090" w:type="dxa"/>
            <w:vAlign w:val="center"/>
          </w:tcPr>
          <w:p w14:paraId="77B4E472"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BVR-10</w:t>
            </w:r>
          </w:p>
        </w:tc>
        <w:tc>
          <w:tcPr>
            <w:tcW w:w="582" w:type="dxa"/>
            <w:vAlign w:val="center"/>
          </w:tcPr>
          <w:p w14:paraId="71ACE8A4"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669" w:type="dxa"/>
            <w:vAlign w:val="center"/>
          </w:tcPr>
          <w:p w14:paraId="1165C5E8"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30</w:t>
            </w:r>
          </w:p>
        </w:tc>
        <w:tc>
          <w:tcPr>
            <w:tcW w:w="374" w:type="dxa"/>
            <w:vAlign w:val="center"/>
          </w:tcPr>
          <w:p w14:paraId="0865FF2B"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4BFADCB4" w14:textId="77777777" w:rsidR="00974E4A" w:rsidRDefault="00974E4A">
            <w:pPr>
              <w:pStyle w:val="a8"/>
              <w:snapToGrid w:val="0"/>
              <w:spacing w:after="0"/>
              <w:jc w:val="left"/>
              <w:rPr>
                <w:rFonts w:ascii="宋体" w:eastAsia="宋体" w:hAnsi="宋体"/>
                <w:szCs w:val="21"/>
              </w:rPr>
            </w:pPr>
          </w:p>
        </w:tc>
      </w:tr>
      <w:tr w:rsidR="00974E4A" w14:paraId="4AB61EAB" w14:textId="77777777">
        <w:trPr>
          <w:jc w:val="center"/>
        </w:trPr>
        <w:tc>
          <w:tcPr>
            <w:tcW w:w="668" w:type="dxa"/>
            <w:vAlign w:val="center"/>
          </w:tcPr>
          <w:p w14:paraId="60C0DD6F"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8</w:t>
            </w:r>
          </w:p>
        </w:tc>
        <w:tc>
          <w:tcPr>
            <w:tcW w:w="972" w:type="dxa"/>
            <w:vMerge/>
            <w:vAlign w:val="center"/>
          </w:tcPr>
          <w:p w14:paraId="61FBD3D9" w14:textId="77777777" w:rsidR="00974E4A" w:rsidRDefault="00974E4A">
            <w:pPr>
              <w:pStyle w:val="a8"/>
              <w:snapToGrid w:val="0"/>
              <w:spacing w:after="0"/>
              <w:jc w:val="center"/>
              <w:rPr>
                <w:rFonts w:ascii="宋体" w:eastAsia="宋体" w:hAnsi="宋体"/>
                <w:szCs w:val="21"/>
              </w:rPr>
            </w:pPr>
          </w:p>
        </w:tc>
        <w:tc>
          <w:tcPr>
            <w:tcW w:w="1077" w:type="dxa"/>
            <w:vAlign w:val="center"/>
          </w:tcPr>
          <w:p w14:paraId="14FB1496"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管子</w:t>
            </w:r>
          </w:p>
        </w:tc>
        <w:tc>
          <w:tcPr>
            <w:tcW w:w="1090" w:type="dxa"/>
            <w:vAlign w:val="center"/>
          </w:tcPr>
          <w:p w14:paraId="7F516F6B"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JDG20</w:t>
            </w:r>
          </w:p>
        </w:tc>
        <w:tc>
          <w:tcPr>
            <w:tcW w:w="582" w:type="dxa"/>
            <w:vAlign w:val="center"/>
          </w:tcPr>
          <w:p w14:paraId="722C4D29"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米</w:t>
            </w:r>
          </w:p>
        </w:tc>
        <w:tc>
          <w:tcPr>
            <w:tcW w:w="669" w:type="dxa"/>
            <w:vAlign w:val="center"/>
          </w:tcPr>
          <w:p w14:paraId="28991050"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70</w:t>
            </w:r>
          </w:p>
        </w:tc>
        <w:tc>
          <w:tcPr>
            <w:tcW w:w="374" w:type="dxa"/>
            <w:vAlign w:val="center"/>
          </w:tcPr>
          <w:p w14:paraId="13138EA1"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7053677D" w14:textId="77777777" w:rsidR="00974E4A" w:rsidRDefault="00974E4A">
            <w:pPr>
              <w:pStyle w:val="a8"/>
              <w:snapToGrid w:val="0"/>
              <w:spacing w:after="0"/>
              <w:jc w:val="left"/>
              <w:rPr>
                <w:rFonts w:ascii="宋体" w:eastAsia="宋体" w:hAnsi="宋体"/>
                <w:szCs w:val="21"/>
              </w:rPr>
            </w:pPr>
          </w:p>
        </w:tc>
      </w:tr>
      <w:tr w:rsidR="00974E4A" w14:paraId="22D8829D" w14:textId="77777777">
        <w:trPr>
          <w:jc w:val="center"/>
        </w:trPr>
        <w:tc>
          <w:tcPr>
            <w:tcW w:w="668" w:type="dxa"/>
            <w:vAlign w:val="center"/>
          </w:tcPr>
          <w:p w14:paraId="47C3747E"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9</w:t>
            </w:r>
          </w:p>
        </w:tc>
        <w:tc>
          <w:tcPr>
            <w:tcW w:w="972" w:type="dxa"/>
            <w:vMerge/>
            <w:vAlign w:val="center"/>
          </w:tcPr>
          <w:p w14:paraId="3058CE9B" w14:textId="77777777" w:rsidR="00974E4A" w:rsidRDefault="00974E4A">
            <w:pPr>
              <w:pStyle w:val="a8"/>
              <w:snapToGrid w:val="0"/>
              <w:spacing w:after="0"/>
              <w:jc w:val="center"/>
              <w:rPr>
                <w:rFonts w:ascii="宋体" w:eastAsia="宋体" w:hAnsi="宋体"/>
                <w:szCs w:val="21"/>
              </w:rPr>
            </w:pPr>
          </w:p>
        </w:tc>
        <w:tc>
          <w:tcPr>
            <w:tcW w:w="1077" w:type="dxa"/>
            <w:vAlign w:val="center"/>
          </w:tcPr>
          <w:p w14:paraId="59FAD910"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调试</w:t>
            </w:r>
          </w:p>
        </w:tc>
        <w:tc>
          <w:tcPr>
            <w:tcW w:w="1090" w:type="dxa"/>
            <w:vAlign w:val="center"/>
          </w:tcPr>
          <w:p w14:paraId="076622F7" w14:textId="77777777" w:rsidR="00974E4A" w:rsidRDefault="00974E4A">
            <w:pPr>
              <w:snapToGrid w:val="0"/>
              <w:jc w:val="center"/>
              <w:rPr>
                <w:rFonts w:ascii="宋体" w:eastAsia="宋体" w:hAnsi="宋体" w:cs="Times New Roman"/>
                <w:szCs w:val="21"/>
              </w:rPr>
            </w:pPr>
          </w:p>
        </w:tc>
        <w:tc>
          <w:tcPr>
            <w:tcW w:w="582" w:type="dxa"/>
            <w:vAlign w:val="center"/>
          </w:tcPr>
          <w:p w14:paraId="745823A3"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669" w:type="dxa"/>
            <w:vAlign w:val="center"/>
          </w:tcPr>
          <w:p w14:paraId="745C101C"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0AE2F198"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3F5B0B97" w14:textId="77777777" w:rsidR="00974E4A" w:rsidRDefault="00974E4A">
            <w:pPr>
              <w:pStyle w:val="a8"/>
              <w:snapToGrid w:val="0"/>
              <w:spacing w:after="0"/>
              <w:jc w:val="left"/>
              <w:rPr>
                <w:rFonts w:ascii="宋体" w:eastAsia="宋体" w:hAnsi="宋体"/>
                <w:szCs w:val="21"/>
              </w:rPr>
            </w:pPr>
          </w:p>
        </w:tc>
      </w:tr>
      <w:tr w:rsidR="00974E4A" w14:paraId="6D74C543" w14:textId="77777777">
        <w:trPr>
          <w:jc w:val="center"/>
        </w:trPr>
        <w:tc>
          <w:tcPr>
            <w:tcW w:w="668" w:type="dxa"/>
            <w:vAlign w:val="center"/>
          </w:tcPr>
          <w:p w14:paraId="671783F2"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10</w:t>
            </w:r>
          </w:p>
        </w:tc>
        <w:tc>
          <w:tcPr>
            <w:tcW w:w="972" w:type="dxa"/>
            <w:vMerge w:val="restart"/>
            <w:vAlign w:val="center"/>
          </w:tcPr>
          <w:p w14:paraId="0C2DBCA0"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w:t>
            </w:r>
            <w:r>
              <w:rPr>
                <w:rFonts w:ascii="宋体" w:eastAsia="宋体" w:hAnsi="宋体"/>
                <w:szCs w:val="21"/>
              </w:rPr>
              <w:t>2、3、7、8号学生公寓</w:t>
            </w:r>
          </w:p>
        </w:tc>
        <w:tc>
          <w:tcPr>
            <w:tcW w:w="1077" w:type="dxa"/>
            <w:vAlign w:val="center"/>
          </w:tcPr>
          <w:p w14:paraId="51A9F435"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CRT图纸变更和图纸录入</w:t>
            </w:r>
          </w:p>
        </w:tc>
        <w:tc>
          <w:tcPr>
            <w:tcW w:w="1090" w:type="dxa"/>
            <w:vAlign w:val="center"/>
          </w:tcPr>
          <w:p w14:paraId="000A63EF" w14:textId="77777777" w:rsidR="00974E4A" w:rsidRDefault="00974E4A">
            <w:pPr>
              <w:snapToGrid w:val="0"/>
              <w:jc w:val="center"/>
              <w:rPr>
                <w:rFonts w:ascii="宋体" w:eastAsia="宋体" w:hAnsi="宋体" w:cs="Times New Roman"/>
                <w:szCs w:val="21"/>
              </w:rPr>
            </w:pPr>
          </w:p>
        </w:tc>
        <w:tc>
          <w:tcPr>
            <w:tcW w:w="582" w:type="dxa"/>
            <w:vAlign w:val="center"/>
          </w:tcPr>
          <w:p w14:paraId="29A870A9" w14:textId="77777777" w:rsidR="00974E4A" w:rsidRDefault="00000000">
            <w:pPr>
              <w:widowControl/>
              <w:snapToGrid w:val="0"/>
              <w:jc w:val="center"/>
              <w:textAlignment w:val="center"/>
              <w:rPr>
                <w:rFonts w:ascii="宋体" w:eastAsia="宋体" w:hAnsi="宋体"/>
                <w:szCs w:val="21"/>
              </w:rPr>
            </w:pPr>
            <w:proofErr w:type="gramStart"/>
            <w:r>
              <w:rPr>
                <w:rFonts w:ascii="宋体" w:eastAsia="宋体" w:hAnsi="宋体" w:cs="宋体" w:hint="eastAsia"/>
                <w:color w:val="000000"/>
                <w:kern w:val="0"/>
                <w:szCs w:val="21"/>
                <w:lang w:bidi="ar"/>
              </w:rPr>
              <w:t>个</w:t>
            </w:r>
            <w:proofErr w:type="gramEnd"/>
            <w:r>
              <w:rPr>
                <w:rFonts w:ascii="宋体" w:eastAsia="宋体" w:hAnsi="宋体" w:cs="宋体" w:hint="eastAsia"/>
                <w:color w:val="000000"/>
                <w:kern w:val="0"/>
                <w:szCs w:val="21"/>
                <w:lang w:bidi="ar"/>
              </w:rPr>
              <w:t>工</w:t>
            </w:r>
          </w:p>
        </w:tc>
        <w:tc>
          <w:tcPr>
            <w:tcW w:w="669" w:type="dxa"/>
            <w:vAlign w:val="center"/>
          </w:tcPr>
          <w:p w14:paraId="3DF6DD03"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20</w:t>
            </w:r>
          </w:p>
        </w:tc>
        <w:tc>
          <w:tcPr>
            <w:tcW w:w="374" w:type="dxa"/>
            <w:vAlign w:val="center"/>
          </w:tcPr>
          <w:p w14:paraId="4289867E"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restart"/>
            <w:vAlign w:val="center"/>
          </w:tcPr>
          <w:p w14:paraId="30F977C6" w14:textId="77777777" w:rsidR="00974E4A" w:rsidRDefault="00000000">
            <w:pPr>
              <w:pStyle w:val="a8"/>
              <w:snapToGrid w:val="0"/>
              <w:spacing w:after="0"/>
              <w:jc w:val="left"/>
              <w:rPr>
                <w:rFonts w:ascii="宋体" w:eastAsia="宋体" w:hAnsi="宋体"/>
                <w:szCs w:val="21"/>
              </w:rPr>
            </w:pPr>
            <w:r>
              <w:rPr>
                <w:rFonts w:ascii="宋体" w:eastAsia="宋体" w:hAnsi="宋体" w:hint="eastAsia"/>
                <w:szCs w:val="21"/>
              </w:rPr>
              <w:t>将各防火分区图纸分别合并在一起，使防火分区的报警信号能准确显示及消防控制室达到统一监管，联动程度整改后，能使整改区域内的消防设备能参与消防报警及消防联动功能等。</w:t>
            </w:r>
          </w:p>
        </w:tc>
      </w:tr>
      <w:tr w:rsidR="00974E4A" w14:paraId="2882A2F1" w14:textId="77777777">
        <w:trPr>
          <w:jc w:val="center"/>
        </w:trPr>
        <w:tc>
          <w:tcPr>
            <w:tcW w:w="668" w:type="dxa"/>
            <w:vAlign w:val="center"/>
          </w:tcPr>
          <w:p w14:paraId="33C08F7B"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11</w:t>
            </w:r>
          </w:p>
        </w:tc>
        <w:tc>
          <w:tcPr>
            <w:tcW w:w="972" w:type="dxa"/>
            <w:vMerge/>
            <w:vAlign w:val="center"/>
          </w:tcPr>
          <w:p w14:paraId="7D4D2A23" w14:textId="77777777" w:rsidR="00974E4A" w:rsidRDefault="00974E4A">
            <w:pPr>
              <w:pStyle w:val="a8"/>
              <w:snapToGrid w:val="0"/>
              <w:spacing w:after="0"/>
              <w:jc w:val="center"/>
              <w:rPr>
                <w:rFonts w:ascii="宋体" w:eastAsia="宋体" w:hAnsi="宋体"/>
                <w:szCs w:val="21"/>
              </w:rPr>
            </w:pPr>
          </w:p>
        </w:tc>
        <w:tc>
          <w:tcPr>
            <w:tcW w:w="1077" w:type="dxa"/>
            <w:vAlign w:val="center"/>
          </w:tcPr>
          <w:p w14:paraId="1456735C"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联动程序整改</w:t>
            </w:r>
          </w:p>
        </w:tc>
        <w:tc>
          <w:tcPr>
            <w:tcW w:w="1090" w:type="dxa"/>
            <w:vAlign w:val="center"/>
          </w:tcPr>
          <w:p w14:paraId="5394409A" w14:textId="77777777" w:rsidR="00974E4A" w:rsidRDefault="00974E4A">
            <w:pPr>
              <w:snapToGrid w:val="0"/>
              <w:jc w:val="center"/>
              <w:rPr>
                <w:rFonts w:ascii="宋体" w:eastAsia="宋体" w:hAnsi="宋体" w:cs="Times New Roman"/>
                <w:szCs w:val="21"/>
              </w:rPr>
            </w:pPr>
          </w:p>
        </w:tc>
        <w:tc>
          <w:tcPr>
            <w:tcW w:w="582" w:type="dxa"/>
            <w:vAlign w:val="center"/>
          </w:tcPr>
          <w:p w14:paraId="797F25EA"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669" w:type="dxa"/>
            <w:vAlign w:val="center"/>
          </w:tcPr>
          <w:p w14:paraId="1DDE7746"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7A92763E"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5FCF231B" w14:textId="77777777" w:rsidR="00974E4A" w:rsidRDefault="00974E4A">
            <w:pPr>
              <w:pStyle w:val="a8"/>
              <w:snapToGrid w:val="0"/>
              <w:spacing w:after="0"/>
              <w:jc w:val="left"/>
              <w:rPr>
                <w:rFonts w:ascii="宋体" w:eastAsia="宋体" w:hAnsi="宋体"/>
                <w:szCs w:val="21"/>
              </w:rPr>
            </w:pPr>
          </w:p>
        </w:tc>
      </w:tr>
      <w:tr w:rsidR="00974E4A" w14:paraId="74A879A9" w14:textId="77777777">
        <w:trPr>
          <w:jc w:val="center"/>
        </w:trPr>
        <w:tc>
          <w:tcPr>
            <w:tcW w:w="668" w:type="dxa"/>
            <w:vAlign w:val="center"/>
          </w:tcPr>
          <w:p w14:paraId="36B1D31D"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12</w:t>
            </w:r>
          </w:p>
        </w:tc>
        <w:tc>
          <w:tcPr>
            <w:tcW w:w="972" w:type="dxa"/>
            <w:vMerge/>
            <w:vAlign w:val="center"/>
          </w:tcPr>
          <w:p w14:paraId="5EFCD806" w14:textId="77777777" w:rsidR="00974E4A" w:rsidRDefault="00974E4A">
            <w:pPr>
              <w:pStyle w:val="a8"/>
              <w:snapToGrid w:val="0"/>
              <w:spacing w:after="0"/>
              <w:jc w:val="center"/>
              <w:rPr>
                <w:rFonts w:ascii="宋体" w:eastAsia="宋体" w:hAnsi="宋体"/>
                <w:szCs w:val="21"/>
              </w:rPr>
            </w:pPr>
          </w:p>
        </w:tc>
        <w:tc>
          <w:tcPr>
            <w:tcW w:w="1077" w:type="dxa"/>
            <w:vAlign w:val="center"/>
          </w:tcPr>
          <w:p w14:paraId="24F84BE0"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联动调试</w:t>
            </w:r>
          </w:p>
        </w:tc>
        <w:tc>
          <w:tcPr>
            <w:tcW w:w="1090" w:type="dxa"/>
            <w:vAlign w:val="center"/>
          </w:tcPr>
          <w:p w14:paraId="6483A737" w14:textId="77777777" w:rsidR="00974E4A" w:rsidRDefault="00974E4A">
            <w:pPr>
              <w:snapToGrid w:val="0"/>
              <w:jc w:val="center"/>
              <w:rPr>
                <w:rFonts w:ascii="宋体" w:eastAsia="宋体" w:hAnsi="宋体" w:cs="Times New Roman"/>
                <w:szCs w:val="21"/>
              </w:rPr>
            </w:pPr>
          </w:p>
        </w:tc>
        <w:tc>
          <w:tcPr>
            <w:tcW w:w="582" w:type="dxa"/>
            <w:vAlign w:val="center"/>
          </w:tcPr>
          <w:p w14:paraId="29B2D6D4"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669" w:type="dxa"/>
            <w:vAlign w:val="center"/>
          </w:tcPr>
          <w:p w14:paraId="4CE8416E"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0522FE91"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2A8CBFD8" w14:textId="77777777" w:rsidR="00974E4A" w:rsidRDefault="00974E4A">
            <w:pPr>
              <w:pStyle w:val="a8"/>
              <w:snapToGrid w:val="0"/>
              <w:spacing w:after="0"/>
              <w:jc w:val="left"/>
              <w:rPr>
                <w:rFonts w:ascii="宋体" w:eastAsia="宋体" w:hAnsi="宋体"/>
                <w:szCs w:val="21"/>
              </w:rPr>
            </w:pPr>
          </w:p>
        </w:tc>
      </w:tr>
      <w:tr w:rsidR="00974E4A" w14:paraId="643D2E12" w14:textId="77777777">
        <w:trPr>
          <w:jc w:val="center"/>
        </w:trPr>
        <w:tc>
          <w:tcPr>
            <w:tcW w:w="668" w:type="dxa"/>
            <w:vAlign w:val="center"/>
          </w:tcPr>
          <w:p w14:paraId="7E50516F"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13</w:t>
            </w:r>
          </w:p>
        </w:tc>
        <w:tc>
          <w:tcPr>
            <w:tcW w:w="972" w:type="dxa"/>
            <w:vMerge w:val="restart"/>
            <w:vAlign w:val="center"/>
          </w:tcPr>
          <w:p w14:paraId="6A511811"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发动机系统整改</w:t>
            </w:r>
          </w:p>
        </w:tc>
        <w:tc>
          <w:tcPr>
            <w:tcW w:w="1077" w:type="dxa"/>
            <w:vAlign w:val="center"/>
          </w:tcPr>
          <w:p w14:paraId="4415310C"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柴油机自启动箱</w:t>
            </w:r>
          </w:p>
        </w:tc>
        <w:tc>
          <w:tcPr>
            <w:tcW w:w="1090" w:type="dxa"/>
            <w:vAlign w:val="center"/>
          </w:tcPr>
          <w:p w14:paraId="7C077046"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582" w:type="dxa"/>
            <w:vAlign w:val="center"/>
          </w:tcPr>
          <w:p w14:paraId="446B223E"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台</w:t>
            </w:r>
          </w:p>
        </w:tc>
        <w:tc>
          <w:tcPr>
            <w:tcW w:w="669" w:type="dxa"/>
            <w:vAlign w:val="center"/>
          </w:tcPr>
          <w:p w14:paraId="5D0D8541"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6ABDFB8F"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restart"/>
            <w:vAlign w:val="center"/>
          </w:tcPr>
          <w:p w14:paraId="15687AD6" w14:textId="77777777" w:rsidR="00974E4A" w:rsidRDefault="00000000">
            <w:pPr>
              <w:pStyle w:val="a8"/>
              <w:snapToGrid w:val="0"/>
              <w:spacing w:after="0"/>
              <w:jc w:val="left"/>
              <w:rPr>
                <w:rFonts w:ascii="宋体" w:eastAsia="宋体" w:hAnsi="宋体"/>
                <w:szCs w:val="21"/>
              </w:rPr>
            </w:pPr>
            <w:r>
              <w:rPr>
                <w:rFonts w:ascii="宋体" w:eastAsia="宋体" w:hAnsi="宋体" w:hint="eastAsia"/>
                <w:szCs w:val="21"/>
              </w:rPr>
              <w:t>需对发动机系统加装自动启动箱并进行线路的检查并调试系统，在市电供电中断情况下，</w:t>
            </w:r>
            <w:r>
              <w:rPr>
                <w:rFonts w:ascii="宋体" w:eastAsia="宋体" w:hAnsi="宋体" w:hint="eastAsia"/>
                <w:szCs w:val="21"/>
              </w:rPr>
              <w:lastRenderedPageBreak/>
              <w:t>发动机自动启动并给各重点用电设备供电。</w:t>
            </w:r>
          </w:p>
        </w:tc>
      </w:tr>
      <w:tr w:rsidR="00974E4A" w14:paraId="4868CB00" w14:textId="77777777">
        <w:trPr>
          <w:jc w:val="center"/>
        </w:trPr>
        <w:tc>
          <w:tcPr>
            <w:tcW w:w="668" w:type="dxa"/>
            <w:vAlign w:val="center"/>
          </w:tcPr>
          <w:p w14:paraId="1A1D4993"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lastRenderedPageBreak/>
              <w:t>14</w:t>
            </w:r>
          </w:p>
        </w:tc>
        <w:tc>
          <w:tcPr>
            <w:tcW w:w="972" w:type="dxa"/>
            <w:vMerge/>
            <w:vAlign w:val="center"/>
          </w:tcPr>
          <w:p w14:paraId="709C487E" w14:textId="77777777" w:rsidR="00974E4A" w:rsidRDefault="00974E4A">
            <w:pPr>
              <w:pStyle w:val="a8"/>
              <w:snapToGrid w:val="0"/>
              <w:spacing w:after="0"/>
              <w:jc w:val="center"/>
              <w:rPr>
                <w:rFonts w:ascii="宋体" w:eastAsia="宋体" w:hAnsi="宋体"/>
                <w:szCs w:val="21"/>
              </w:rPr>
            </w:pPr>
          </w:p>
        </w:tc>
        <w:tc>
          <w:tcPr>
            <w:tcW w:w="1077" w:type="dxa"/>
            <w:vAlign w:val="center"/>
          </w:tcPr>
          <w:p w14:paraId="3695FD8A"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线路查线</w:t>
            </w:r>
          </w:p>
        </w:tc>
        <w:tc>
          <w:tcPr>
            <w:tcW w:w="1090" w:type="dxa"/>
            <w:vAlign w:val="center"/>
          </w:tcPr>
          <w:p w14:paraId="332C6309"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582" w:type="dxa"/>
            <w:vAlign w:val="center"/>
          </w:tcPr>
          <w:p w14:paraId="48E02A2F"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669" w:type="dxa"/>
            <w:vAlign w:val="center"/>
          </w:tcPr>
          <w:p w14:paraId="5ABF25B7"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7216B2BF"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6BD43E59" w14:textId="77777777" w:rsidR="00974E4A" w:rsidRDefault="00974E4A">
            <w:pPr>
              <w:pStyle w:val="a8"/>
              <w:snapToGrid w:val="0"/>
              <w:spacing w:after="0"/>
              <w:jc w:val="left"/>
              <w:rPr>
                <w:rFonts w:ascii="宋体" w:eastAsia="宋体" w:hAnsi="宋体"/>
                <w:szCs w:val="21"/>
              </w:rPr>
            </w:pPr>
          </w:p>
        </w:tc>
      </w:tr>
      <w:tr w:rsidR="00974E4A" w14:paraId="7F5D39FD" w14:textId="77777777">
        <w:trPr>
          <w:jc w:val="center"/>
        </w:trPr>
        <w:tc>
          <w:tcPr>
            <w:tcW w:w="668" w:type="dxa"/>
            <w:vAlign w:val="center"/>
          </w:tcPr>
          <w:p w14:paraId="7740A3C7" w14:textId="77777777" w:rsidR="00974E4A" w:rsidRDefault="00000000">
            <w:pPr>
              <w:pStyle w:val="a8"/>
              <w:snapToGrid w:val="0"/>
              <w:spacing w:after="0"/>
              <w:jc w:val="center"/>
              <w:rPr>
                <w:rFonts w:ascii="宋体" w:eastAsia="宋体" w:hAnsi="宋体"/>
                <w:szCs w:val="21"/>
              </w:rPr>
            </w:pPr>
            <w:r>
              <w:rPr>
                <w:rFonts w:ascii="宋体" w:eastAsia="宋体" w:hAnsi="宋体" w:hint="eastAsia"/>
                <w:szCs w:val="21"/>
              </w:rPr>
              <w:t>15</w:t>
            </w:r>
          </w:p>
        </w:tc>
        <w:tc>
          <w:tcPr>
            <w:tcW w:w="972" w:type="dxa"/>
            <w:vMerge/>
            <w:vAlign w:val="center"/>
          </w:tcPr>
          <w:p w14:paraId="05D7EEE6" w14:textId="77777777" w:rsidR="00974E4A" w:rsidRDefault="00974E4A">
            <w:pPr>
              <w:pStyle w:val="a8"/>
              <w:snapToGrid w:val="0"/>
              <w:spacing w:after="0"/>
              <w:jc w:val="center"/>
              <w:rPr>
                <w:rFonts w:ascii="宋体" w:eastAsia="宋体" w:hAnsi="宋体"/>
                <w:szCs w:val="21"/>
              </w:rPr>
            </w:pPr>
          </w:p>
        </w:tc>
        <w:tc>
          <w:tcPr>
            <w:tcW w:w="1077" w:type="dxa"/>
            <w:vAlign w:val="center"/>
          </w:tcPr>
          <w:p w14:paraId="47F4ACB8"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发动机调试费用</w:t>
            </w:r>
          </w:p>
        </w:tc>
        <w:tc>
          <w:tcPr>
            <w:tcW w:w="1090" w:type="dxa"/>
            <w:vAlign w:val="center"/>
          </w:tcPr>
          <w:p w14:paraId="1092ED68" w14:textId="77777777" w:rsidR="00974E4A" w:rsidRDefault="00000000">
            <w:pPr>
              <w:widowControl/>
              <w:snapToGrid w:val="0"/>
              <w:jc w:val="center"/>
              <w:textAlignment w:val="center"/>
              <w:rPr>
                <w:rFonts w:ascii="宋体" w:eastAsia="宋体" w:hAnsi="宋体" w:cs="Times New Roman"/>
                <w:szCs w:val="21"/>
              </w:rPr>
            </w:pPr>
            <w:r>
              <w:rPr>
                <w:rFonts w:ascii="宋体" w:eastAsia="宋体" w:hAnsi="宋体" w:cs="宋体" w:hint="eastAsia"/>
                <w:color w:val="000000"/>
                <w:kern w:val="0"/>
                <w:szCs w:val="21"/>
                <w:lang w:bidi="ar"/>
              </w:rPr>
              <w:t>/</w:t>
            </w:r>
          </w:p>
        </w:tc>
        <w:tc>
          <w:tcPr>
            <w:tcW w:w="582" w:type="dxa"/>
            <w:vAlign w:val="center"/>
          </w:tcPr>
          <w:p w14:paraId="6FAA6B19"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项</w:t>
            </w:r>
          </w:p>
        </w:tc>
        <w:tc>
          <w:tcPr>
            <w:tcW w:w="669" w:type="dxa"/>
            <w:vAlign w:val="center"/>
          </w:tcPr>
          <w:p w14:paraId="77DB8063" w14:textId="77777777" w:rsidR="00974E4A" w:rsidRDefault="00000000">
            <w:pPr>
              <w:widowControl/>
              <w:snapToGrid w:val="0"/>
              <w:jc w:val="center"/>
              <w:textAlignment w:val="center"/>
              <w:rPr>
                <w:rFonts w:ascii="宋体" w:eastAsia="宋体" w:hAnsi="宋体"/>
                <w:szCs w:val="21"/>
              </w:rPr>
            </w:pPr>
            <w:r>
              <w:rPr>
                <w:rFonts w:ascii="宋体" w:eastAsia="宋体" w:hAnsi="宋体" w:cs="宋体" w:hint="eastAsia"/>
                <w:color w:val="000000"/>
                <w:kern w:val="0"/>
                <w:szCs w:val="21"/>
                <w:lang w:bidi="ar"/>
              </w:rPr>
              <w:t>1</w:t>
            </w:r>
          </w:p>
        </w:tc>
        <w:tc>
          <w:tcPr>
            <w:tcW w:w="374" w:type="dxa"/>
            <w:vAlign w:val="center"/>
          </w:tcPr>
          <w:p w14:paraId="3AD93BCB" w14:textId="77777777" w:rsidR="00974E4A" w:rsidRDefault="00974E4A">
            <w:pPr>
              <w:widowControl/>
              <w:snapToGrid w:val="0"/>
              <w:jc w:val="center"/>
              <w:textAlignment w:val="center"/>
              <w:rPr>
                <w:rFonts w:ascii="宋体" w:eastAsia="宋体" w:hAnsi="宋体" w:cs="宋体"/>
                <w:color w:val="000000"/>
                <w:kern w:val="0"/>
                <w:szCs w:val="21"/>
                <w:lang w:bidi="ar"/>
              </w:rPr>
            </w:pPr>
          </w:p>
        </w:tc>
        <w:tc>
          <w:tcPr>
            <w:tcW w:w="4128" w:type="dxa"/>
            <w:vMerge/>
            <w:vAlign w:val="center"/>
          </w:tcPr>
          <w:p w14:paraId="3AD7AEE4" w14:textId="77777777" w:rsidR="00974E4A" w:rsidRDefault="00974E4A">
            <w:pPr>
              <w:pStyle w:val="a8"/>
              <w:snapToGrid w:val="0"/>
              <w:spacing w:after="0"/>
              <w:jc w:val="left"/>
              <w:rPr>
                <w:rFonts w:ascii="宋体" w:eastAsia="宋体" w:hAnsi="宋体"/>
                <w:szCs w:val="21"/>
              </w:rPr>
            </w:pPr>
          </w:p>
        </w:tc>
      </w:tr>
    </w:tbl>
    <w:p w14:paraId="3686A4F5" w14:textId="77777777" w:rsidR="00974E4A" w:rsidRDefault="00974E4A">
      <w:pPr>
        <w:pStyle w:val="a8"/>
        <w:widowControl/>
        <w:kinsoku w:val="0"/>
        <w:autoSpaceDE w:val="0"/>
        <w:autoSpaceDN w:val="0"/>
        <w:adjustRightInd w:val="0"/>
        <w:snapToGrid w:val="0"/>
        <w:spacing w:after="0"/>
        <w:ind w:firstLineChars="200" w:firstLine="422"/>
        <w:textAlignment w:val="baseline"/>
        <w:outlineLvl w:val="0"/>
        <w:rPr>
          <w:rFonts w:ascii="宋体" w:eastAsia="宋体" w:hAnsi="宋体" w:cs="宋体"/>
          <w:b/>
          <w:bCs/>
          <w:szCs w:val="21"/>
        </w:rPr>
      </w:pPr>
    </w:p>
    <w:p w14:paraId="66732331" w14:textId="77777777" w:rsidR="00974E4A" w:rsidRDefault="00000000">
      <w:pPr>
        <w:pStyle w:val="a8"/>
        <w:widowControl/>
        <w:kinsoku w:val="0"/>
        <w:autoSpaceDE w:val="0"/>
        <w:autoSpaceDN w:val="0"/>
        <w:adjustRightInd w:val="0"/>
        <w:snapToGrid w:val="0"/>
        <w:spacing w:after="0"/>
        <w:ind w:firstLineChars="200" w:firstLine="422"/>
        <w:textAlignment w:val="baseline"/>
        <w:outlineLvl w:val="0"/>
        <w:rPr>
          <w:rFonts w:ascii="宋体" w:eastAsia="宋体" w:hAnsi="宋体" w:cs="宋体"/>
          <w:szCs w:val="21"/>
        </w:rPr>
      </w:pPr>
      <w:r>
        <w:rPr>
          <w:rFonts w:ascii="宋体" w:eastAsia="宋体" w:hAnsi="宋体" w:cs="宋体" w:hint="eastAsia"/>
          <w:b/>
          <w:bCs/>
          <w:szCs w:val="21"/>
        </w:rPr>
        <w:t>二、合同总价</w:t>
      </w:r>
    </w:p>
    <w:p w14:paraId="6A1A06FC"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乙方投标前通过实地踏勘已对甲方现有消防控制系统的设施设备现状和存在的问题清楚明了，本次整改合同价款为固定总价包干，总价为人民币</w:t>
      </w:r>
      <w:r>
        <w:rPr>
          <w:rFonts w:ascii="宋体" w:eastAsia="宋体" w:hAnsi="宋体" w:cs="宋体" w:hint="eastAsia"/>
          <w:szCs w:val="21"/>
          <w:u w:val="single"/>
        </w:rPr>
        <w:t xml:space="preserve">       </w:t>
      </w:r>
      <w:r>
        <w:rPr>
          <w:rFonts w:ascii="宋体" w:eastAsia="宋体" w:hAnsi="宋体" w:cs="宋体" w:hint="eastAsia"/>
          <w:szCs w:val="21"/>
        </w:rPr>
        <w:t>元（大写：                ）；该合同总价已包括整改范围内的设计、人工、机械、材料、运输、安装、调试、检测、验收合格交付使用之前及保修期内保修服务与备用物件等所有其他有关各项的含税费用。本合同执行期间合同总价不变，甲方无须另向乙方支付本条款规定之外的其他任何费用。</w:t>
      </w:r>
    </w:p>
    <w:p w14:paraId="038AD8E1" w14:textId="77777777" w:rsidR="00974E4A" w:rsidRDefault="00000000">
      <w:pPr>
        <w:pStyle w:val="a8"/>
        <w:widowControl/>
        <w:kinsoku w:val="0"/>
        <w:autoSpaceDE w:val="0"/>
        <w:autoSpaceDN w:val="0"/>
        <w:adjustRightInd w:val="0"/>
        <w:snapToGrid w:val="0"/>
        <w:spacing w:after="0"/>
        <w:ind w:firstLineChars="200" w:firstLine="422"/>
        <w:textAlignment w:val="baseline"/>
        <w:outlineLvl w:val="0"/>
        <w:rPr>
          <w:rFonts w:ascii="宋体" w:eastAsia="宋体" w:hAnsi="宋体" w:cs="宋体"/>
          <w:szCs w:val="21"/>
        </w:rPr>
      </w:pPr>
      <w:r>
        <w:rPr>
          <w:rFonts w:ascii="宋体" w:eastAsia="宋体" w:hAnsi="宋体" w:cs="宋体" w:hint="eastAsia"/>
          <w:b/>
          <w:bCs/>
          <w:szCs w:val="21"/>
        </w:rPr>
        <w:t>三、质量要求</w:t>
      </w:r>
    </w:p>
    <w:p w14:paraId="00AECF5D"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1.乙方须提供全新的消防设备（含零部件、配件等），表面无划伤、无碰撞痕迹且权属清楚，不得侵害他人的知识产权。</w:t>
      </w:r>
    </w:p>
    <w:p w14:paraId="4D55C8EC"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2.消防设备、消防工程必须符合或优于国家标准，以及本项目招标文件的质量要求和技术指标与出厂标准。</w:t>
      </w:r>
    </w:p>
    <w:p w14:paraId="6F09F108"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3. 消防设备制造质量出现问题，乙方应负责三包（包修、包换、包退），费用由乙方负担，甲方有权到乙方生产场地检查消防设备质量和生产进度。</w:t>
      </w:r>
    </w:p>
    <w:p w14:paraId="6B70A967"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4.货到现场后由于甲方原因造成的质量问题，乙方亦应负责修理，但费用由甲方负担。</w:t>
      </w:r>
    </w:p>
    <w:p w14:paraId="5C1FCB07" w14:textId="77777777" w:rsidR="00974E4A" w:rsidRDefault="00000000">
      <w:pPr>
        <w:pStyle w:val="a8"/>
        <w:widowControl/>
        <w:kinsoku w:val="0"/>
        <w:autoSpaceDE w:val="0"/>
        <w:autoSpaceDN w:val="0"/>
        <w:adjustRightInd w:val="0"/>
        <w:snapToGrid w:val="0"/>
        <w:spacing w:after="0"/>
        <w:ind w:firstLineChars="200" w:firstLine="422"/>
        <w:textAlignment w:val="baseline"/>
        <w:outlineLvl w:val="0"/>
        <w:rPr>
          <w:rFonts w:ascii="宋体" w:eastAsia="宋体" w:hAnsi="宋体" w:cs="宋体"/>
          <w:szCs w:val="21"/>
        </w:rPr>
      </w:pPr>
      <w:r>
        <w:rPr>
          <w:rFonts w:ascii="宋体" w:eastAsia="宋体" w:hAnsi="宋体" w:cs="宋体" w:hint="eastAsia"/>
          <w:b/>
          <w:bCs/>
          <w:szCs w:val="21"/>
        </w:rPr>
        <w:t>四、竣工验收</w:t>
      </w:r>
    </w:p>
    <w:p w14:paraId="4ABCBA10"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1.乙方竣工验收合格并交付使用的期限为合同签订生效后的</w:t>
      </w:r>
      <w:r>
        <w:rPr>
          <w:rFonts w:ascii="宋体" w:eastAsia="宋体" w:hAnsi="宋体" w:cs="宋体" w:hint="eastAsia"/>
          <w:szCs w:val="21"/>
          <w:u w:val="single"/>
        </w:rPr>
        <w:t xml:space="preserve">     </w:t>
      </w:r>
      <w:r>
        <w:rPr>
          <w:rFonts w:ascii="宋体" w:eastAsia="宋体" w:hAnsi="宋体" w:cs="宋体" w:hint="eastAsia"/>
          <w:szCs w:val="21"/>
        </w:rPr>
        <w:t>日内，应在</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日前全部完成安装调试验收合格交付使用（如由于采购人的原因造成合同延迟签订或验收的，时间顺延）。竣工验收时须提供产品质检部门从同类产品中抽样检查合格的检测报告。</w:t>
      </w:r>
    </w:p>
    <w:p w14:paraId="453ACE94"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 验收由甲方组织，乙方配合进行：</w:t>
      </w:r>
    </w:p>
    <w:p w14:paraId="7C13EAA4"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乙方完成相应消防系统设施设备整改内容并实现整个系统功能联动并自检合格后，提请甲方组织验收，甲方在接到通知后7日内组织竣工验收。竣工验收合格后，进入试用期，试用期20天；试用期间发生重大质量问题，修复后试用期相应顺延；试用期结束后</w:t>
      </w:r>
      <w:r>
        <w:rPr>
          <w:rFonts w:ascii="宋体" w:eastAsia="宋体" w:hAnsi="宋体" w:cs="宋体" w:hint="eastAsia"/>
          <w:szCs w:val="21"/>
          <w:u w:val="single"/>
        </w:rPr>
        <w:t xml:space="preserve"> 7  </w:t>
      </w:r>
      <w:r>
        <w:rPr>
          <w:rFonts w:ascii="宋体" w:eastAsia="宋体" w:hAnsi="宋体" w:cs="宋体" w:hint="eastAsia"/>
          <w:szCs w:val="21"/>
        </w:rPr>
        <w:t>日内完成验收；</w:t>
      </w:r>
    </w:p>
    <w:p w14:paraId="231D7E7B"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（2）检验、验收标准：按国家有关规定以及甲方招标文件的质量要求和技术指标，乙方的投标文件及承诺与本合同约定标准进行验收；甲乙双方如对质量要求和技术指 标的约定标准有相互抵触或异议的事项，由甲方在招标与投标文件中按质量要求和技术指标比较优胜的原则确定该项的约定标准进行验收；</w:t>
      </w:r>
    </w:p>
    <w:p w14:paraId="3D89F38D"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3）检验、验收时如发现所提供的消防设备、消防工程有短装、次品、损坏或其他不符合标准及本合同规定之情形者，甲方应做出详尽的现场记录，或由甲乙双方签署备忘录，此现场记录或备忘录可用作补充缺失和更换损坏部件的有效证据，乙方应无条件负责整改，竣工验收及交付使用期限</w:t>
      </w:r>
      <w:proofErr w:type="gramStart"/>
      <w:r>
        <w:rPr>
          <w:rFonts w:ascii="宋体" w:eastAsia="宋体" w:hAnsi="宋体" w:cs="宋体" w:hint="eastAsia"/>
          <w:szCs w:val="21"/>
        </w:rPr>
        <w:t>不</w:t>
      </w:r>
      <w:proofErr w:type="gramEnd"/>
      <w:r>
        <w:rPr>
          <w:rFonts w:ascii="宋体" w:eastAsia="宋体" w:hAnsi="宋体" w:cs="宋体" w:hint="eastAsia"/>
          <w:szCs w:val="21"/>
        </w:rPr>
        <w:t>因此顺延，由此产生的时间延误责任与有关费用由乙方承担；</w:t>
      </w:r>
    </w:p>
    <w:p w14:paraId="70512AE8"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（4）如竣工验收合格，双方签署竣工验收报告。除非竣工验收报告上另行载明有竣工验收合格日期，甲方签署竣工验收报告之日为竣工验收合格之日。竣工验收合格当日，乙方应向甲方完成工程交付。</w:t>
      </w:r>
    </w:p>
    <w:p w14:paraId="74E7F971"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3. 乙方通知消防设备安装完成后</w:t>
      </w:r>
      <w:r>
        <w:rPr>
          <w:rFonts w:ascii="宋体" w:eastAsia="宋体" w:hAnsi="宋体" w:cs="宋体" w:hint="eastAsia"/>
          <w:szCs w:val="21"/>
          <w:u w:val="single"/>
        </w:rPr>
        <w:t xml:space="preserve"> 7 </w:t>
      </w:r>
      <w:r>
        <w:rPr>
          <w:rFonts w:ascii="宋体" w:eastAsia="宋体" w:hAnsi="宋体" w:cs="宋体" w:hint="eastAsia"/>
          <w:szCs w:val="21"/>
        </w:rPr>
        <w:t>日内，甲方应及时组织验收。</w:t>
      </w:r>
    </w:p>
    <w:p w14:paraId="02596B4D"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4.乙方应将所提供消防设备、材料的装箱清单、配件、随机工具、用户使用手册、 原厂保修卡合格证等单证和资料在消防设备进场时随箱提供，消防设备、材料未经甲方检验不得用于施工。乙方不能完整交付消防设备及本款规定的单证和资料的，必须按甲方要求负责补齐，否则甲方有权拒绝设备及材料进场，由此导致的期限延误、费用增加、损失等由乙方承担。竣工验收合格之日起7天内，乙方应向甲方提供完整电子版竣工图及其他竣工资料1套，完整纸质竣工图及其他竣工资料2套，如未按期提供则视为乙方未向甲方交付工程。</w:t>
      </w:r>
    </w:p>
    <w:p w14:paraId="3B761734"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5.如消防设备、消防整改工程经乙方3次更换、维修、整改仍不符合合同约定的，甲方有权解除合同，乙方应支付违约金给甲方，甲方还可依法追究乙方的其他违约责任。</w:t>
      </w:r>
    </w:p>
    <w:p w14:paraId="3C650281" w14:textId="77777777" w:rsidR="00974E4A" w:rsidRDefault="00000000">
      <w:pPr>
        <w:pStyle w:val="a8"/>
        <w:widowControl/>
        <w:kinsoku w:val="0"/>
        <w:autoSpaceDE w:val="0"/>
        <w:autoSpaceDN w:val="0"/>
        <w:adjustRightInd w:val="0"/>
        <w:snapToGrid w:val="0"/>
        <w:spacing w:after="0"/>
        <w:ind w:firstLineChars="200" w:firstLine="422"/>
        <w:textAlignment w:val="baseline"/>
        <w:rPr>
          <w:rFonts w:ascii="宋体" w:eastAsia="宋体" w:hAnsi="宋体" w:cs="宋体"/>
          <w:b/>
          <w:bCs/>
          <w:szCs w:val="21"/>
        </w:rPr>
      </w:pPr>
      <w:r>
        <w:rPr>
          <w:rFonts w:ascii="宋体" w:eastAsia="宋体" w:hAnsi="宋体" w:cs="宋体" w:hint="eastAsia"/>
          <w:b/>
          <w:bCs/>
          <w:szCs w:val="21"/>
        </w:rPr>
        <w:t>五、付款方式</w:t>
      </w:r>
    </w:p>
    <w:p w14:paraId="0A1DECD4"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lastRenderedPageBreak/>
        <w:t>全部货物安装调试完毕并验收合格，供应商提供正式发票后20日内，甲方向乙方支付全部合同价款。</w:t>
      </w:r>
    </w:p>
    <w:p w14:paraId="39132BF3" w14:textId="77777777" w:rsidR="00974E4A" w:rsidRDefault="00000000">
      <w:pPr>
        <w:widowControl/>
        <w:kinsoku w:val="0"/>
        <w:autoSpaceDE w:val="0"/>
        <w:autoSpaceDN w:val="0"/>
        <w:adjustRightInd w:val="0"/>
        <w:snapToGrid w:val="0"/>
        <w:ind w:firstLineChars="200" w:firstLine="422"/>
        <w:textAlignment w:val="baseline"/>
        <w:rPr>
          <w:rFonts w:ascii="宋体" w:eastAsia="宋体" w:hAnsi="宋体" w:cs="宋体"/>
          <w:szCs w:val="21"/>
        </w:rPr>
      </w:pPr>
      <w:r>
        <w:rPr>
          <w:rFonts w:ascii="宋体" w:eastAsia="宋体" w:hAnsi="宋体" w:cs="宋体" w:hint="eastAsia"/>
          <w:b/>
          <w:bCs/>
          <w:szCs w:val="21"/>
        </w:rPr>
        <w:t>六、双方义务：</w:t>
      </w:r>
    </w:p>
    <w:p w14:paraId="2F89E631"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甲方</w:t>
      </w:r>
    </w:p>
    <w:p w14:paraId="5850A244"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1.甲方向乙方提供施工场地的相关图纸和乙方进场的工具和货物的堆放场地。</w:t>
      </w:r>
    </w:p>
    <w:p w14:paraId="286DFAF3"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2.甲方负责协调配合乙方施工时所需要的工作面。</w:t>
      </w:r>
    </w:p>
    <w:p w14:paraId="1E40F380"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u w:val="single"/>
        </w:rPr>
      </w:pPr>
      <w:r>
        <w:rPr>
          <w:rFonts w:ascii="宋体" w:eastAsia="宋体" w:hAnsi="宋体" w:cs="宋体" w:hint="eastAsia"/>
          <w:szCs w:val="21"/>
        </w:rPr>
        <w:t>3.甲方指定本项目负责人</w:t>
      </w:r>
      <w:r>
        <w:rPr>
          <w:rFonts w:ascii="宋体" w:eastAsia="宋体" w:hAnsi="宋体" w:cs="宋体" w:hint="eastAsia"/>
          <w:szCs w:val="21"/>
          <w:u w:val="single"/>
        </w:rPr>
        <w:t xml:space="preserve">        </w:t>
      </w:r>
      <w:r>
        <w:rPr>
          <w:rFonts w:ascii="宋体" w:eastAsia="宋体" w:hAnsi="宋体" w:cs="宋体" w:hint="eastAsia"/>
          <w:szCs w:val="21"/>
        </w:rPr>
        <w:t xml:space="preserve">，联系电话： </w:t>
      </w:r>
      <w:r>
        <w:rPr>
          <w:rFonts w:ascii="宋体" w:eastAsia="宋体" w:hAnsi="宋体" w:cs="宋体" w:hint="eastAsia"/>
          <w:szCs w:val="21"/>
          <w:u w:val="single"/>
        </w:rPr>
        <w:t xml:space="preserve">           。</w:t>
      </w:r>
    </w:p>
    <w:p w14:paraId="3CCA4A52"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乙方</w:t>
      </w:r>
    </w:p>
    <w:p w14:paraId="3791F6F1"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1.乙方必须严格遵守甲方制定的各项安全规章制度和操作规程，严格服从甲方人员的安全监督管理。</w:t>
      </w:r>
    </w:p>
    <w:p w14:paraId="75BB5C81"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2.在乙方施工期间，不得影响甲方正常上课秩序，乙方应规范施工，安全</w:t>
      </w:r>
      <w:proofErr w:type="gramStart"/>
      <w:r>
        <w:rPr>
          <w:rFonts w:ascii="宋体" w:eastAsia="宋体" w:hAnsi="宋体" w:cs="宋体" w:hint="eastAsia"/>
          <w:szCs w:val="21"/>
        </w:rPr>
        <w:t>文明施</w:t>
      </w:r>
      <w:proofErr w:type="gramEnd"/>
      <w:r>
        <w:rPr>
          <w:rFonts w:ascii="宋体" w:eastAsia="宋体" w:hAnsi="宋体" w:cs="宋体" w:hint="eastAsia"/>
          <w:szCs w:val="21"/>
        </w:rPr>
        <w:t xml:space="preserve"> 工，乙方包工期间，非甲方原因导致的甲方、乙方及他方人身伤亡、财产损失，由乙方承担全部责任。</w:t>
      </w:r>
    </w:p>
    <w:p w14:paraId="2FD8C2B7"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3.乙方指定</w:t>
      </w:r>
      <w:proofErr w:type="gramStart"/>
      <w:r>
        <w:rPr>
          <w:rFonts w:ascii="宋体" w:eastAsia="宋体" w:hAnsi="宋体" w:cs="宋体" w:hint="eastAsia"/>
          <w:szCs w:val="21"/>
        </w:rPr>
        <w:t>本现场</w:t>
      </w:r>
      <w:proofErr w:type="gramEnd"/>
      <w:r>
        <w:rPr>
          <w:rFonts w:ascii="宋体" w:eastAsia="宋体" w:hAnsi="宋体" w:cs="宋体" w:hint="eastAsia"/>
          <w:szCs w:val="21"/>
        </w:rPr>
        <w:t>代表人</w:t>
      </w:r>
      <w:r>
        <w:rPr>
          <w:rFonts w:ascii="宋体" w:eastAsia="宋体" w:hAnsi="宋体" w:cs="宋体" w:hint="eastAsia"/>
          <w:szCs w:val="21"/>
          <w:u w:val="single"/>
        </w:rPr>
        <w:t xml:space="preserve">      </w:t>
      </w:r>
      <w:r>
        <w:rPr>
          <w:rFonts w:ascii="宋体" w:eastAsia="宋体" w:hAnsi="宋体" w:cs="宋体" w:hint="eastAsia"/>
          <w:szCs w:val="21"/>
        </w:rPr>
        <w:t xml:space="preserve">，联系电话： </w:t>
      </w:r>
      <w:r>
        <w:rPr>
          <w:rFonts w:ascii="宋体" w:eastAsia="宋体" w:hAnsi="宋体" w:cs="宋体" w:hint="eastAsia"/>
          <w:szCs w:val="21"/>
          <w:u w:val="single"/>
        </w:rPr>
        <w:t xml:space="preserve">     </w:t>
      </w:r>
      <w:r>
        <w:rPr>
          <w:rFonts w:ascii="宋体" w:eastAsia="宋体" w:hAnsi="宋体" w:cs="宋体" w:hint="eastAsia"/>
          <w:szCs w:val="21"/>
        </w:rPr>
        <w:t xml:space="preserve"> 。</w:t>
      </w:r>
    </w:p>
    <w:p w14:paraId="29B2B814"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乙方现场代表的行为视为乙方行为。</w:t>
      </w:r>
    </w:p>
    <w:p w14:paraId="484CA9B0" w14:textId="77777777" w:rsidR="00974E4A" w:rsidRDefault="00000000">
      <w:pPr>
        <w:pStyle w:val="a8"/>
        <w:widowControl/>
        <w:kinsoku w:val="0"/>
        <w:autoSpaceDE w:val="0"/>
        <w:autoSpaceDN w:val="0"/>
        <w:adjustRightInd w:val="0"/>
        <w:snapToGrid w:val="0"/>
        <w:spacing w:after="0"/>
        <w:ind w:firstLineChars="200" w:firstLine="422"/>
        <w:textAlignment w:val="baseline"/>
        <w:outlineLvl w:val="6"/>
        <w:rPr>
          <w:rFonts w:ascii="宋体" w:eastAsia="宋体" w:hAnsi="宋体" w:cs="宋体"/>
          <w:szCs w:val="21"/>
        </w:rPr>
      </w:pPr>
      <w:r>
        <w:rPr>
          <w:rFonts w:ascii="宋体" w:eastAsia="宋体" w:hAnsi="宋体" w:cs="宋体" w:hint="eastAsia"/>
          <w:b/>
          <w:bCs/>
          <w:szCs w:val="21"/>
        </w:rPr>
        <w:t>七、售后服务</w:t>
      </w:r>
    </w:p>
    <w:p w14:paraId="40169749"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 质保期为竣工验收合格后2年，质保期内出现质量问题，乙方在接到通知后</w:t>
      </w:r>
      <w:r>
        <w:rPr>
          <w:rFonts w:ascii="宋体" w:eastAsia="宋体" w:hAnsi="宋体" w:cs="宋体" w:hint="eastAsia"/>
          <w:szCs w:val="21"/>
          <w:u w:val="single"/>
        </w:rPr>
        <w:t xml:space="preserve">   </w:t>
      </w:r>
      <w:r>
        <w:rPr>
          <w:rFonts w:ascii="宋体" w:eastAsia="宋体" w:hAnsi="宋体" w:cs="宋体" w:hint="eastAsia"/>
          <w:szCs w:val="21"/>
        </w:rPr>
        <w:t xml:space="preserve">小时内响应到场， </w:t>
      </w:r>
      <w:r>
        <w:rPr>
          <w:rFonts w:ascii="宋体" w:eastAsia="宋体" w:hAnsi="宋体" w:cs="宋体" w:hint="eastAsia"/>
          <w:szCs w:val="21"/>
          <w:u w:val="single"/>
        </w:rPr>
        <w:t xml:space="preserve">   </w:t>
      </w:r>
      <w:r>
        <w:rPr>
          <w:rFonts w:ascii="宋体" w:eastAsia="宋体" w:hAnsi="宋体" w:cs="宋体" w:hint="eastAsia"/>
          <w:szCs w:val="21"/>
        </w:rPr>
        <w:t>小时内完成维修或更换，并承担修理调换的人工、材料、机械 等全部费用；如设备经乙方</w:t>
      </w:r>
      <w:r>
        <w:rPr>
          <w:rFonts w:ascii="宋体" w:eastAsia="宋体" w:hAnsi="宋体" w:cs="宋体" w:hint="eastAsia"/>
          <w:szCs w:val="21"/>
          <w:u w:val="single"/>
        </w:rPr>
        <w:t xml:space="preserve">   </w:t>
      </w:r>
      <w:r>
        <w:rPr>
          <w:rFonts w:ascii="宋体" w:eastAsia="宋体" w:hAnsi="宋体" w:cs="宋体" w:hint="eastAsia"/>
          <w:szCs w:val="21"/>
        </w:rPr>
        <w:t xml:space="preserve"> 次维修仍不能达到本合同约定的质量标准，甲方有权 退货并追究乙方的违约责任。货到现场后由于甲方原因造成的质量问题，乙方亦应负责修复，但费用由甲方负担。</w:t>
      </w:r>
    </w:p>
    <w:p w14:paraId="3DB696E6"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2.质保期内乙方每月对整改项目进行一次维护检查，出具月检报告。</w:t>
      </w:r>
    </w:p>
    <w:p w14:paraId="20C7C50E"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3.质保期内乙方须指派专人负责与甲方联系售后服务事宜。</w:t>
      </w:r>
    </w:p>
    <w:p w14:paraId="2ADF7936"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4.乙方未依约履行质保义务的，甲方有权委托他方保修，由此产生的费用和损失由乙方承担。</w:t>
      </w:r>
    </w:p>
    <w:p w14:paraId="5A39DF43" w14:textId="77777777" w:rsidR="00974E4A" w:rsidRDefault="00000000">
      <w:pPr>
        <w:pStyle w:val="a8"/>
        <w:widowControl/>
        <w:kinsoku w:val="0"/>
        <w:autoSpaceDE w:val="0"/>
        <w:autoSpaceDN w:val="0"/>
        <w:adjustRightInd w:val="0"/>
        <w:snapToGrid w:val="0"/>
        <w:spacing w:after="0"/>
        <w:ind w:firstLineChars="200" w:firstLine="422"/>
        <w:textAlignment w:val="baseline"/>
        <w:outlineLvl w:val="6"/>
        <w:rPr>
          <w:rFonts w:ascii="宋体" w:eastAsia="宋体" w:hAnsi="宋体" w:cs="宋体"/>
          <w:szCs w:val="21"/>
        </w:rPr>
      </w:pPr>
      <w:r>
        <w:rPr>
          <w:rFonts w:ascii="宋体" w:eastAsia="宋体" w:hAnsi="宋体" w:cs="宋体" w:hint="eastAsia"/>
          <w:b/>
          <w:bCs/>
          <w:szCs w:val="21"/>
        </w:rPr>
        <w:t>八</w:t>
      </w:r>
      <w:r>
        <w:rPr>
          <w:rFonts w:ascii="宋体" w:eastAsia="宋体" w:hAnsi="宋体" w:cs="宋体" w:hint="eastAsia"/>
          <w:szCs w:val="21"/>
        </w:rPr>
        <w:t xml:space="preserve"> </w:t>
      </w:r>
      <w:r>
        <w:rPr>
          <w:rFonts w:ascii="宋体" w:eastAsia="宋体" w:hAnsi="宋体" w:cs="宋体" w:hint="eastAsia"/>
          <w:b/>
          <w:bCs/>
          <w:szCs w:val="21"/>
        </w:rPr>
        <w:t>、违约责任</w:t>
      </w:r>
    </w:p>
    <w:p w14:paraId="7936F496"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1.甲方违约责任</w:t>
      </w:r>
    </w:p>
    <w:p w14:paraId="4C522A3C"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（1）甲方无正当理由拖延验收的，甲方应偿付合同总价1%的违约金；</w:t>
      </w:r>
    </w:p>
    <w:p w14:paraId="072B1080"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（2）甲方逾期支付货款的，除应及时付足货款外，应向乙方偿付欠款总额万分之五/天的违约金；</w:t>
      </w:r>
    </w:p>
    <w:p w14:paraId="1A24A3AB"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（3）甲方偿付的违约金不足以弥补乙方损失的，还应按乙方损失尚未弥补的部分，支付赔偿金给乙方。</w:t>
      </w:r>
    </w:p>
    <w:p w14:paraId="0AA78E32"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2.乙方违约责任</w:t>
      </w:r>
    </w:p>
    <w:p w14:paraId="5906DB0C"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（1）乙方交付的工程质量不符合合同规定的，乙方应向甲方支付合同总价的1%</w:t>
      </w:r>
      <w:r>
        <w:rPr>
          <w:rFonts w:ascii="宋体" w:eastAsia="宋体" w:hAnsi="宋体" w:cs="宋体" w:hint="eastAsia"/>
          <w:szCs w:val="21"/>
          <w:u w:val="single"/>
        </w:rPr>
        <w:t xml:space="preserve"> </w:t>
      </w:r>
      <w:r>
        <w:rPr>
          <w:rFonts w:ascii="宋体" w:eastAsia="宋体" w:hAnsi="宋体" w:cs="宋体" w:hint="eastAsia"/>
          <w:szCs w:val="21"/>
        </w:rPr>
        <w:t>的违约金，并须在合同规定的竣工验收时间或甲方规定的时间内整改合格，拒不整改或在约定的时间内仍整改不合格的，甲方有权解除合同，乙方则应承担合同总价款10%的违约金。</w:t>
      </w:r>
    </w:p>
    <w:p w14:paraId="770E2EC0"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（2）乙方不能按时通过竣工验收而违约的，除应继续施工，应向甲方偿付合同总价款的万分之五/天的违约金；逾期超过20天，甲方有权解除合同，乙方则应承担合同总价款10%的违约金。</w:t>
      </w:r>
    </w:p>
    <w:p w14:paraId="76248251"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乙方逾期交付工程的，除应按规定时间向甲方交付工程外，还应向甲方偿付合同 总价款万分之五/天的违约金；逾期超过20天，甲方有权解除合同，乙方则应承担合同总价款10%的违约金。</w:t>
      </w:r>
    </w:p>
    <w:p w14:paraId="71A86651" w14:textId="77777777" w:rsidR="00974E4A" w:rsidRDefault="00000000">
      <w:pPr>
        <w:widowControl/>
        <w:kinsoku w:val="0"/>
        <w:autoSpaceDE w:val="0"/>
        <w:autoSpaceDN w:val="0"/>
        <w:adjustRightInd w:val="0"/>
        <w:snapToGrid w:val="0"/>
        <w:ind w:firstLineChars="200" w:firstLine="420"/>
        <w:textAlignment w:val="baseline"/>
        <w:rPr>
          <w:rFonts w:ascii="宋体" w:eastAsia="宋体" w:hAnsi="宋体" w:cs="宋体"/>
          <w:szCs w:val="21"/>
        </w:rPr>
      </w:pPr>
      <w:r>
        <w:rPr>
          <w:rFonts w:ascii="宋体" w:eastAsia="宋体" w:hAnsi="宋体" w:cs="宋体" w:hint="eastAsia"/>
          <w:szCs w:val="21"/>
        </w:rPr>
        <w:t xml:space="preserve">（3）乙方消防设备经甲方送交具有法定资格条件的质量技术监督机构检测后，如检测结果认定质量不符合本合同规定标准的，乙方须在 </w:t>
      </w:r>
      <w:r>
        <w:rPr>
          <w:rFonts w:ascii="宋体" w:eastAsia="宋体" w:hAnsi="宋体" w:cs="宋体" w:hint="eastAsia"/>
          <w:szCs w:val="21"/>
          <w:u w:val="single"/>
        </w:rPr>
        <w:t>7</w:t>
      </w:r>
      <w:r>
        <w:rPr>
          <w:rFonts w:ascii="宋体" w:eastAsia="宋体" w:hAnsi="宋体" w:cs="宋体" w:hint="eastAsia"/>
          <w:szCs w:val="21"/>
        </w:rPr>
        <w:t xml:space="preserve"> 天内无条件更换合格的设备，如逾期不能更换合格的设备，甲方有权终止本合同，乙方应另付合同总价的10%的赔偿金给甲方。</w:t>
      </w:r>
    </w:p>
    <w:p w14:paraId="646A2C3B"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4）乙方保证本合同设备、材料的权利无瑕疵，包括设备所有权及知识产权等权利无瑕疵。如任何第三方提出索赔或经法院（或仲裁机构）裁决有权对上述设备主张权利或国家机关依法对设备进行没收查处的，乙方除应向甲方返还已收款项外，还应另按合同总价的10%向甲方支付违约金并赔偿因此给甲方造成的一切损失，且甲方有权解除合同。</w:t>
      </w:r>
    </w:p>
    <w:p w14:paraId="582FC88C"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（5）乙方偿付的违约金不足以弥补甲方损失的，还应按甲方损失尚未弥补的部分，支付赔偿金给甲方。</w:t>
      </w:r>
    </w:p>
    <w:p w14:paraId="3C2D7907" w14:textId="77777777" w:rsidR="00974E4A" w:rsidRDefault="00000000">
      <w:pPr>
        <w:pStyle w:val="a8"/>
        <w:widowControl/>
        <w:kinsoku w:val="0"/>
        <w:autoSpaceDE w:val="0"/>
        <w:autoSpaceDN w:val="0"/>
        <w:adjustRightInd w:val="0"/>
        <w:snapToGrid w:val="0"/>
        <w:spacing w:after="0"/>
        <w:ind w:firstLineChars="200" w:firstLine="422"/>
        <w:textAlignment w:val="baseline"/>
        <w:outlineLvl w:val="6"/>
        <w:rPr>
          <w:rFonts w:ascii="宋体" w:eastAsia="宋体" w:hAnsi="宋体" w:cs="宋体"/>
          <w:szCs w:val="21"/>
        </w:rPr>
      </w:pPr>
      <w:r>
        <w:rPr>
          <w:rFonts w:ascii="宋体" w:eastAsia="宋体" w:hAnsi="宋体" w:cs="宋体" w:hint="eastAsia"/>
          <w:b/>
          <w:bCs/>
          <w:szCs w:val="21"/>
        </w:rPr>
        <w:t>九、争议解决办法</w:t>
      </w:r>
    </w:p>
    <w:p w14:paraId="3788D709"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1.因质量问题发生争议，由质量技术监督部门或其指定的质量鉴定机构进行质量鉴定。质量符合标准的，鉴定费由甲方承担；质量不符合质量标准的，鉴定费由乙方承担。</w:t>
      </w:r>
    </w:p>
    <w:p w14:paraId="17AE57C7"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lastRenderedPageBreak/>
        <w:t>2.合同履行期间，若双方发生争议，可协商或由有关部门调解解决，协商或调解不成的，任何一方可向工程所在地人民法院提起诉讼依法维护合法权益。</w:t>
      </w:r>
    </w:p>
    <w:p w14:paraId="166A292A" w14:textId="77777777" w:rsidR="00974E4A" w:rsidRDefault="00000000">
      <w:pPr>
        <w:pStyle w:val="a8"/>
        <w:widowControl/>
        <w:kinsoku w:val="0"/>
        <w:autoSpaceDE w:val="0"/>
        <w:autoSpaceDN w:val="0"/>
        <w:adjustRightInd w:val="0"/>
        <w:snapToGrid w:val="0"/>
        <w:spacing w:after="0"/>
        <w:ind w:firstLineChars="200" w:firstLine="422"/>
        <w:textAlignment w:val="baseline"/>
        <w:rPr>
          <w:rFonts w:ascii="宋体" w:eastAsia="宋体" w:hAnsi="宋体" w:cs="宋体"/>
          <w:b/>
          <w:bCs/>
          <w:szCs w:val="21"/>
        </w:rPr>
      </w:pPr>
      <w:r>
        <w:rPr>
          <w:rFonts w:ascii="宋体" w:eastAsia="宋体" w:hAnsi="宋体" w:cs="宋体" w:hint="eastAsia"/>
          <w:b/>
          <w:bCs/>
          <w:szCs w:val="21"/>
        </w:rPr>
        <w:t>十 、其他</w:t>
      </w:r>
    </w:p>
    <w:p w14:paraId="01B9E8C2"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 xml:space="preserve">1.由于不可逆重大自然灾害或者战争、政府行为等不可抗力的情况导致不能依 </w:t>
      </w:r>
      <w:proofErr w:type="gramStart"/>
      <w:r>
        <w:rPr>
          <w:rFonts w:ascii="宋体" w:eastAsia="宋体" w:hAnsi="宋体" w:cs="宋体" w:hint="eastAsia"/>
          <w:szCs w:val="21"/>
        </w:rPr>
        <w:t>约履行</w:t>
      </w:r>
      <w:proofErr w:type="gramEnd"/>
      <w:r>
        <w:rPr>
          <w:rFonts w:ascii="宋体" w:eastAsia="宋体" w:hAnsi="宋体" w:cs="宋体" w:hint="eastAsia"/>
          <w:szCs w:val="21"/>
        </w:rPr>
        <w:t>合同的，视不可抗力影响程度，可减轻或</w:t>
      </w:r>
      <w:proofErr w:type="gramStart"/>
      <w:r>
        <w:rPr>
          <w:rFonts w:ascii="宋体" w:eastAsia="宋体" w:hAnsi="宋体" w:cs="宋体" w:hint="eastAsia"/>
          <w:szCs w:val="21"/>
        </w:rPr>
        <w:t>免除受</w:t>
      </w:r>
      <w:proofErr w:type="gramEnd"/>
      <w:r>
        <w:rPr>
          <w:rFonts w:ascii="宋体" w:eastAsia="宋体" w:hAnsi="宋体" w:cs="宋体" w:hint="eastAsia"/>
          <w:szCs w:val="21"/>
        </w:rPr>
        <w:t>不可抗力影响不能依约履行合同的一方的违约责任，但受不可抗力影响不能依约履行合同的一方应在不可抗力发生 后及时通知对方并提供不可抗力相关证明。</w:t>
      </w:r>
    </w:p>
    <w:p w14:paraId="54230C4E"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2.如有未尽事宜由双方依法订立书面补充合同。</w:t>
      </w:r>
    </w:p>
    <w:p w14:paraId="5F9BDE29" w14:textId="77777777" w:rsidR="00974E4A" w:rsidRDefault="00000000">
      <w:pPr>
        <w:pStyle w:val="a8"/>
        <w:widowControl/>
        <w:kinsoku w:val="0"/>
        <w:autoSpaceDE w:val="0"/>
        <w:autoSpaceDN w:val="0"/>
        <w:adjustRightInd w:val="0"/>
        <w:snapToGrid w:val="0"/>
        <w:spacing w:after="0"/>
        <w:ind w:firstLineChars="200" w:firstLine="420"/>
        <w:textAlignment w:val="baseline"/>
        <w:rPr>
          <w:rFonts w:ascii="宋体" w:eastAsia="宋体" w:hAnsi="宋体" w:cs="宋体"/>
          <w:szCs w:val="21"/>
        </w:rPr>
      </w:pPr>
      <w:r>
        <w:rPr>
          <w:rFonts w:ascii="宋体" w:eastAsia="宋体" w:hAnsi="宋体" w:cs="宋体" w:hint="eastAsia"/>
          <w:szCs w:val="21"/>
        </w:rPr>
        <w:t>3.本合同一式陆份，自双方签字并盖章之日起生效。甲方肆份，乙方贰份。</w:t>
      </w:r>
    </w:p>
    <w:tbl>
      <w:tblPr>
        <w:tblpPr w:leftFromText="180" w:rightFromText="180" w:vertAnchor="text" w:horzAnchor="page" w:tblpX="1631" w:tblpY="256"/>
        <w:tblOverlap w:val="never"/>
        <w:tblW w:w="7513" w:type="dxa"/>
        <w:tblLook w:val="04A0" w:firstRow="1" w:lastRow="0" w:firstColumn="1" w:lastColumn="0" w:noHBand="0" w:noVBand="1"/>
      </w:tblPr>
      <w:tblGrid>
        <w:gridCol w:w="3775"/>
        <w:gridCol w:w="3738"/>
      </w:tblGrid>
      <w:tr w:rsidR="00974E4A" w14:paraId="30AE594B"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79A6A2DB"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采购人（盖章）：</w:t>
            </w:r>
          </w:p>
        </w:tc>
        <w:tc>
          <w:tcPr>
            <w:tcW w:w="3738" w:type="dxa"/>
            <w:tcBorders>
              <w:top w:val="single" w:sz="4" w:space="0" w:color="auto"/>
              <w:left w:val="single" w:sz="4" w:space="0" w:color="auto"/>
              <w:bottom w:val="single" w:sz="4" w:space="0" w:color="auto"/>
              <w:right w:val="single" w:sz="4" w:space="0" w:color="auto"/>
            </w:tcBorders>
            <w:vAlign w:val="center"/>
          </w:tcPr>
          <w:p w14:paraId="08C2B535"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供应商（盖章）：</w:t>
            </w:r>
          </w:p>
        </w:tc>
      </w:tr>
      <w:tr w:rsidR="00974E4A" w14:paraId="02B44E99" w14:textId="77777777">
        <w:trPr>
          <w:trHeight w:val="648"/>
        </w:trPr>
        <w:tc>
          <w:tcPr>
            <w:tcW w:w="3775" w:type="dxa"/>
            <w:tcBorders>
              <w:top w:val="single" w:sz="4" w:space="0" w:color="auto"/>
              <w:left w:val="single" w:sz="4" w:space="0" w:color="auto"/>
              <w:bottom w:val="single" w:sz="4" w:space="0" w:color="auto"/>
              <w:right w:val="single" w:sz="4" w:space="0" w:color="auto"/>
            </w:tcBorders>
            <w:vAlign w:val="center"/>
          </w:tcPr>
          <w:p w14:paraId="2BA45E13"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四川铁道职业学院</w:t>
            </w:r>
          </w:p>
        </w:tc>
        <w:tc>
          <w:tcPr>
            <w:tcW w:w="3738" w:type="dxa"/>
            <w:tcBorders>
              <w:top w:val="single" w:sz="4" w:space="0" w:color="auto"/>
              <w:left w:val="single" w:sz="4" w:space="0" w:color="auto"/>
              <w:bottom w:val="single" w:sz="4" w:space="0" w:color="auto"/>
              <w:right w:val="single" w:sz="4" w:space="0" w:color="auto"/>
            </w:tcBorders>
            <w:vAlign w:val="center"/>
          </w:tcPr>
          <w:p w14:paraId="5BB9D1D9" w14:textId="77777777" w:rsidR="00974E4A" w:rsidRDefault="00974E4A">
            <w:pPr>
              <w:ind w:firstLineChars="200" w:firstLine="420"/>
              <w:jc w:val="left"/>
              <w:rPr>
                <w:rFonts w:ascii="宋体" w:eastAsia="宋体" w:hAnsi="宋体" w:cs="宋体"/>
                <w:kern w:val="0"/>
                <w:szCs w:val="21"/>
              </w:rPr>
            </w:pPr>
          </w:p>
        </w:tc>
      </w:tr>
      <w:tr w:rsidR="00974E4A" w14:paraId="2E3564DF"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5A37F21C"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法定代表人（签字或盖章）：</w:t>
            </w:r>
          </w:p>
        </w:tc>
        <w:tc>
          <w:tcPr>
            <w:tcW w:w="3738" w:type="dxa"/>
            <w:tcBorders>
              <w:top w:val="single" w:sz="4" w:space="0" w:color="auto"/>
              <w:left w:val="single" w:sz="4" w:space="0" w:color="auto"/>
              <w:bottom w:val="single" w:sz="4" w:space="0" w:color="auto"/>
              <w:right w:val="single" w:sz="4" w:space="0" w:color="auto"/>
            </w:tcBorders>
            <w:vAlign w:val="center"/>
          </w:tcPr>
          <w:p w14:paraId="2F5014A9"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法定代表人（签字或盖章）：</w:t>
            </w:r>
          </w:p>
        </w:tc>
      </w:tr>
      <w:tr w:rsidR="00974E4A" w14:paraId="01F3A052"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516B91CF"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授权代表人：</w:t>
            </w:r>
          </w:p>
        </w:tc>
        <w:tc>
          <w:tcPr>
            <w:tcW w:w="3738" w:type="dxa"/>
            <w:tcBorders>
              <w:top w:val="single" w:sz="4" w:space="0" w:color="auto"/>
              <w:left w:val="single" w:sz="4" w:space="0" w:color="auto"/>
              <w:bottom w:val="single" w:sz="4" w:space="0" w:color="auto"/>
              <w:right w:val="single" w:sz="4" w:space="0" w:color="auto"/>
            </w:tcBorders>
            <w:vAlign w:val="center"/>
          </w:tcPr>
          <w:p w14:paraId="26C58107"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授权代表人：</w:t>
            </w:r>
          </w:p>
        </w:tc>
      </w:tr>
      <w:tr w:rsidR="00974E4A" w14:paraId="6AD8149F"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7A5A14CB"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统一社会信用代码： 125100003458067479</w:t>
            </w:r>
          </w:p>
        </w:tc>
        <w:tc>
          <w:tcPr>
            <w:tcW w:w="3738" w:type="dxa"/>
            <w:tcBorders>
              <w:top w:val="single" w:sz="4" w:space="0" w:color="auto"/>
              <w:left w:val="single" w:sz="4" w:space="0" w:color="auto"/>
              <w:bottom w:val="single" w:sz="4" w:space="0" w:color="auto"/>
              <w:right w:val="single" w:sz="4" w:space="0" w:color="auto"/>
            </w:tcBorders>
            <w:vAlign w:val="center"/>
          </w:tcPr>
          <w:p w14:paraId="6CDCB9FD"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统一社会信用代码：</w:t>
            </w:r>
          </w:p>
        </w:tc>
      </w:tr>
      <w:tr w:rsidR="00974E4A" w14:paraId="6628EC9D"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7E9BFF62"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地址：成都市郫都区安德街道彭温路399号</w:t>
            </w:r>
          </w:p>
        </w:tc>
        <w:tc>
          <w:tcPr>
            <w:tcW w:w="3738" w:type="dxa"/>
            <w:tcBorders>
              <w:top w:val="single" w:sz="4" w:space="0" w:color="auto"/>
              <w:left w:val="single" w:sz="4" w:space="0" w:color="auto"/>
              <w:bottom w:val="single" w:sz="4" w:space="0" w:color="auto"/>
              <w:right w:val="single" w:sz="4" w:space="0" w:color="auto"/>
            </w:tcBorders>
            <w:vAlign w:val="center"/>
          </w:tcPr>
          <w:p w14:paraId="41A15AE5"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地址：</w:t>
            </w:r>
          </w:p>
        </w:tc>
      </w:tr>
      <w:tr w:rsidR="00974E4A" w14:paraId="7D40F6EE"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4B0A32AE"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电话：028-68939876</w:t>
            </w:r>
          </w:p>
        </w:tc>
        <w:tc>
          <w:tcPr>
            <w:tcW w:w="3738" w:type="dxa"/>
            <w:tcBorders>
              <w:top w:val="single" w:sz="4" w:space="0" w:color="auto"/>
              <w:left w:val="single" w:sz="4" w:space="0" w:color="auto"/>
              <w:bottom w:val="single" w:sz="4" w:space="0" w:color="auto"/>
              <w:right w:val="single" w:sz="4" w:space="0" w:color="auto"/>
            </w:tcBorders>
            <w:vAlign w:val="center"/>
          </w:tcPr>
          <w:p w14:paraId="61470969"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电话：</w:t>
            </w:r>
          </w:p>
        </w:tc>
      </w:tr>
      <w:tr w:rsidR="00974E4A" w14:paraId="0F6E1E07"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404DF6FB"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开户银行：建行郫都支行</w:t>
            </w:r>
          </w:p>
        </w:tc>
        <w:tc>
          <w:tcPr>
            <w:tcW w:w="3738" w:type="dxa"/>
            <w:tcBorders>
              <w:top w:val="single" w:sz="4" w:space="0" w:color="auto"/>
              <w:left w:val="single" w:sz="4" w:space="0" w:color="auto"/>
              <w:bottom w:val="single" w:sz="4" w:space="0" w:color="auto"/>
              <w:right w:val="single" w:sz="4" w:space="0" w:color="auto"/>
            </w:tcBorders>
            <w:vAlign w:val="center"/>
          </w:tcPr>
          <w:p w14:paraId="0A08D207"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开户银行：</w:t>
            </w:r>
          </w:p>
        </w:tc>
      </w:tr>
      <w:tr w:rsidR="00974E4A" w14:paraId="09DDFBD7" w14:textId="77777777">
        <w:trPr>
          <w:trHeight w:val="693"/>
        </w:trPr>
        <w:tc>
          <w:tcPr>
            <w:tcW w:w="3775" w:type="dxa"/>
            <w:tcBorders>
              <w:top w:val="single" w:sz="4" w:space="0" w:color="auto"/>
              <w:left w:val="single" w:sz="4" w:space="0" w:color="auto"/>
              <w:bottom w:val="single" w:sz="4" w:space="0" w:color="auto"/>
              <w:right w:val="single" w:sz="4" w:space="0" w:color="auto"/>
            </w:tcBorders>
            <w:vAlign w:val="center"/>
          </w:tcPr>
          <w:p w14:paraId="0E82B0F6"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银行账号：51001597208051513002</w:t>
            </w:r>
          </w:p>
        </w:tc>
        <w:tc>
          <w:tcPr>
            <w:tcW w:w="3738" w:type="dxa"/>
            <w:tcBorders>
              <w:top w:val="single" w:sz="4" w:space="0" w:color="auto"/>
              <w:left w:val="single" w:sz="4" w:space="0" w:color="auto"/>
              <w:bottom w:val="single" w:sz="4" w:space="0" w:color="auto"/>
              <w:right w:val="single" w:sz="4" w:space="0" w:color="auto"/>
            </w:tcBorders>
            <w:vAlign w:val="center"/>
          </w:tcPr>
          <w:p w14:paraId="46CB8C9B" w14:textId="77777777" w:rsidR="00974E4A" w:rsidRDefault="00000000">
            <w:pPr>
              <w:jc w:val="left"/>
              <w:rPr>
                <w:rFonts w:ascii="宋体" w:eastAsia="宋体" w:hAnsi="宋体" w:cs="宋体"/>
                <w:kern w:val="0"/>
                <w:szCs w:val="21"/>
              </w:rPr>
            </w:pPr>
            <w:r>
              <w:rPr>
                <w:rFonts w:ascii="宋体" w:eastAsia="宋体" w:hAnsi="宋体" w:cs="宋体" w:hint="eastAsia"/>
                <w:kern w:val="0"/>
                <w:szCs w:val="21"/>
              </w:rPr>
              <w:t>银行账号：</w:t>
            </w:r>
          </w:p>
        </w:tc>
      </w:tr>
    </w:tbl>
    <w:p w14:paraId="24131F4E" w14:textId="77777777" w:rsidR="00974E4A" w:rsidRDefault="00974E4A">
      <w:pPr>
        <w:spacing w:line="500" w:lineRule="exact"/>
        <w:rPr>
          <w:sz w:val="24"/>
          <w:szCs w:val="24"/>
        </w:rPr>
      </w:pPr>
    </w:p>
    <w:sectPr w:rsidR="00974E4A">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16AE" w14:textId="77777777" w:rsidR="0048450F" w:rsidRDefault="0048450F">
      <w:r>
        <w:separator/>
      </w:r>
    </w:p>
  </w:endnote>
  <w:endnote w:type="continuationSeparator" w:id="0">
    <w:p w14:paraId="60DE775E" w14:textId="77777777" w:rsidR="0048450F" w:rsidRDefault="0048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7761443E-3FD0-421F-B3B4-423D73F3AEA7}"/>
    <w:embedBold r:id="rId2" w:subsetted="1" w:fontKey="{0D7BCA49-5C6A-489F-8765-8EC049E6BFA1}"/>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3" w:subsetted="1" w:fontKey="{AB9D24A5-7009-4B8A-9A1E-9AB7B1CB74E6}"/>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974E4A" w:rsidRDefault="00000000">
    <w:pPr>
      <w:pStyle w:val="af2"/>
    </w:pPr>
    <w:r>
      <w:rPr>
        <w:noProof/>
      </w:rPr>
      <mc:AlternateContent>
        <mc:Choice Requires="wps">
          <w:drawing>
            <wp:anchor distT="0" distB="0" distL="114300" distR="114300" simplePos="0" relativeHeight="251661312" behindDoc="0" locked="0" layoutInCell="1" allowOverlap="1" wp14:anchorId="32795BD1" wp14:editId="74C433A5">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77777777" w:rsidR="00974E4A"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2795BD1"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77777777" w:rsidR="00974E4A"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974E4A" w:rsidRDefault="00000000">
    <w:pPr>
      <w:pStyle w:val="af2"/>
    </w:pPr>
    <w:r>
      <w:rPr>
        <w:noProof/>
      </w:rPr>
      <mc:AlternateContent>
        <mc:Choice Requires="wps">
          <w:drawing>
            <wp:anchor distT="0" distB="0" distL="114300" distR="114300" simplePos="0" relativeHeight="251659264" behindDoc="0" locked="0" layoutInCell="1" allowOverlap="1" wp14:anchorId="52289E09" wp14:editId="7B43A28C">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77777777" w:rsidR="00974E4A"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2289E09"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77777777" w:rsidR="00974E4A"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7F21" w14:textId="77777777" w:rsidR="0048450F" w:rsidRDefault="0048450F">
      <w:r>
        <w:separator/>
      </w:r>
    </w:p>
  </w:footnote>
  <w:footnote w:type="continuationSeparator" w:id="0">
    <w:p w14:paraId="32AE14E9" w14:textId="77777777" w:rsidR="0048450F" w:rsidRDefault="00484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974E4A" w:rsidRDefault="00000000">
    <w:pPr>
      <w:pStyle w:val="af4"/>
      <w:jc w:val="both"/>
    </w:pPr>
    <w:r>
      <w:rPr>
        <w:noProof/>
      </w:rPr>
      <w:drawing>
        <wp:inline distT="0" distB="0" distL="0" distR="0" wp14:anchorId="4B7B239F" wp14:editId="4E126354">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974E4A" w:rsidRDefault="00000000">
    <w:pPr>
      <w:pStyle w:val="af4"/>
      <w:jc w:val="both"/>
    </w:pPr>
    <w:r>
      <w:rPr>
        <w:noProof/>
      </w:rPr>
      <w:drawing>
        <wp:inline distT="0" distB="0" distL="0" distR="0" wp14:anchorId="25FE2F2A" wp14:editId="2364193A">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68EA36CD"/>
    <w:multiLevelType w:val="hybridMultilevel"/>
    <w:tmpl w:val="9CA03508"/>
    <w:lvl w:ilvl="0" w:tplc="23A2596A">
      <w:start w:val="2"/>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766459040">
    <w:abstractNumId w:val="2"/>
  </w:num>
  <w:num w:numId="2" w16cid:durableId="1928423513">
    <w:abstractNumId w:val="1"/>
  </w:num>
  <w:num w:numId="3" w16cid:durableId="2017920476">
    <w:abstractNumId w:val="5"/>
  </w:num>
  <w:num w:numId="4" w16cid:durableId="1809395839">
    <w:abstractNumId w:val="3"/>
  </w:num>
  <w:num w:numId="5" w16cid:durableId="1055785324">
    <w:abstractNumId w:val="0"/>
  </w:num>
  <w:num w:numId="6" w16cid:durableId="316616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32E47"/>
    <w:rsid w:val="00040A46"/>
    <w:rsid w:val="00042D58"/>
    <w:rsid w:val="000432F2"/>
    <w:rsid w:val="00060E70"/>
    <w:rsid w:val="00066ACF"/>
    <w:rsid w:val="00067298"/>
    <w:rsid w:val="00074890"/>
    <w:rsid w:val="00075493"/>
    <w:rsid w:val="000865AB"/>
    <w:rsid w:val="00092776"/>
    <w:rsid w:val="000A3154"/>
    <w:rsid w:val="000B07A6"/>
    <w:rsid w:val="000D176C"/>
    <w:rsid w:val="000E2696"/>
    <w:rsid w:val="000E63F5"/>
    <w:rsid w:val="00102135"/>
    <w:rsid w:val="001130E5"/>
    <w:rsid w:val="001210BA"/>
    <w:rsid w:val="001262A4"/>
    <w:rsid w:val="00136417"/>
    <w:rsid w:val="00161120"/>
    <w:rsid w:val="00164CE8"/>
    <w:rsid w:val="001802E8"/>
    <w:rsid w:val="00184A2C"/>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A1A86"/>
    <w:rsid w:val="002A334F"/>
    <w:rsid w:val="002B67B8"/>
    <w:rsid w:val="002C52C6"/>
    <w:rsid w:val="002F6A92"/>
    <w:rsid w:val="0030796C"/>
    <w:rsid w:val="00317968"/>
    <w:rsid w:val="003220D1"/>
    <w:rsid w:val="00324A0A"/>
    <w:rsid w:val="003510D7"/>
    <w:rsid w:val="00351CD3"/>
    <w:rsid w:val="003569BD"/>
    <w:rsid w:val="00357EDC"/>
    <w:rsid w:val="003708FC"/>
    <w:rsid w:val="003738CF"/>
    <w:rsid w:val="003807C2"/>
    <w:rsid w:val="003834B9"/>
    <w:rsid w:val="00387E9C"/>
    <w:rsid w:val="00392850"/>
    <w:rsid w:val="003A2843"/>
    <w:rsid w:val="003B5503"/>
    <w:rsid w:val="003C443C"/>
    <w:rsid w:val="003D22BC"/>
    <w:rsid w:val="003E3E28"/>
    <w:rsid w:val="00401650"/>
    <w:rsid w:val="004318DE"/>
    <w:rsid w:val="00440DEA"/>
    <w:rsid w:val="0048450F"/>
    <w:rsid w:val="0049497D"/>
    <w:rsid w:val="004E4695"/>
    <w:rsid w:val="004F3F08"/>
    <w:rsid w:val="004F5587"/>
    <w:rsid w:val="00505F07"/>
    <w:rsid w:val="00511476"/>
    <w:rsid w:val="00542BBB"/>
    <w:rsid w:val="00545109"/>
    <w:rsid w:val="00563636"/>
    <w:rsid w:val="00573D8D"/>
    <w:rsid w:val="005773AA"/>
    <w:rsid w:val="005A403D"/>
    <w:rsid w:val="005A4B5B"/>
    <w:rsid w:val="005B031B"/>
    <w:rsid w:val="005C7331"/>
    <w:rsid w:val="005C7664"/>
    <w:rsid w:val="005D6A6F"/>
    <w:rsid w:val="005E08A6"/>
    <w:rsid w:val="005E32F9"/>
    <w:rsid w:val="0060271B"/>
    <w:rsid w:val="00624603"/>
    <w:rsid w:val="00643ADE"/>
    <w:rsid w:val="00651FB8"/>
    <w:rsid w:val="006544EC"/>
    <w:rsid w:val="006556EA"/>
    <w:rsid w:val="00660636"/>
    <w:rsid w:val="00667369"/>
    <w:rsid w:val="00675E6D"/>
    <w:rsid w:val="00675EDB"/>
    <w:rsid w:val="00697B33"/>
    <w:rsid w:val="006B5D0A"/>
    <w:rsid w:val="006C5F37"/>
    <w:rsid w:val="006D781E"/>
    <w:rsid w:val="006D79A0"/>
    <w:rsid w:val="006E2C81"/>
    <w:rsid w:val="006F13AE"/>
    <w:rsid w:val="00701470"/>
    <w:rsid w:val="0070549E"/>
    <w:rsid w:val="00723DCC"/>
    <w:rsid w:val="00724B30"/>
    <w:rsid w:val="00742640"/>
    <w:rsid w:val="007449C7"/>
    <w:rsid w:val="00766A65"/>
    <w:rsid w:val="007778BD"/>
    <w:rsid w:val="00785472"/>
    <w:rsid w:val="00792641"/>
    <w:rsid w:val="007928F1"/>
    <w:rsid w:val="007A5657"/>
    <w:rsid w:val="007B2B8F"/>
    <w:rsid w:val="007B6243"/>
    <w:rsid w:val="007E089C"/>
    <w:rsid w:val="007E73F4"/>
    <w:rsid w:val="007E7A49"/>
    <w:rsid w:val="007F0BFD"/>
    <w:rsid w:val="008133BD"/>
    <w:rsid w:val="00826877"/>
    <w:rsid w:val="00856815"/>
    <w:rsid w:val="0086777D"/>
    <w:rsid w:val="00891759"/>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74E4A"/>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20A68"/>
    <w:rsid w:val="00B5539F"/>
    <w:rsid w:val="00B60A1A"/>
    <w:rsid w:val="00B6296C"/>
    <w:rsid w:val="00B6771B"/>
    <w:rsid w:val="00B81C9F"/>
    <w:rsid w:val="00B94575"/>
    <w:rsid w:val="00B94CE5"/>
    <w:rsid w:val="00BA0A16"/>
    <w:rsid w:val="00BB085E"/>
    <w:rsid w:val="00BB0A43"/>
    <w:rsid w:val="00BB1D7F"/>
    <w:rsid w:val="00BB6994"/>
    <w:rsid w:val="00BC53E6"/>
    <w:rsid w:val="00BD7427"/>
    <w:rsid w:val="00C0347A"/>
    <w:rsid w:val="00C03CD7"/>
    <w:rsid w:val="00C04135"/>
    <w:rsid w:val="00C05841"/>
    <w:rsid w:val="00C4501F"/>
    <w:rsid w:val="00C60EA4"/>
    <w:rsid w:val="00C6355A"/>
    <w:rsid w:val="00C65CAF"/>
    <w:rsid w:val="00C676A1"/>
    <w:rsid w:val="00C74137"/>
    <w:rsid w:val="00C84C28"/>
    <w:rsid w:val="00C9748D"/>
    <w:rsid w:val="00CA1D42"/>
    <w:rsid w:val="00CC7E29"/>
    <w:rsid w:val="00CD5AE8"/>
    <w:rsid w:val="00CD65CA"/>
    <w:rsid w:val="00CE055B"/>
    <w:rsid w:val="00CE16E0"/>
    <w:rsid w:val="00CF0EB5"/>
    <w:rsid w:val="00CF5D5B"/>
    <w:rsid w:val="00CF63AF"/>
    <w:rsid w:val="00D072FA"/>
    <w:rsid w:val="00D17F7B"/>
    <w:rsid w:val="00D17FDA"/>
    <w:rsid w:val="00D252B2"/>
    <w:rsid w:val="00D25AC7"/>
    <w:rsid w:val="00D47E8F"/>
    <w:rsid w:val="00D50F3F"/>
    <w:rsid w:val="00D514CC"/>
    <w:rsid w:val="00D519CC"/>
    <w:rsid w:val="00D55951"/>
    <w:rsid w:val="00D6345A"/>
    <w:rsid w:val="00D65BC7"/>
    <w:rsid w:val="00D937EB"/>
    <w:rsid w:val="00DA37D3"/>
    <w:rsid w:val="00DA48A9"/>
    <w:rsid w:val="00DB3C4D"/>
    <w:rsid w:val="00DC351D"/>
    <w:rsid w:val="00DC6139"/>
    <w:rsid w:val="00DF6A3C"/>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C4A54"/>
    <w:rsid w:val="00FC5C6C"/>
    <w:rsid w:val="00FD4A63"/>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9443F56"/>
    <w:rsid w:val="49AE2DA6"/>
    <w:rsid w:val="4A3F4CA5"/>
    <w:rsid w:val="4A4060F4"/>
    <w:rsid w:val="4B3813A7"/>
    <w:rsid w:val="4B4865D0"/>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E7B21"/>
    <w:rsid w:val="66A157BA"/>
    <w:rsid w:val="671C7C7A"/>
    <w:rsid w:val="673F7A07"/>
    <w:rsid w:val="67D81B6B"/>
    <w:rsid w:val="68570D81"/>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34E51F"/>
  <w15:docId w15:val="{9CF250B2-90E6-4E21-B80F-55AFF83E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5C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9639</Words>
  <Characters>9930</Characters>
  <Application>Microsoft Office Word</Application>
  <DocSecurity>0</DocSecurity>
  <Lines>763</Lines>
  <Paragraphs>752</Paragraphs>
  <ScaleCrop>false</ScaleCrop>
  <Company>微软中国</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51</cp:revision>
  <dcterms:created xsi:type="dcterms:W3CDTF">2023-05-30T09:40:00Z</dcterms:created>
  <dcterms:modified xsi:type="dcterms:W3CDTF">2025-10-13T01:17:00Z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9F0974D90C21485081CD4EB4DE38F0CE_13</vt:lpwstr>
  </property>
  <property fmtid="{D5CDD505-2E9C-101B-9397-08002B2CF9AE}" pid="4" name="KSOTemplateDocerSaveRecord">
    <vt:lpwstr>eyJoZGlkIjoiNmQ4NmI5ODRlMGI2Y2E4ZjI1ZmEzOWU4MDdlYWM3MmIiLCJ1c2VySWQiOiIyMDIxNDk2MzUifQ==</vt:lpwstr>
  </property>
</Properties>
</file>