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EDB7" w14:textId="77777777" w:rsidR="00F856F1" w:rsidRDefault="00F856F1">
      <w:pPr>
        <w:spacing w:line="640" w:lineRule="exact"/>
        <w:jc w:val="center"/>
        <w:rPr>
          <w:rFonts w:ascii="方正小标宋简体" w:eastAsia="方正小标宋简体" w:hAnsi="微软雅黑"/>
          <w:sz w:val="36"/>
          <w:szCs w:val="36"/>
          <w:u w:val="single"/>
        </w:rPr>
      </w:pPr>
    </w:p>
    <w:p w14:paraId="4D475428" w14:textId="77777777" w:rsidR="00F856F1" w:rsidRDefault="00F856F1">
      <w:pPr>
        <w:spacing w:line="640" w:lineRule="exact"/>
        <w:jc w:val="center"/>
        <w:rPr>
          <w:rFonts w:ascii="方正小标宋简体" w:eastAsia="方正小标宋简体" w:hAnsi="微软雅黑"/>
          <w:sz w:val="36"/>
          <w:szCs w:val="36"/>
          <w:u w:val="single"/>
        </w:rPr>
      </w:pPr>
    </w:p>
    <w:p w14:paraId="447451BB" w14:textId="77777777" w:rsidR="00F856F1"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3D704C8C" w14:textId="77777777" w:rsidR="00F856F1" w:rsidRDefault="00F856F1">
      <w:pPr>
        <w:spacing w:line="640" w:lineRule="exact"/>
        <w:ind w:firstLineChars="700" w:firstLine="2240"/>
        <w:rPr>
          <w:rFonts w:ascii="宋体" w:eastAsia="宋体" w:hAnsi="宋体"/>
          <w:sz w:val="32"/>
          <w:szCs w:val="32"/>
        </w:rPr>
      </w:pPr>
    </w:p>
    <w:p w14:paraId="183579FE"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5695C4A9"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4AA67ADC"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6FC4203D"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5215A797"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3CB2732"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43AB6CC0"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277D572" w14:textId="77777777" w:rsidR="00F856F1" w:rsidRDefault="00F856F1">
      <w:pPr>
        <w:jc w:val="center"/>
        <w:rPr>
          <w:rFonts w:ascii="方正小标宋简体" w:eastAsia="方正小标宋简体" w:hAnsi="微软雅黑"/>
          <w:sz w:val="36"/>
          <w:szCs w:val="36"/>
        </w:rPr>
      </w:pPr>
    </w:p>
    <w:p w14:paraId="6A444C21" w14:textId="77777777" w:rsidR="00F856F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298666" w14:textId="77777777" w:rsidR="00F856F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bCs/>
          <w:sz w:val="32"/>
          <w:szCs w:val="32"/>
        </w:rPr>
        <w:t>7</w:t>
      </w:r>
      <w:r>
        <w:rPr>
          <w:rFonts w:ascii="宋体" w:eastAsia="宋体" w:hAnsi="宋体" w:cs="宋体" w:hint="eastAsia"/>
          <w:bCs/>
          <w:sz w:val="32"/>
          <w:szCs w:val="32"/>
          <w:lang w:val="zh-CN"/>
        </w:rPr>
        <w:t>月</w:t>
      </w:r>
      <w:bookmarkStart w:id="0" w:name="_Hlt101233737"/>
      <w:bookmarkStart w:id="1" w:name="_Hlt101843627"/>
      <w:bookmarkEnd w:id="0"/>
      <w:bookmarkEnd w:id="1"/>
    </w:p>
    <w:p w14:paraId="2915CCED" w14:textId="77777777" w:rsidR="00F856F1" w:rsidRDefault="00000000">
      <w:pPr>
        <w:pStyle w:val="5"/>
        <w:rPr>
          <w:lang w:val="zh-CN"/>
        </w:rPr>
      </w:pPr>
      <w:r>
        <w:rPr>
          <w:lang w:val="zh-CN"/>
        </w:rPr>
        <w:br w:type="page"/>
      </w:r>
    </w:p>
    <w:p w14:paraId="446359B8" w14:textId="77777777" w:rsidR="00F856F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275B578" w14:textId="77777777" w:rsidR="00F856F1"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四川铁道职业学院拟对2</w:t>
      </w:r>
      <w:r>
        <w:rPr>
          <w:rFonts w:ascii="宋体" w:eastAsia="宋体" w:hAnsi="宋体" w:cs="Times New Roman"/>
          <w:sz w:val="24"/>
          <w:szCs w:val="24"/>
        </w:rPr>
        <w:t>025</w:t>
      </w:r>
      <w:r>
        <w:rPr>
          <w:rFonts w:ascii="宋体" w:eastAsia="宋体" w:hAnsi="宋体" w:cs="Times New Roman" w:hint="eastAsia"/>
          <w:sz w:val="24"/>
          <w:szCs w:val="24"/>
        </w:rPr>
        <w:t>年内江校区零星维修维护项目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8BF9D53" w14:textId="77777777" w:rsidR="00F856F1"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bCs/>
          <w:sz w:val="24"/>
          <w:szCs w:val="24"/>
        </w:rPr>
        <w:t>2</w:t>
      </w:r>
      <w:r>
        <w:rPr>
          <w:rFonts w:ascii="宋体" w:eastAsia="宋体" w:hAnsi="宋体" w:cs="Times New Roman"/>
          <w:bCs/>
          <w:sz w:val="24"/>
          <w:szCs w:val="24"/>
        </w:rPr>
        <w:t>025</w:t>
      </w:r>
      <w:r>
        <w:rPr>
          <w:rFonts w:ascii="宋体" w:eastAsia="宋体" w:hAnsi="宋体" w:cs="Times New Roman" w:hint="eastAsia"/>
          <w:bCs/>
          <w:sz w:val="24"/>
          <w:szCs w:val="24"/>
        </w:rPr>
        <w:t>年内</w:t>
      </w:r>
      <w:r>
        <w:rPr>
          <w:rFonts w:ascii="宋体" w:eastAsia="宋体" w:hAnsi="宋体" w:cs="Times New Roman" w:hint="eastAsia"/>
          <w:sz w:val="24"/>
          <w:szCs w:val="24"/>
        </w:rPr>
        <w:t>江校区零星维修维护项目</w:t>
      </w:r>
    </w:p>
    <w:p w14:paraId="1A03661A" w14:textId="77777777" w:rsidR="00F856F1"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-202503</w:t>
      </w:r>
      <w:r>
        <w:rPr>
          <w:rFonts w:ascii="宋体" w:eastAsia="宋体" w:hAnsi="宋体" w:cs="Times New Roman" w:hint="eastAsia"/>
          <w:b/>
          <w:sz w:val="24"/>
          <w:szCs w:val="24"/>
        </w:rPr>
        <w:t>3</w:t>
      </w:r>
    </w:p>
    <w:p w14:paraId="0F70AAF8" w14:textId="77777777" w:rsidR="00F856F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705BB66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09722E45" w14:textId="77777777" w:rsidR="00F856F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7C65C93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67E5D72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777C547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7C1AD9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C2CD7E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F63FB0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9A33A20" w14:textId="77777777" w:rsidR="00F856F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5F9C900"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AA0C3B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64811E97"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487F8243" w14:textId="77777777" w:rsidR="00F856F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EB52465"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64231A6" w14:textId="6387F22F"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年7月</w:t>
      </w:r>
      <w:r w:rsidR="00F07382">
        <w:rPr>
          <w:rFonts w:ascii="宋体" w:eastAsia="宋体" w:hAnsi="宋体" w:cs="Times New Roman"/>
          <w:sz w:val="24"/>
          <w:szCs w:val="24"/>
        </w:rPr>
        <w:t>21</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147789EB" w14:textId="77777777" w:rsidR="00F856F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48F2C354" w14:textId="77777777" w:rsidR="00F856F1"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243C47E2" w14:textId="77777777" w:rsidR="00F856F1"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379E5ED3" w14:textId="77777777" w:rsidR="00F856F1"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51A8A78F"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4E30E9C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5861093" w14:textId="77777777" w:rsidR="00F856F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336AC99" w14:textId="77777777" w:rsidR="00F856F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人：陆老师、马老师</w:t>
      </w:r>
    </w:p>
    <w:p w14:paraId="2388313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联系电话：028-68939875、0</w:t>
      </w:r>
      <w:r>
        <w:rPr>
          <w:rFonts w:ascii="宋体" w:eastAsia="宋体" w:hAnsi="宋体" w:cs="Times New Roman"/>
          <w:sz w:val="24"/>
          <w:szCs w:val="24"/>
        </w:rPr>
        <w:t>28-68939922</w:t>
      </w:r>
    </w:p>
    <w:p w14:paraId="3AD4D755" w14:textId="77777777" w:rsidR="00F856F1" w:rsidRDefault="00000000">
      <w:pPr>
        <w:rPr>
          <w:rFonts w:ascii="宋体" w:eastAsia="宋体" w:hAnsi="宋体"/>
        </w:rPr>
      </w:pPr>
      <w:r>
        <w:rPr>
          <w:rFonts w:ascii="宋体" w:eastAsia="宋体" w:hAnsi="宋体"/>
        </w:rPr>
        <w:br w:type="page"/>
      </w:r>
    </w:p>
    <w:p w14:paraId="1255B53E" w14:textId="77777777" w:rsidR="00F856F1"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7D16CB6F" w14:textId="77777777" w:rsidR="00F856F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F856F1" w14:paraId="130DC4D3" w14:textId="77777777" w:rsidTr="00075493">
        <w:trPr>
          <w:trHeight w:val="23"/>
          <w:tblHeader/>
          <w:jc w:val="center"/>
        </w:trPr>
        <w:tc>
          <w:tcPr>
            <w:tcW w:w="550" w:type="dxa"/>
            <w:vAlign w:val="center"/>
          </w:tcPr>
          <w:p w14:paraId="6E875F34"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5A5C2DB9"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1D52F856"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856F1" w14:paraId="4EE66FAB" w14:textId="77777777" w:rsidTr="00075493">
        <w:trPr>
          <w:trHeight w:val="23"/>
          <w:jc w:val="center"/>
        </w:trPr>
        <w:tc>
          <w:tcPr>
            <w:tcW w:w="550" w:type="dxa"/>
            <w:vMerge w:val="restart"/>
            <w:vAlign w:val="center"/>
          </w:tcPr>
          <w:p w14:paraId="1244945E"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BFC9916"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489D102"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462428D8"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12.5</w:t>
            </w:r>
            <w:r>
              <w:rPr>
                <w:rFonts w:cstheme="minorBidi" w:hint="eastAsia"/>
                <w:bCs/>
                <w:kern w:val="2"/>
                <w:sz w:val="21"/>
                <w:szCs w:val="21"/>
                <w:lang w:val="zh-CN"/>
              </w:rPr>
              <w:t>万元</w:t>
            </w:r>
          </w:p>
          <w:p w14:paraId="743FCE9E"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856F1" w14:paraId="271B9C1B" w14:textId="77777777" w:rsidTr="00075493">
        <w:trPr>
          <w:trHeight w:val="23"/>
          <w:jc w:val="center"/>
        </w:trPr>
        <w:tc>
          <w:tcPr>
            <w:tcW w:w="550" w:type="dxa"/>
            <w:vMerge/>
            <w:vAlign w:val="center"/>
          </w:tcPr>
          <w:p w14:paraId="7956DF17"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4B96BBF"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28673191"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19E53D7A" w14:textId="46B7E66C" w:rsidR="00F856F1" w:rsidRDefault="00000000">
            <w:pPr>
              <w:pStyle w:val="aff2"/>
              <w:spacing w:line="360" w:lineRule="exact"/>
              <w:ind w:leftChars="100" w:left="210"/>
              <w:jc w:val="both"/>
              <w:rPr>
                <w:rFonts w:cstheme="minorBidi"/>
                <w:bCs/>
                <w:kern w:val="2"/>
                <w:sz w:val="21"/>
                <w:szCs w:val="21"/>
              </w:rPr>
            </w:pPr>
            <w:r>
              <w:rPr>
                <w:rFonts w:cstheme="minorBidi" w:hint="eastAsia"/>
                <w:bCs/>
                <w:kern w:val="2"/>
                <w:sz w:val="21"/>
                <w:szCs w:val="21"/>
              </w:rPr>
              <w:t>单项汇总</w:t>
            </w:r>
            <w:r w:rsidR="00AB57DC">
              <w:rPr>
                <w:rFonts w:cstheme="minorBidi" w:hint="eastAsia"/>
                <w:bCs/>
                <w:kern w:val="2"/>
                <w:sz w:val="21"/>
                <w:szCs w:val="21"/>
              </w:rPr>
              <w:t>限价不打折收取</w:t>
            </w:r>
            <w:r>
              <w:rPr>
                <w:rFonts w:cstheme="minorBidi" w:hint="eastAsia"/>
                <w:bCs/>
                <w:kern w:val="2"/>
                <w:sz w:val="21"/>
                <w:szCs w:val="21"/>
              </w:rPr>
              <w:t>。</w:t>
            </w:r>
          </w:p>
          <w:p w14:paraId="0A7434D6"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856F1" w14:paraId="2067E118" w14:textId="77777777" w:rsidTr="00075493">
        <w:trPr>
          <w:trHeight w:val="23"/>
          <w:jc w:val="center"/>
        </w:trPr>
        <w:tc>
          <w:tcPr>
            <w:tcW w:w="550" w:type="dxa"/>
            <w:vAlign w:val="center"/>
          </w:tcPr>
          <w:p w14:paraId="694091A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D205EF9" w14:textId="77777777" w:rsidR="00F856F1"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0DE87637" w14:textId="77777777" w:rsidR="00F856F1" w:rsidRDefault="00000000">
            <w:pPr>
              <w:pStyle w:val="aff2"/>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518" w:type="dxa"/>
            <w:vAlign w:val="center"/>
          </w:tcPr>
          <w:p w14:paraId="2A0BC3EB" w14:textId="77777777" w:rsidR="00F856F1" w:rsidRDefault="00000000">
            <w:pPr>
              <w:pStyle w:val="aff2"/>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856F1" w14:paraId="359E1798" w14:textId="77777777" w:rsidTr="00075493">
        <w:trPr>
          <w:trHeight w:val="23"/>
          <w:jc w:val="center"/>
        </w:trPr>
        <w:tc>
          <w:tcPr>
            <w:tcW w:w="550" w:type="dxa"/>
            <w:vAlign w:val="center"/>
          </w:tcPr>
          <w:p w14:paraId="4C331D93"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00271A8" w14:textId="77777777" w:rsidR="00F856F1" w:rsidRDefault="00000000">
            <w:pPr>
              <w:pStyle w:val="aff2"/>
              <w:spacing w:line="360" w:lineRule="exact"/>
              <w:jc w:val="center"/>
              <w:rPr>
                <w:rFonts w:cs="Times New Roman"/>
                <w:sz w:val="22"/>
                <w:szCs w:val="22"/>
              </w:rPr>
            </w:pPr>
            <w:r>
              <w:rPr>
                <w:rFonts w:cs="Times New Roman" w:hint="eastAsia"/>
                <w:sz w:val="22"/>
                <w:szCs w:val="22"/>
              </w:rPr>
              <w:t>信用记录查询</w:t>
            </w:r>
          </w:p>
          <w:p w14:paraId="58CF3164" w14:textId="77777777" w:rsidR="00F856F1"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FA6B0BB"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58D6C2E2"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41FF46D9"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794DB823" w14:textId="77777777" w:rsidR="00F856F1" w:rsidRDefault="00000000">
            <w:pPr>
              <w:pStyle w:val="aff2"/>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F856F1" w14:paraId="63DE1AB8" w14:textId="77777777" w:rsidTr="00075493">
        <w:trPr>
          <w:trHeight w:val="23"/>
          <w:jc w:val="center"/>
        </w:trPr>
        <w:tc>
          <w:tcPr>
            <w:tcW w:w="550" w:type="dxa"/>
            <w:vAlign w:val="center"/>
          </w:tcPr>
          <w:p w14:paraId="0CFBE5E2"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6AEC367"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698B1803"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82523E1"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856F1" w14:paraId="6391E347" w14:textId="77777777" w:rsidTr="00075493">
        <w:trPr>
          <w:trHeight w:val="23"/>
          <w:jc w:val="center"/>
        </w:trPr>
        <w:tc>
          <w:tcPr>
            <w:tcW w:w="550" w:type="dxa"/>
            <w:vAlign w:val="center"/>
          </w:tcPr>
          <w:p w14:paraId="5AB3F69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507A7FE"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51C48A66"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BFE3DB2"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856F1" w14:paraId="68A1464C" w14:textId="77777777" w:rsidTr="00075493">
        <w:trPr>
          <w:trHeight w:val="23"/>
          <w:jc w:val="center"/>
        </w:trPr>
        <w:tc>
          <w:tcPr>
            <w:tcW w:w="550" w:type="dxa"/>
            <w:vAlign w:val="center"/>
          </w:tcPr>
          <w:p w14:paraId="6EC90051"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1E285A"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0FFEC12A"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B453223"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856F1" w14:paraId="21ECD715" w14:textId="77777777" w:rsidTr="00075493">
        <w:trPr>
          <w:trHeight w:val="23"/>
          <w:jc w:val="center"/>
        </w:trPr>
        <w:tc>
          <w:tcPr>
            <w:tcW w:w="550" w:type="dxa"/>
            <w:vAlign w:val="center"/>
          </w:tcPr>
          <w:p w14:paraId="0E12CCCB"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24752E7"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05442284"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856F1" w14:paraId="4C5FC92B" w14:textId="77777777" w:rsidTr="00075493">
        <w:trPr>
          <w:trHeight w:val="23"/>
          <w:jc w:val="center"/>
        </w:trPr>
        <w:tc>
          <w:tcPr>
            <w:tcW w:w="550" w:type="dxa"/>
            <w:vAlign w:val="center"/>
          </w:tcPr>
          <w:p w14:paraId="160402C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2EB8C29"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116CC665"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503C315"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856F1" w14:paraId="737A8FB0" w14:textId="77777777" w:rsidTr="00075493">
        <w:trPr>
          <w:trHeight w:val="23"/>
          <w:jc w:val="center"/>
        </w:trPr>
        <w:tc>
          <w:tcPr>
            <w:tcW w:w="550" w:type="dxa"/>
            <w:vAlign w:val="center"/>
          </w:tcPr>
          <w:p w14:paraId="11B5523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201D89"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F19FFE4"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856F1" w14:paraId="274C9C02" w14:textId="77777777" w:rsidTr="00075493">
        <w:trPr>
          <w:trHeight w:val="23"/>
          <w:jc w:val="center"/>
        </w:trPr>
        <w:tc>
          <w:tcPr>
            <w:tcW w:w="550" w:type="dxa"/>
            <w:vAlign w:val="center"/>
          </w:tcPr>
          <w:p w14:paraId="3FE7462D"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67C1446"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012298CD"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856F1" w14:paraId="2C5DAE20" w14:textId="77777777" w:rsidTr="00075493">
        <w:trPr>
          <w:trHeight w:val="23"/>
          <w:jc w:val="center"/>
        </w:trPr>
        <w:tc>
          <w:tcPr>
            <w:tcW w:w="550" w:type="dxa"/>
            <w:vAlign w:val="center"/>
          </w:tcPr>
          <w:p w14:paraId="4109C0A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E30E0C2" w14:textId="77777777" w:rsidR="00F856F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242B4E0A" w14:textId="77777777" w:rsidR="00F856F1" w:rsidRDefault="00000000">
            <w:pPr>
              <w:pStyle w:val="aff2"/>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856F1" w14:paraId="16BB1AD8" w14:textId="77777777" w:rsidTr="00075493">
        <w:trPr>
          <w:trHeight w:val="23"/>
          <w:jc w:val="center"/>
        </w:trPr>
        <w:tc>
          <w:tcPr>
            <w:tcW w:w="550" w:type="dxa"/>
            <w:vAlign w:val="center"/>
          </w:tcPr>
          <w:p w14:paraId="20EDC8F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D4335D8" w14:textId="77777777" w:rsidR="00F856F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76758D50"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23018FC9"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0DF5D828"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2B722A9C" w14:textId="77777777" w:rsidR="00F856F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lastRenderedPageBreak/>
        <w:t>本比选文件仅适用于本次公开比选所叙述的货物和服务项目采购。</w:t>
      </w:r>
    </w:p>
    <w:p w14:paraId="55D95F5D" w14:textId="77777777" w:rsidR="00F856F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F2C5193" w14:textId="77777777" w:rsidR="00F856F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2421F43" w14:textId="77777777" w:rsidR="00F856F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2DB62349" w14:textId="77777777" w:rsidR="00F856F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3F74681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6FCAC3A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50C1A4F4" w14:textId="77777777" w:rsidR="00F856F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FE20E11"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0E426B76" w14:textId="77777777" w:rsidR="00F856F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52133B5" w14:textId="77777777" w:rsidR="00F856F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05C9762F" w14:textId="77777777" w:rsidR="00F856F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CC78AD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E273D6B"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326BF263" w14:textId="77777777" w:rsidR="00F856F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23E8280"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63214DB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FAFC1B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64A69D6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66F2880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5.联合体各方应当共同与比选人签订采购合同，就采购合同约定的事项对比选人承担连带责任。</w:t>
      </w:r>
    </w:p>
    <w:p w14:paraId="0158A90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6.联合体中有同类资质的申请人按照联合体分工承担相同工作的，将按照资质等级较低的申请人确定资质等级。</w:t>
      </w:r>
    </w:p>
    <w:p w14:paraId="4158D4B2"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07E48D21"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606EF79"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331DCF8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19AFF87E"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EDCA9F5"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270C79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7BA6A0E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4278D4E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08D7BB7"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ECFD95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46D2ECB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4CF6B0B"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44A3A9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6EB5C801"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4EC6CDD1"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3BD2A3B7" w14:textId="77777777" w:rsidR="00F856F1" w:rsidRDefault="00000000">
      <w:pPr>
        <w:spacing w:line="360" w:lineRule="auto"/>
        <w:ind w:firstLineChars="200" w:firstLine="480"/>
        <w:rPr>
          <w:rFonts w:eastAsia="宋体"/>
        </w:rPr>
      </w:pPr>
      <w:r>
        <w:rPr>
          <w:rFonts w:ascii="宋体" w:eastAsia="宋体" w:hAnsi="宋体" w:cs="Times New Roman" w:hint="eastAsia"/>
          <w:sz w:val="24"/>
          <w:szCs w:val="24"/>
        </w:rPr>
        <w:lastRenderedPageBreak/>
        <w:t>4.比选申请文件对不同文字文本的解释发生异议的，以中文文本为准。</w:t>
      </w:r>
    </w:p>
    <w:p w14:paraId="1ADF86B0" w14:textId="77777777" w:rsidR="00F856F1"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C3ED44C" w14:textId="77777777" w:rsidR="00F856F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61633096"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54BE78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3BFEC5C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7F5DD39"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E34B88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77993284"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B33F9C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02ED1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1F4E4700"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90694F5"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2C8D3932"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40D803D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3A1900D0" w14:textId="77777777" w:rsidR="00F856F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6C4108FF" w14:textId="77777777" w:rsidR="00F856F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16030BE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DEBB0A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5E49817"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AB5E48"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24CC54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38F575" w14:textId="77777777" w:rsidR="00F856F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222D59FB" w14:textId="77777777" w:rsidR="00F856F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0E1A8CE"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2C15D0A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BF1C2F9"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64D1A86A"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A36E22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068F688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46AA0C3D" w14:textId="77777777" w:rsidR="00F856F1"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04A44A0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2DB93F38"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6BB1C2A" w14:textId="77777777" w:rsidR="00F856F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334426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46E4971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A859BE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3.当众宣布检查比选申请文件的密封情况。</w:t>
      </w:r>
    </w:p>
    <w:p w14:paraId="02BBF15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7F26AEC8" w14:textId="77777777" w:rsidR="00F856F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0A0C2B7E"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0FED3C7F" w14:textId="77777777" w:rsidR="00F856F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B367EB3" w14:textId="77777777" w:rsidR="00F856F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4A7531A" w14:textId="77777777" w:rsidR="00F856F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22BB727" w14:textId="77777777" w:rsidR="00F856F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21E418A" w14:textId="77777777" w:rsidR="00F856F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DC5140A" w14:textId="77777777" w:rsidR="00F856F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7C9E935A" w14:textId="77777777" w:rsidR="00F856F1"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338364"/>
      <w:bookmarkStart w:id="18" w:name="_Toc209847069"/>
      <w:bookmarkStart w:id="19" w:name="_Toc101174151"/>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6A87EE1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BC5AEB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69CC6B7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624364B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4E7B6199"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6E5C0F5C"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5CC6220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w:t>
      </w:r>
      <w:r>
        <w:rPr>
          <w:rFonts w:ascii="宋体" w:eastAsia="宋体" w:hAnsi="宋体" w:cs="Times New Roman" w:hint="eastAsia"/>
          <w:sz w:val="24"/>
          <w:szCs w:val="24"/>
        </w:rPr>
        <w:lastRenderedPageBreak/>
        <w:t>义务，保证合同的顺利完成。</w:t>
      </w:r>
    </w:p>
    <w:p w14:paraId="381425B5"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7F76F4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6A7632B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385856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445BAD37"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C10E6EF"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7F780B07" w14:textId="77777777" w:rsidR="00F856F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3B4C1231"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7062A50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13613B4F"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42D09AA"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ED8689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F306A2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2F652E1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7A5EC9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13732F1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4E20F9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F7E1C2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40BED40"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2899703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173B2A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（10）擅自变更、中止或者终止采购合同；</w:t>
      </w:r>
    </w:p>
    <w:p w14:paraId="6E993FA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082BD01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3DB0E40" w14:textId="77777777" w:rsidR="00F856F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5BE6572" w14:textId="77777777" w:rsidR="00F856F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0446A91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5D1E00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7F8C2C01"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F811CCC" w14:textId="77777777" w:rsidR="00F856F1" w:rsidRDefault="00000000">
      <w:pPr>
        <w:rPr>
          <w:rFonts w:ascii="宋体" w:eastAsia="宋体" w:hAnsi="宋体"/>
        </w:rPr>
      </w:pPr>
      <w:r>
        <w:rPr>
          <w:rFonts w:ascii="宋体" w:eastAsia="宋体" w:hAnsi="宋体"/>
        </w:rPr>
        <w:br w:type="page"/>
      </w:r>
    </w:p>
    <w:p w14:paraId="573A9074" w14:textId="77777777" w:rsidR="00F856F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F856F1" w14:paraId="135BE00F" w14:textId="77777777">
        <w:trPr>
          <w:trHeight w:val="430"/>
          <w:tblHeader/>
        </w:trPr>
        <w:tc>
          <w:tcPr>
            <w:tcW w:w="716" w:type="dxa"/>
            <w:vAlign w:val="center"/>
          </w:tcPr>
          <w:p w14:paraId="7CC4A3E1"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ECFE49A"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881B725"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856F1" w14:paraId="1580C48C" w14:textId="77777777">
        <w:trPr>
          <w:trHeight w:val="3384"/>
        </w:trPr>
        <w:tc>
          <w:tcPr>
            <w:tcW w:w="716" w:type="dxa"/>
            <w:vAlign w:val="center"/>
          </w:tcPr>
          <w:p w14:paraId="46AF5C37" w14:textId="77777777" w:rsidR="00F856F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0718FBB" w14:textId="77777777" w:rsidR="00F856F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2FA3EC66"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3EB0DB5F"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21DCAEF2"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2A302ED1" w14:textId="77777777" w:rsidR="00F856F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856F1" w14:paraId="3DB12FB6" w14:textId="77777777">
        <w:trPr>
          <w:trHeight w:val="3828"/>
        </w:trPr>
        <w:tc>
          <w:tcPr>
            <w:tcW w:w="716" w:type="dxa"/>
            <w:vAlign w:val="center"/>
          </w:tcPr>
          <w:p w14:paraId="0800E051"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24AA3268"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305C955A"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ADA61CE"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6E6F9F2"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60F9825"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F4CBE79"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4E340BB0"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856F1" w14:paraId="060C098F" w14:textId="77777777">
        <w:tc>
          <w:tcPr>
            <w:tcW w:w="716" w:type="dxa"/>
            <w:vAlign w:val="center"/>
          </w:tcPr>
          <w:p w14:paraId="51802B9D"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D15FF5A"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FF1E6F5" w14:textId="77777777" w:rsidR="00F856F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E35EE83" w14:textId="77777777" w:rsidR="00F856F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856F1" w14:paraId="69469051" w14:textId="77777777">
        <w:tc>
          <w:tcPr>
            <w:tcW w:w="716" w:type="dxa"/>
            <w:vAlign w:val="center"/>
          </w:tcPr>
          <w:p w14:paraId="16D770FE"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62168308"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14ADC40B" w14:textId="77777777" w:rsidR="00F856F1" w:rsidRDefault="00F856F1">
            <w:pPr>
              <w:adjustRightInd w:val="0"/>
              <w:spacing w:line="240" w:lineRule="exact"/>
              <w:rPr>
                <w:rFonts w:ascii="宋体" w:eastAsia="宋体" w:hAnsi="宋体" w:cs="Times New Roman"/>
                <w:bCs/>
                <w:kern w:val="0"/>
                <w:szCs w:val="21"/>
              </w:rPr>
            </w:pPr>
          </w:p>
        </w:tc>
      </w:tr>
      <w:tr w:rsidR="00F856F1" w14:paraId="35597581" w14:textId="77777777">
        <w:trPr>
          <w:trHeight w:val="1006"/>
        </w:trPr>
        <w:tc>
          <w:tcPr>
            <w:tcW w:w="716" w:type="dxa"/>
            <w:vAlign w:val="center"/>
          </w:tcPr>
          <w:p w14:paraId="531B67B7"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5D66ADB9"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47236EAB" w14:textId="77777777" w:rsidR="00F856F1" w:rsidRDefault="00F856F1">
            <w:pPr>
              <w:adjustRightInd w:val="0"/>
              <w:spacing w:line="240" w:lineRule="exact"/>
              <w:rPr>
                <w:rFonts w:ascii="宋体" w:eastAsia="宋体" w:hAnsi="宋体" w:cs="Times New Roman"/>
                <w:bCs/>
                <w:kern w:val="0"/>
                <w:szCs w:val="21"/>
              </w:rPr>
            </w:pPr>
          </w:p>
        </w:tc>
      </w:tr>
      <w:tr w:rsidR="00F856F1" w14:paraId="6C2A5A90" w14:textId="77777777">
        <w:trPr>
          <w:trHeight w:val="728"/>
        </w:trPr>
        <w:tc>
          <w:tcPr>
            <w:tcW w:w="716" w:type="dxa"/>
            <w:vAlign w:val="center"/>
          </w:tcPr>
          <w:p w14:paraId="43FDB878"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79AAEEE"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Align w:val="center"/>
          </w:tcPr>
          <w:p w14:paraId="0435CA6A"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bCs/>
                <w:kern w:val="0"/>
                <w:szCs w:val="21"/>
              </w:rPr>
              <w:t>.供应商</w:t>
            </w:r>
            <w:r>
              <w:rPr>
                <w:rFonts w:ascii="宋体" w:eastAsia="宋体" w:hAnsi="宋体" w:cs="Times New Roman" w:hint="eastAsia"/>
                <w:bCs/>
                <w:kern w:val="0"/>
                <w:szCs w:val="21"/>
              </w:rPr>
              <w:t>需</w:t>
            </w:r>
            <w:r>
              <w:rPr>
                <w:rFonts w:ascii="宋体" w:eastAsia="宋体" w:hAnsi="宋体" w:cs="Times New Roman"/>
                <w:bCs/>
                <w:kern w:val="0"/>
                <w:szCs w:val="21"/>
              </w:rPr>
              <w:t>提供建设行政主管部门颁发且有效的建筑工程施工总承包三级及以上资质复印件或建筑装修装饰工程专业承包二级及以上资质复印件；</w:t>
            </w:r>
          </w:p>
          <w:p w14:paraId="1EA2F1FE"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bCs/>
                <w:kern w:val="0"/>
                <w:szCs w:val="21"/>
              </w:rPr>
              <w:t>2.提供有效的《安全生产许可证》复印件</w:t>
            </w:r>
            <w:r>
              <w:rPr>
                <w:rFonts w:ascii="宋体" w:eastAsia="宋体" w:hAnsi="宋体" w:cs="Times New Roman" w:hint="eastAsia"/>
                <w:bCs/>
                <w:kern w:val="0"/>
                <w:szCs w:val="21"/>
              </w:rPr>
              <w:t>。</w:t>
            </w:r>
          </w:p>
        </w:tc>
      </w:tr>
      <w:tr w:rsidR="00F856F1" w14:paraId="45F643B3" w14:textId="77777777">
        <w:tc>
          <w:tcPr>
            <w:tcW w:w="716" w:type="dxa"/>
            <w:vAlign w:val="center"/>
          </w:tcPr>
          <w:p w14:paraId="2FE1367B"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DF3E360"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4066B9C9" w14:textId="77777777" w:rsidR="00F856F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3FF21AAD" w14:textId="77777777" w:rsidR="00F856F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390169A" w14:textId="77777777" w:rsidR="00F856F1"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19BFCCFE" w14:textId="77777777" w:rsidR="00F856F1" w:rsidRDefault="00000000">
      <w:pPr>
        <w:ind w:firstLineChars="100" w:firstLine="321"/>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一、项目概述</w:t>
      </w:r>
    </w:p>
    <w:p w14:paraId="6E27E4D8" w14:textId="77777777" w:rsidR="00F856F1" w:rsidRDefault="00000000">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lang w:bidi="ar"/>
        </w:rPr>
        <w:t>本学院内江校区建（构）筑物维修，主要包括室内外瓷砖修补（墙地砖）；室内墙面粉刷；室内吊顶、矿棉板的更换、室外露天铁质设施设备除锈刷漆、室内外玻璃更换、水沟盖更换、栏杆修复、防火门除锈上漆、卫生间更换便盆、安装不锈钢防护栏、地面或墙面防水处理、校园休闲</w:t>
      </w:r>
      <w:proofErr w:type="gramStart"/>
      <w:r>
        <w:rPr>
          <w:rFonts w:ascii="宋体" w:eastAsia="宋体" w:hAnsi="宋体" w:cs="宋体" w:hint="eastAsia"/>
          <w:color w:val="000000"/>
          <w:sz w:val="24"/>
          <w:szCs w:val="24"/>
          <w:lang w:bidi="ar"/>
        </w:rPr>
        <w:t>椅</w:t>
      </w:r>
      <w:proofErr w:type="gramEnd"/>
      <w:r>
        <w:rPr>
          <w:rFonts w:ascii="宋体" w:eastAsia="宋体" w:hAnsi="宋体" w:cs="宋体" w:hint="eastAsia"/>
          <w:color w:val="000000"/>
          <w:sz w:val="24"/>
          <w:szCs w:val="24"/>
          <w:lang w:bidi="ar"/>
        </w:rPr>
        <w:t>维修及上漆、铝合金防盗纱窗、塑钢纱窗、垃圾桶除锈上漆、公寓塑钢门板更换、公寓钢质门更换等零星维修，排水沟、沟沉沙井清理，厕所疏通等。</w:t>
      </w:r>
    </w:p>
    <w:p w14:paraId="0B8311A2" w14:textId="77777777" w:rsidR="00F856F1" w:rsidRDefault="00000000">
      <w:pPr>
        <w:ind w:leftChars="200" w:left="420"/>
        <w:jc w:val="left"/>
        <w:rPr>
          <w:rFonts w:ascii="宋体" w:eastAsia="宋体" w:hAnsi="宋体" w:cs="Times New Roman"/>
          <w:b/>
          <w:bCs/>
          <w:sz w:val="32"/>
          <w:szCs w:val="32"/>
        </w:rPr>
      </w:pPr>
      <w:r>
        <w:rPr>
          <w:rFonts w:ascii="宋体" w:eastAsia="宋体" w:hAnsi="宋体" w:cs="Times New Roman" w:hint="eastAsia"/>
          <w:b/>
          <w:bCs/>
          <w:sz w:val="32"/>
          <w:szCs w:val="32"/>
        </w:rPr>
        <w:t>★二、技术及其他要求</w:t>
      </w:r>
    </w:p>
    <w:p w14:paraId="3E481B57" w14:textId="77777777" w:rsidR="00F856F1" w:rsidRDefault="00000000">
      <w:pPr>
        <w:spacing w:line="360" w:lineRule="auto"/>
        <w:ind w:firstLineChars="200" w:firstLine="482"/>
        <w:rPr>
          <w:rFonts w:ascii="宋体" w:eastAsia="宋体" w:hAnsi="宋体" w:cs="宋体"/>
          <w:b/>
          <w:bCs/>
          <w:color w:val="000000"/>
          <w:sz w:val="24"/>
          <w:szCs w:val="24"/>
          <w:lang w:bidi="ar"/>
        </w:rPr>
      </w:pPr>
      <w:r>
        <w:rPr>
          <w:rFonts w:ascii="宋体" w:eastAsia="宋体" w:hAnsi="宋体" w:cs="宋体" w:hint="eastAsia"/>
          <w:b/>
          <w:bCs/>
          <w:color w:val="000000"/>
          <w:sz w:val="24"/>
          <w:szCs w:val="24"/>
          <w:lang w:bidi="ar"/>
        </w:rPr>
        <w:t>（一）维修清单</w:t>
      </w:r>
    </w:p>
    <w:tbl>
      <w:tblPr>
        <w:tblW w:w="8809" w:type="dxa"/>
        <w:jc w:val="center"/>
        <w:tblLayout w:type="fixed"/>
        <w:tblLook w:val="04A0" w:firstRow="1" w:lastRow="0" w:firstColumn="1" w:lastColumn="0" w:noHBand="0" w:noVBand="1"/>
      </w:tblPr>
      <w:tblGrid>
        <w:gridCol w:w="636"/>
        <w:gridCol w:w="2602"/>
        <w:gridCol w:w="1362"/>
        <w:gridCol w:w="2181"/>
        <w:gridCol w:w="867"/>
        <w:gridCol w:w="1161"/>
      </w:tblGrid>
      <w:tr w:rsidR="00F856F1" w14:paraId="74D316F7"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4DA7E1"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序号</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12E4353"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维修项目</w:t>
            </w:r>
          </w:p>
        </w:tc>
        <w:tc>
          <w:tcPr>
            <w:tcW w:w="2181" w:type="dxa"/>
            <w:tcBorders>
              <w:top w:val="single" w:sz="4" w:space="0" w:color="auto"/>
              <w:left w:val="nil"/>
              <w:bottom w:val="single" w:sz="4" w:space="0" w:color="auto"/>
              <w:right w:val="single" w:sz="4" w:space="0" w:color="auto"/>
            </w:tcBorders>
            <w:shd w:val="clear" w:color="auto" w:fill="auto"/>
            <w:vAlign w:val="center"/>
          </w:tcPr>
          <w:p w14:paraId="36D97FE0"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规格</w:t>
            </w:r>
          </w:p>
        </w:tc>
        <w:tc>
          <w:tcPr>
            <w:tcW w:w="867" w:type="dxa"/>
            <w:tcBorders>
              <w:top w:val="single" w:sz="4" w:space="0" w:color="auto"/>
              <w:left w:val="nil"/>
              <w:bottom w:val="single" w:sz="4" w:space="0" w:color="auto"/>
              <w:right w:val="single" w:sz="4" w:space="0" w:color="auto"/>
            </w:tcBorders>
            <w:shd w:val="clear" w:color="auto" w:fill="auto"/>
            <w:vAlign w:val="center"/>
          </w:tcPr>
          <w:p w14:paraId="510B7B1B"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单位</w:t>
            </w:r>
          </w:p>
        </w:tc>
        <w:tc>
          <w:tcPr>
            <w:tcW w:w="1161" w:type="dxa"/>
            <w:tcBorders>
              <w:top w:val="single" w:sz="4" w:space="0" w:color="auto"/>
              <w:left w:val="nil"/>
              <w:bottom w:val="single" w:sz="4" w:space="0" w:color="auto"/>
              <w:right w:val="single" w:sz="4" w:space="0" w:color="auto"/>
            </w:tcBorders>
            <w:shd w:val="clear" w:color="auto" w:fill="auto"/>
            <w:vAlign w:val="center"/>
          </w:tcPr>
          <w:p w14:paraId="407EA6A1"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单价限价</w:t>
            </w:r>
          </w:p>
          <w:p w14:paraId="55CB56F0"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（元）</w:t>
            </w:r>
          </w:p>
        </w:tc>
      </w:tr>
      <w:tr w:rsidR="00F856F1" w14:paraId="69DFC04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125038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4045CC7"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修补室</w:t>
            </w:r>
            <w:proofErr w:type="gramEnd"/>
            <w:r>
              <w:rPr>
                <w:rFonts w:ascii="宋体" w:eastAsia="宋体" w:hAnsi="宋体" w:cs="宋体" w:hint="eastAsia"/>
                <w:color w:val="000000"/>
                <w:kern w:val="0"/>
                <w:szCs w:val="21"/>
                <w:lang w:bidi="ar"/>
              </w:rPr>
              <w:t>内墙砖（过道）</w:t>
            </w:r>
          </w:p>
        </w:tc>
        <w:tc>
          <w:tcPr>
            <w:tcW w:w="2181" w:type="dxa"/>
            <w:tcBorders>
              <w:top w:val="single" w:sz="4" w:space="0" w:color="auto"/>
              <w:left w:val="nil"/>
              <w:bottom w:val="single" w:sz="4" w:space="0" w:color="auto"/>
              <w:right w:val="single" w:sz="4" w:space="0" w:color="auto"/>
            </w:tcBorders>
            <w:shd w:val="clear" w:color="auto" w:fill="auto"/>
            <w:vAlign w:val="center"/>
          </w:tcPr>
          <w:p w14:paraId="1668343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330mm*250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6A8918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BE3B69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80.00</w:t>
            </w:r>
          </w:p>
        </w:tc>
      </w:tr>
      <w:tr w:rsidR="00F856F1" w14:paraId="719B1676" w14:textId="77777777">
        <w:trPr>
          <w:trHeight w:val="516"/>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E12BE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45E2645"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修补室</w:t>
            </w:r>
            <w:proofErr w:type="gramEnd"/>
            <w:r>
              <w:rPr>
                <w:rFonts w:ascii="宋体" w:eastAsia="宋体" w:hAnsi="宋体" w:cs="宋体" w:hint="eastAsia"/>
                <w:color w:val="000000"/>
                <w:kern w:val="0"/>
                <w:szCs w:val="21"/>
                <w:lang w:bidi="ar"/>
              </w:rPr>
              <w:t>内墙砖（卫生间墙砖）</w:t>
            </w:r>
          </w:p>
        </w:tc>
        <w:tc>
          <w:tcPr>
            <w:tcW w:w="2181" w:type="dxa"/>
            <w:tcBorders>
              <w:top w:val="single" w:sz="4" w:space="0" w:color="auto"/>
              <w:left w:val="nil"/>
              <w:bottom w:val="single" w:sz="4" w:space="0" w:color="auto"/>
              <w:right w:val="single" w:sz="4" w:space="0" w:color="auto"/>
            </w:tcBorders>
            <w:shd w:val="clear" w:color="auto" w:fill="auto"/>
            <w:vAlign w:val="center"/>
          </w:tcPr>
          <w:p w14:paraId="4AEEE76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330mm*250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4A2F449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1266175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80.00</w:t>
            </w:r>
          </w:p>
        </w:tc>
      </w:tr>
      <w:tr w:rsidR="00F856F1" w14:paraId="012A960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B9983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C12413E"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修补室</w:t>
            </w:r>
            <w:proofErr w:type="gramEnd"/>
            <w:r>
              <w:rPr>
                <w:rFonts w:ascii="宋体" w:eastAsia="宋体" w:hAnsi="宋体" w:cs="宋体" w:hint="eastAsia"/>
                <w:color w:val="000000"/>
                <w:kern w:val="0"/>
                <w:szCs w:val="21"/>
                <w:lang w:bidi="ar"/>
              </w:rPr>
              <w:t>内墙砖（卫生间地砖）</w:t>
            </w:r>
          </w:p>
        </w:tc>
        <w:tc>
          <w:tcPr>
            <w:tcW w:w="2181" w:type="dxa"/>
            <w:tcBorders>
              <w:top w:val="single" w:sz="4" w:space="0" w:color="auto"/>
              <w:left w:val="nil"/>
              <w:bottom w:val="single" w:sz="4" w:space="0" w:color="auto"/>
              <w:right w:val="single" w:sz="4" w:space="0" w:color="auto"/>
            </w:tcBorders>
            <w:shd w:val="clear" w:color="auto" w:fill="auto"/>
            <w:vAlign w:val="center"/>
          </w:tcPr>
          <w:p w14:paraId="035D9C4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300mm*300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940FE7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D6F480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75.00</w:t>
            </w:r>
          </w:p>
        </w:tc>
      </w:tr>
      <w:tr w:rsidR="00F856F1" w14:paraId="2A0F86C9"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CB26F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1A2E56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维修、固定厕所门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4147F95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1690mm*605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01352C5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6FF1CB4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40A6DC8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0B289F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C62898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维修、更换厕所门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7B4251C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1690mm *605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A496FA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2E4C500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200.00</w:t>
            </w:r>
          </w:p>
        </w:tc>
      </w:tr>
      <w:tr w:rsidR="00F856F1" w14:paraId="4C8A2C6B"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C672BE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7D0BA58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维修、固定浴室门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42DA858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1670mm *605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442A47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1BACBAE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0CF9A42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D6E7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E6F8F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维修、更换浴室门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08D4857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1670mm *605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C120BF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3B60D5D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200.00</w:t>
            </w:r>
          </w:p>
        </w:tc>
      </w:tr>
      <w:tr w:rsidR="00F856F1" w14:paraId="08A080E0"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01A50D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C9C338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维修塑钢窗架</w:t>
            </w:r>
          </w:p>
        </w:tc>
        <w:tc>
          <w:tcPr>
            <w:tcW w:w="2181" w:type="dxa"/>
            <w:tcBorders>
              <w:top w:val="single" w:sz="4" w:space="0" w:color="auto"/>
              <w:left w:val="nil"/>
              <w:bottom w:val="single" w:sz="4" w:space="0" w:color="auto"/>
              <w:right w:val="single" w:sz="4" w:space="0" w:color="auto"/>
            </w:tcBorders>
            <w:shd w:val="clear" w:color="auto" w:fill="auto"/>
            <w:vAlign w:val="center"/>
          </w:tcPr>
          <w:p w14:paraId="3F72943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1370mm *900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29AC124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494574D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30.00</w:t>
            </w:r>
          </w:p>
        </w:tc>
      </w:tr>
      <w:tr w:rsidR="00F856F1" w14:paraId="5715877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7CD54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00E348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维修、安装纱窗</w:t>
            </w:r>
          </w:p>
        </w:tc>
        <w:tc>
          <w:tcPr>
            <w:tcW w:w="2181" w:type="dxa"/>
            <w:tcBorders>
              <w:top w:val="single" w:sz="4" w:space="0" w:color="auto"/>
              <w:left w:val="nil"/>
              <w:bottom w:val="single" w:sz="4" w:space="0" w:color="auto"/>
              <w:right w:val="single" w:sz="4" w:space="0" w:color="auto"/>
            </w:tcBorders>
            <w:shd w:val="clear" w:color="auto" w:fill="auto"/>
            <w:vAlign w:val="center"/>
          </w:tcPr>
          <w:p w14:paraId="5C02A41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1350mm *880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6C5E0043"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6D3CF87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120.00</w:t>
            </w:r>
          </w:p>
        </w:tc>
      </w:tr>
      <w:tr w:rsidR="00F856F1" w14:paraId="4A1988F6"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FB83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EE43B1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维修、安装塑钢窗玻璃</w:t>
            </w:r>
          </w:p>
        </w:tc>
        <w:tc>
          <w:tcPr>
            <w:tcW w:w="2181" w:type="dxa"/>
            <w:tcBorders>
              <w:top w:val="single" w:sz="4" w:space="0" w:color="auto"/>
              <w:left w:val="nil"/>
              <w:bottom w:val="single" w:sz="4" w:space="0" w:color="auto"/>
              <w:right w:val="single" w:sz="4" w:space="0" w:color="auto"/>
            </w:tcBorders>
            <w:shd w:val="clear" w:color="auto" w:fill="auto"/>
            <w:vAlign w:val="center"/>
          </w:tcPr>
          <w:p w14:paraId="34BC21B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1390mm *801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0658DE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43024B8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100.00</w:t>
            </w:r>
          </w:p>
        </w:tc>
      </w:tr>
      <w:tr w:rsidR="00F856F1" w14:paraId="16211674"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A8214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D12824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维修不锈钢垃圾箱</w:t>
            </w:r>
          </w:p>
        </w:tc>
        <w:tc>
          <w:tcPr>
            <w:tcW w:w="2181" w:type="dxa"/>
            <w:tcBorders>
              <w:top w:val="single" w:sz="4" w:space="0" w:color="auto"/>
              <w:left w:val="nil"/>
              <w:bottom w:val="single" w:sz="4" w:space="0" w:color="auto"/>
              <w:right w:val="single" w:sz="4" w:space="0" w:color="auto"/>
            </w:tcBorders>
            <w:shd w:val="clear" w:color="auto" w:fill="auto"/>
            <w:vAlign w:val="center"/>
          </w:tcPr>
          <w:p w14:paraId="2A1DC36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850 mm *970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2DF0550"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50DBAA4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194099A3"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E6728C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693019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电焊维修宿舍铁门及上漆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70B13F1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1925mm *858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ACE66D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3B4D22E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43A8F08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52D20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A4FA81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卫生间吊顶修补更换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4CF03C8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 mm *300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74E7CB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912DCA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100.00</w:t>
            </w:r>
          </w:p>
        </w:tc>
      </w:tr>
      <w:tr w:rsidR="00F856F1" w14:paraId="13CABAD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31F50E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37008D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过道和办公室等扣板更换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1C10B05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 mm *600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47490FC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8F03FC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63072D10"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6F6B6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15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478345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扣板维修</w:t>
            </w:r>
          </w:p>
        </w:tc>
        <w:tc>
          <w:tcPr>
            <w:tcW w:w="2181" w:type="dxa"/>
            <w:tcBorders>
              <w:top w:val="single" w:sz="4" w:space="0" w:color="auto"/>
              <w:left w:val="nil"/>
              <w:bottom w:val="single" w:sz="4" w:space="0" w:color="auto"/>
              <w:right w:val="single" w:sz="4" w:space="0" w:color="auto"/>
            </w:tcBorders>
            <w:shd w:val="clear" w:color="auto" w:fill="auto"/>
            <w:vAlign w:val="center"/>
          </w:tcPr>
          <w:p w14:paraId="527C08D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B6B7B1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55E058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40.00</w:t>
            </w:r>
          </w:p>
        </w:tc>
      </w:tr>
      <w:tr w:rsidR="00F856F1" w14:paraId="37B50DE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58A5E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4E1D97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地板维修</w:t>
            </w:r>
          </w:p>
        </w:tc>
        <w:tc>
          <w:tcPr>
            <w:tcW w:w="2181" w:type="dxa"/>
            <w:tcBorders>
              <w:top w:val="single" w:sz="4" w:space="0" w:color="auto"/>
              <w:left w:val="nil"/>
              <w:bottom w:val="single" w:sz="4" w:space="0" w:color="auto"/>
              <w:right w:val="single" w:sz="4" w:space="0" w:color="auto"/>
            </w:tcBorders>
            <w:shd w:val="clear" w:color="auto" w:fill="auto"/>
            <w:vAlign w:val="center"/>
          </w:tcPr>
          <w:p w14:paraId="775FE9A4"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359322C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8A9086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140.00</w:t>
            </w:r>
          </w:p>
        </w:tc>
      </w:tr>
      <w:tr w:rsidR="00F856F1" w14:paraId="1D71FE92"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E3E5C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3CF31BB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室外露天铁质设备刷漆除锈</w:t>
            </w:r>
          </w:p>
        </w:tc>
        <w:tc>
          <w:tcPr>
            <w:tcW w:w="2181" w:type="dxa"/>
            <w:tcBorders>
              <w:top w:val="single" w:sz="4" w:space="0" w:color="auto"/>
              <w:left w:val="nil"/>
              <w:bottom w:val="single" w:sz="4" w:space="0" w:color="auto"/>
              <w:right w:val="single" w:sz="4" w:space="0" w:color="auto"/>
            </w:tcBorders>
            <w:shd w:val="clear" w:color="auto" w:fill="auto"/>
            <w:vAlign w:val="center"/>
          </w:tcPr>
          <w:p w14:paraId="557A6709"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53CFA94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09DB69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5AD293E9"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3FE05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28F018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楼梯护栏及扶手修复及油漆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233AD5FD"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3300FF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5E26F4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w:t>
            </w:r>
          </w:p>
        </w:tc>
      </w:tr>
      <w:tr w:rsidR="00F856F1" w14:paraId="588F3B2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812B2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562863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防护栏修复除锈及油漆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2FC495AC"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3AEB43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044557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660BD1D9"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DE06B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5B55D4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寝室铁门除锈、油漆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39C80D6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4AB6695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2F3979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40.00</w:t>
            </w:r>
          </w:p>
        </w:tc>
      </w:tr>
      <w:tr w:rsidR="00F856F1" w14:paraId="6963B142"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E7E690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290A47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清洗大功率吸顶扇</w:t>
            </w:r>
          </w:p>
        </w:tc>
        <w:tc>
          <w:tcPr>
            <w:tcW w:w="2181" w:type="dxa"/>
            <w:tcBorders>
              <w:top w:val="single" w:sz="4" w:space="0" w:color="auto"/>
              <w:left w:val="nil"/>
              <w:bottom w:val="single" w:sz="4" w:space="0" w:color="auto"/>
              <w:right w:val="single" w:sz="4" w:space="0" w:color="auto"/>
            </w:tcBorders>
            <w:shd w:val="clear" w:color="auto" w:fill="auto"/>
            <w:vAlign w:val="center"/>
          </w:tcPr>
          <w:p w14:paraId="0202183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150w</w:t>
            </w:r>
          </w:p>
        </w:tc>
        <w:tc>
          <w:tcPr>
            <w:tcW w:w="867" w:type="dxa"/>
            <w:tcBorders>
              <w:top w:val="single" w:sz="4" w:space="0" w:color="auto"/>
              <w:left w:val="nil"/>
              <w:bottom w:val="single" w:sz="4" w:space="0" w:color="auto"/>
              <w:right w:val="single" w:sz="4" w:space="0" w:color="auto"/>
            </w:tcBorders>
            <w:shd w:val="clear" w:color="auto" w:fill="auto"/>
            <w:vAlign w:val="center"/>
          </w:tcPr>
          <w:p w14:paraId="2567A53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台</w:t>
            </w:r>
          </w:p>
        </w:tc>
        <w:tc>
          <w:tcPr>
            <w:tcW w:w="1161" w:type="dxa"/>
            <w:tcBorders>
              <w:top w:val="single" w:sz="4" w:space="0" w:color="auto"/>
              <w:left w:val="nil"/>
              <w:bottom w:val="single" w:sz="4" w:space="0" w:color="auto"/>
              <w:right w:val="single" w:sz="4" w:space="0" w:color="auto"/>
            </w:tcBorders>
            <w:shd w:val="clear" w:color="auto" w:fill="auto"/>
            <w:vAlign w:val="center"/>
          </w:tcPr>
          <w:p w14:paraId="1438FD8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15.00</w:t>
            </w:r>
          </w:p>
        </w:tc>
      </w:tr>
      <w:tr w:rsidR="00F856F1" w14:paraId="633F44F4" w14:textId="77777777">
        <w:trPr>
          <w:trHeight w:val="1107"/>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094232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3E15FB9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学生公寓厕所漏水处理，需拆除原瓷砖、水泥、防水、便盆、冲水管等，重新做瓷砖、水泥、防水、便盆、冲水管等</w:t>
            </w:r>
          </w:p>
        </w:tc>
        <w:tc>
          <w:tcPr>
            <w:tcW w:w="2181" w:type="dxa"/>
            <w:tcBorders>
              <w:top w:val="single" w:sz="4" w:space="0" w:color="auto"/>
              <w:left w:val="nil"/>
              <w:bottom w:val="single" w:sz="4" w:space="0" w:color="auto"/>
              <w:right w:val="single" w:sz="4" w:space="0" w:color="auto"/>
            </w:tcBorders>
            <w:shd w:val="clear" w:color="auto" w:fill="auto"/>
            <w:vAlign w:val="center"/>
          </w:tcPr>
          <w:p w14:paraId="6C60C66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2150mm*1550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7A98B9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间</w:t>
            </w:r>
          </w:p>
        </w:tc>
        <w:tc>
          <w:tcPr>
            <w:tcW w:w="1161" w:type="dxa"/>
            <w:tcBorders>
              <w:top w:val="single" w:sz="4" w:space="0" w:color="auto"/>
              <w:left w:val="nil"/>
              <w:bottom w:val="single" w:sz="4" w:space="0" w:color="auto"/>
              <w:right w:val="single" w:sz="4" w:space="0" w:color="auto"/>
            </w:tcBorders>
            <w:shd w:val="clear" w:color="auto" w:fill="auto"/>
            <w:vAlign w:val="center"/>
          </w:tcPr>
          <w:p w14:paraId="1E5CA55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2800.00</w:t>
            </w:r>
          </w:p>
        </w:tc>
      </w:tr>
      <w:tr w:rsidR="00F856F1" w14:paraId="3CABFF9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4542C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351E67C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卫生间便盆更换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6A7F7D87"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37FF8E24"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61FCDCB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260.00</w:t>
            </w:r>
          </w:p>
        </w:tc>
      </w:tr>
      <w:tr w:rsidR="00F856F1" w14:paraId="004069B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D793D0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F26914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卫生间面盆更换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25A02DEE"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0D0ED4D6"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0D07D34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248.00</w:t>
            </w:r>
          </w:p>
        </w:tc>
      </w:tr>
      <w:tr w:rsidR="00F856F1" w14:paraId="2A1CA1A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234F3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FA1E4D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维修不锈钢护栏</w:t>
            </w:r>
          </w:p>
        </w:tc>
        <w:tc>
          <w:tcPr>
            <w:tcW w:w="2181" w:type="dxa"/>
            <w:tcBorders>
              <w:top w:val="single" w:sz="4" w:space="0" w:color="auto"/>
              <w:left w:val="nil"/>
              <w:bottom w:val="single" w:sz="4" w:space="0" w:color="auto"/>
              <w:right w:val="single" w:sz="4" w:space="0" w:color="auto"/>
            </w:tcBorders>
            <w:shd w:val="clear" w:color="auto" w:fill="auto"/>
            <w:vAlign w:val="center"/>
          </w:tcPr>
          <w:p w14:paraId="60D5E73F"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09154A7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处</w:t>
            </w:r>
          </w:p>
        </w:tc>
        <w:tc>
          <w:tcPr>
            <w:tcW w:w="1161" w:type="dxa"/>
            <w:tcBorders>
              <w:top w:val="single" w:sz="4" w:space="0" w:color="auto"/>
              <w:left w:val="nil"/>
              <w:bottom w:val="single" w:sz="4" w:space="0" w:color="auto"/>
              <w:right w:val="single" w:sz="4" w:space="0" w:color="auto"/>
            </w:tcBorders>
            <w:shd w:val="clear" w:color="auto" w:fill="auto"/>
            <w:vAlign w:val="center"/>
          </w:tcPr>
          <w:p w14:paraId="10D72E6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30.00</w:t>
            </w:r>
          </w:p>
        </w:tc>
      </w:tr>
      <w:tr w:rsidR="00F856F1" w14:paraId="19EAE42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71606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38C0AC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安装不锈钢护栏</w:t>
            </w:r>
          </w:p>
        </w:tc>
        <w:tc>
          <w:tcPr>
            <w:tcW w:w="2181" w:type="dxa"/>
            <w:tcBorders>
              <w:top w:val="single" w:sz="4" w:space="0" w:color="auto"/>
              <w:left w:val="nil"/>
              <w:bottom w:val="single" w:sz="4" w:space="0" w:color="auto"/>
              <w:right w:val="single" w:sz="4" w:space="0" w:color="auto"/>
            </w:tcBorders>
            <w:shd w:val="clear" w:color="auto" w:fill="auto"/>
            <w:vAlign w:val="center"/>
          </w:tcPr>
          <w:p w14:paraId="6E85AF4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高1200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19A2523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338178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125.00</w:t>
            </w:r>
          </w:p>
        </w:tc>
      </w:tr>
      <w:tr w:rsidR="00F856F1" w14:paraId="7FD8FB8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3F13F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5EDE83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地面防水处理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12F32928"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157E917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39F42F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300.00</w:t>
            </w:r>
          </w:p>
        </w:tc>
      </w:tr>
      <w:tr w:rsidR="00F856F1" w14:paraId="022D8E5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368FA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23124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墙面防水处理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7245A285"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478AFC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4FCD2B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250.00</w:t>
            </w:r>
          </w:p>
        </w:tc>
      </w:tr>
      <w:tr w:rsidR="00F856F1" w14:paraId="3D0FB643"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B9F50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0FAA09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安装塑钢窗</w:t>
            </w:r>
          </w:p>
        </w:tc>
        <w:tc>
          <w:tcPr>
            <w:tcW w:w="2181" w:type="dxa"/>
            <w:tcBorders>
              <w:top w:val="single" w:sz="4" w:space="0" w:color="auto"/>
              <w:left w:val="nil"/>
              <w:bottom w:val="single" w:sz="4" w:space="0" w:color="auto"/>
              <w:right w:val="single" w:sz="4" w:space="0" w:color="auto"/>
            </w:tcBorders>
            <w:shd w:val="clear" w:color="auto" w:fill="auto"/>
            <w:vAlign w:val="center"/>
          </w:tcPr>
          <w:p w14:paraId="29F0439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1390 mm *801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015D8CD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CF0CDA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320.00</w:t>
            </w:r>
          </w:p>
        </w:tc>
      </w:tr>
      <w:tr w:rsidR="00F856F1" w14:paraId="65FC75E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D0038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D242E0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排水沟清理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6007AB05"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138DA2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1D15BCE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w:t>
            </w:r>
          </w:p>
        </w:tc>
      </w:tr>
      <w:tr w:rsidR="00F856F1" w14:paraId="4321E5B6"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44218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31</w:t>
            </w:r>
          </w:p>
        </w:tc>
        <w:tc>
          <w:tcPr>
            <w:tcW w:w="2602" w:type="dxa"/>
            <w:vMerge w:val="restart"/>
            <w:tcBorders>
              <w:top w:val="nil"/>
              <w:left w:val="nil"/>
              <w:bottom w:val="single" w:sz="4" w:space="0" w:color="auto"/>
              <w:right w:val="single" w:sz="4" w:space="0" w:color="auto"/>
            </w:tcBorders>
            <w:shd w:val="clear" w:color="auto" w:fill="auto"/>
            <w:vAlign w:val="center"/>
          </w:tcPr>
          <w:p w14:paraId="4DC6B5C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室内墙面粉刷（中档材料、含人工及材料费用）</w:t>
            </w: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5B391BB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新墙面按正常工艺粉刷</w:t>
            </w:r>
          </w:p>
        </w:tc>
        <w:tc>
          <w:tcPr>
            <w:tcW w:w="867" w:type="dxa"/>
            <w:tcBorders>
              <w:top w:val="single" w:sz="4" w:space="0" w:color="auto"/>
              <w:left w:val="nil"/>
              <w:bottom w:val="single" w:sz="4" w:space="0" w:color="auto"/>
              <w:right w:val="single" w:sz="4" w:space="0" w:color="auto"/>
            </w:tcBorders>
            <w:shd w:val="clear" w:color="auto" w:fill="auto"/>
            <w:vAlign w:val="center"/>
          </w:tcPr>
          <w:p w14:paraId="38E915B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0F21BD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26.00</w:t>
            </w:r>
          </w:p>
        </w:tc>
      </w:tr>
      <w:tr w:rsidR="00F856F1" w14:paraId="3766323A" w14:textId="77777777">
        <w:trPr>
          <w:trHeight w:val="605"/>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76473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32</w:t>
            </w:r>
          </w:p>
        </w:tc>
        <w:tc>
          <w:tcPr>
            <w:tcW w:w="2602" w:type="dxa"/>
            <w:vMerge/>
            <w:tcBorders>
              <w:top w:val="nil"/>
              <w:left w:val="nil"/>
              <w:bottom w:val="single" w:sz="4" w:space="0" w:color="auto"/>
              <w:right w:val="single" w:sz="4" w:space="0" w:color="auto"/>
            </w:tcBorders>
            <w:shd w:val="clear" w:color="auto" w:fill="auto"/>
            <w:vAlign w:val="center"/>
          </w:tcPr>
          <w:p w14:paraId="0296E97E" w14:textId="77777777" w:rsidR="00F856F1" w:rsidRDefault="00F856F1">
            <w:pPr>
              <w:rPr>
                <w:rFonts w:ascii="宋体" w:eastAsia="宋体" w:hAnsi="宋体" w:cs="宋体"/>
                <w:szCs w:val="21"/>
              </w:rPr>
            </w:pP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7288387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老墙面直接除污打磨后涂乳胶漆出新</w:t>
            </w:r>
          </w:p>
        </w:tc>
        <w:tc>
          <w:tcPr>
            <w:tcW w:w="867" w:type="dxa"/>
            <w:tcBorders>
              <w:top w:val="single" w:sz="4" w:space="0" w:color="auto"/>
              <w:left w:val="nil"/>
              <w:bottom w:val="single" w:sz="4" w:space="0" w:color="auto"/>
              <w:right w:val="single" w:sz="4" w:space="0" w:color="auto"/>
            </w:tcBorders>
            <w:shd w:val="clear" w:color="auto" w:fill="auto"/>
            <w:vAlign w:val="center"/>
          </w:tcPr>
          <w:p w14:paraId="6EEA7E0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4F1B2D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w:t>
            </w:r>
          </w:p>
        </w:tc>
      </w:tr>
      <w:tr w:rsidR="00F856F1" w14:paraId="5B4E66FC" w14:textId="77777777">
        <w:trPr>
          <w:trHeight w:val="768"/>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A1B24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33</w:t>
            </w:r>
          </w:p>
        </w:tc>
        <w:tc>
          <w:tcPr>
            <w:tcW w:w="2602" w:type="dxa"/>
            <w:vMerge/>
            <w:tcBorders>
              <w:top w:val="nil"/>
              <w:left w:val="nil"/>
              <w:bottom w:val="single" w:sz="4" w:space="0" w:color="auto"/>
              <w:right w:val="single" w:sz="4" w:space="0" w:color="auto"/>
            </w:tcBorders>
            <w:shd w:val="clear" w:color="auto" w:fill="auto"/>
            <w:vAlign w:val="center"/>
          </w:tcPr>
          <w:p w14:paraId="644184D7" w14:textId="77777777" w:rsidR="00F856F1" w:rsidRDefault="00F856F1">
            <w:pPr>
              <w:rPr>
                <w:rFonts w:ascii="宋体" w:eastAsia="宋体" w:hAnsi="宋体" w:cs="宋体"/>
                <w:szCs w:val="21"/>
              </w:rPr>
            </w:pP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409222A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墙面铲除旧腻子后按照正常工艺粉刷出新</w:t>
            </w:r>
          </w:p>
        </w:tc>
        <w:tc>
          <w:tcPr>
            <w:tcW w:w="867" w:type="dxa"/>
            <w:tcBorders>
              <w:top w:val="single" w:sz="4" w:space="0" w:color="auto"/>
              <w:left w:val="nil"/>
              <w:bottom w:val="single" w:sz="4" w:space="0" w:color="auto"/>
              <w:right w:val="single" w:sz="4" w:space="0" w:color="auto"/>
            </w:tcBorders>
            <w:shd w:val="clear" w:color="auto" w:fill="auto"/>
            <w:vAlign w:val="center"/>
          </w:tcPr>
          <w:p w14:paraId="4147D50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BC54E0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16.00</w:t>
            </w:r>
          </w:p>
        </w:tc>
      </w:tr>
      <w:tr w:rsidR="00F856F1" w14:paraId="701618D3"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D1BDA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E66271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学生公寓冲水箱更换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1FF621E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350 mm *350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40805E02"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17A3558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270.00</w:t>
            </w:r>
          </w:p>
        </w:tc>
      </w:tr>
      <w:tr w:rsidR="00F856F1" w14:paraId="66701A7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C35A9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3779AD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教室墙面维修、油漆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2E7BFC3A"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658819E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156B52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0A0D671F"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5B33E4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786868A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寝室墙面维修</w:t>
            </w:r>
          </w:p>
        </w:tc>
        <w:tc>
          <w:tcPr>
            <w:tcW w:w="2181" w:type="dxa"/>
            <w:tcBorders>
              <w:top w:val="single" w:sz="4" w:space="0" w:color="auto"/>
              <w:left w:val="nil"/>
              <w:bottom w:val="single" w:sz="4" w:space="0" w:color="auto"/>
              <w:right w:val="single" w:sz="4" w:space="0" w:color="auto"/>
            </w:tcBorders>
            <w:shd w:val="clear" w:color="auto" w:fill="auto"/>
            <w:vAlign w:val="center"/>
          </w:tcPr>
          <w:p w14:paraId="5884BB0B"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7087B1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1B68443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18.00</w:t>
            </w:r>
          </w:p>
        </w:tc>
      </w:tr>
      <w:tr w:rsidR="00F856F1" w14:paraId="6BEFC029" w14:textId="77777777">
        <w:trPr>
          <w:trHeight w:val="1122"/>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F39B6C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37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425B1B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围墙砌砖新做（带拆除、打扫卫生、</w:t>
            </w:r>
            <w:proofErr w:type="gramStart"/>
            <w:r>
              <w:rPr>
                <w:rFonts w:ascii="宋体" w:eastAsia="宋体" w:hAnsi="宋体" w:cs="宋体" w:hint="eastAsia"/>
                <w:color w:val="000000"/>
                <w:kern w:val="0"/>
                <w:szCs w:val="21"/>
                <w:lang w:bidi="ar"/>
              </w:rPr>
              <w:t>清运建渣等</w:t>
            </w:r>
            <w:proofErr w:type="gramEnd"/>
            <w:r>
              <w:rPr>
                <w:rFonts w:ascii="宋体" w:eastAsia="宋体" w:hAnsi="宋体" w:cs="宋体" w:hint="eastAsia"/>
                <w:color w:val="000000"/>
                <w:kern w:val="0"/>
                <w:szCs w:val="21"/>
                <w:lang w:bidi="ar"/>
              </w:rPr>
              <w:t>）</w:t>
            </w:r>
          </w:p>
        </w:tc>
        <w:tc>
          <w:tcPr>
            <w:tcW w:w="2181" w:type="dxa"/>
            <w:tcBorders>
              <w:top w:val="single" w:sz="4" w:space="0" w:color="auto"/>
              <w:left w:val="nil"/>
              <w:bottom w:val="single" w:sz="4" w:space="0" w:color="auto"/>
              <w:right w:val="single" w:sz="4" w:space="0" w:color="auto"/>
            </w:tcBorders>
            <w:shd w:val="clear" w:color="auto" w:fill="auto"/>
            <w:vAlign w:val="center"/>
          </w:tcPr>
          <w:p w14:paraId="551F362F"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96E833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FAC9C2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190.00</w:t>
            </w:r>
          </w:p>
        </w:tc>
      </w:tr>
      <w:tr w:rsidR="00F856F1" w14:paraId="75CE20C7"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7ABDAF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6FCB33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围墙、护坡、堡坎维修、加固</w:t>
            </w:r>
          </w:p>
        </w:tc>
        <w:tc>
          <w:tcPr>
            <w:tcW w:w="2181" w:type="dxa"/>
            <w:tcBorders>
              <w:top w:val="single" w:sz="4" w:space="0" w:color="auto"/>
              <w:left w:val="nil"/>
              <w:bottom w:val="single" w:sz="4" w:space="0" w:color="auto"/>
              <w:right w:val="single" w:sz="4" w:space="0" w:color="auto"/>
            </w:tcBorders>
            <w:shd w:val="clear" w:color="auto" w:fill="auto"/>
            <w:vAlign w:val="center"/>
          </w:tcPr>
          <w:p w14:paraId="67740B4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69E0F1B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5A5D44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850.00</w:t>
            </w:r>
          </w:p>
        </w:tc>
      </w:tr>
      <w:tr w:rsidR="00F856F1" w14:paraId="19E5C35B"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CC62E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EFB5EC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溢洪道维修、清理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6C700C46"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193CFA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E929EE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w:t>
            </w:r>
          </w:p>
        </w:tc>
      </w:tr>
      <w:tr w:rsidR="00F856F1" w14:paraId="00D54A0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84349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0E1E64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溢洪沉沙</w:t>
            </w:r>
            <w:proofErr w:type="gramStart"/>
            <w:r>
              <w:rPr>
                <w:rFonts w:ascii="宋体" w:eastAsia="宋体" w:hAnsi="宋体" w:cs="宋体" w:hint="eastAsia"/>
                <w:color w:val="000000"/>
                <w:kern w:val="0"/>
                <w:szCs w:val="21"/>
                <w:lang w:bidi="ar"/>
              </w:rPr>
              <w:t>井清理</w:t>
            </w:r>
            <w:proofErr w:type="gramEnd"/>
          </w:p>
        </w:tc>
        <w:tc>
          <w:tcPr>
            <w:tcW w:w="2181" w:type="dxa"/>
            <w:tcBorders>
              <w:top w:val="single" w:sz="4" w:space="0" w:color="auto"/>
              <w:left w:val="nil"/>
              <w:bottom w:val="single" w:sz="4" w:space="0" w:color="auto"/>
              <w:right w:val="single" w:sz="4" w:space="0" w:color="auto"/>
            </w:tcBorders>
            <w:shd w:val="clear" w:color="auto" w:fill="auto"/>
            <w:vAlign w:val="center"/>
          </w:tcPr>
          <w:p w14:paraId="054C542B"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5C459A5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立方米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53EAF3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200.00</w:t>
            </w:r>
          </w:p>
        </w:tc>
      </w:tr>
      <w:tr w:rsidR="00F856F1" w14:paraId="3F20C20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865926" w14:textId="77777777" w:rsidR="00F856F1" w:rsidRDefault="00000000">
            <w:pPr>
              <w:widowControl/>
              <w:spacing w:line="360" w:lineRule="auto"/>
              <w:ind w:firstLineChars="50" w:firstLine="105"/>
              <w:jc w:val="left"/>
              <w:rPr>
                <w:rFonts w:ascii="宋体" w:eastAsia="宋体" w:hAnsi="宋体" w:cs="宋体"/>
                <w:color w:val="000000"/>
                <w:kern w:val="0"/>
                <w:szCs w:val="21"/>
              </w:rPr>
            </w:pPr>
            <w:r>
              <w:rPr>
                <w:rFonts w:ascii="宋体" w:eastAsia="宋体" w:hAnsi="宋体" w:cs="宋体" w:hint="eastAsia"/>
                <w:color w:val="000000"/>
                <w:kern w:val="0"/>
                <w:szCs w:val="21"/>
                <w:lang w:bidi="ar"/>
              </w:rPr>
              <w:t>41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A16AF6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疏通厕所</w:t>
            </w:r>
          </w:p>
        </w:tc>
        <w:tc>
          <w:tcPr>
            <w:tcW w:w="2181" w:type="dxa"/>
            <w:tcBorders>
              <w:top w:val="single" w:sz="4" w:space="0" w:color="auto"/>
              <w:left w:val="nil"/>
              <w:bottom w:val="single" w:sz="4" w:space="0" w:color="auto"/>
              <w:right w:val="single" w:sz="4" w:space="0" w:color="auto"/>
            </w:tcBorders>
            <w:shd w:val="clear" w:color="auto" w:fill="auto"/>
            <w:vAlign w:val="center"/>
          </w:tcPr>
          <w:p w14:paraId="03546C16"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58C3397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次</w:t>
            </w:r>
          </w:p>
        </w:tc>
        <w:tc>
          <w:tcPr>
            <w:tcW w:w="1161" w:type="dxa"/>
            <w:tcBorders>
              <w:top w:val="single" w:sz="4" w:space="0" w:color="auto"/>
              <w:left w:val="nil"/>
              <w:bottom w:val="single" w:sz="4" w:space="0" w:color="auto"/>
              <w:right w:val="single" w:sz="4" w:space="0" w:color="auto"/>
            </w:tcBorders>
            <w:shd w:val="clear" w:color="auto" w:fill="auto"/>
            <w:vAlign w:val="center"/>
          </w:tcPr>
          <w:p w14:paraId="547F9FC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80.00</w:t>
            </w:r>
          </w:p>
        </w:tc>
      </w:tr>
      <w:tr w:rsidR="00F856F1" w14:paraId="37CE9DC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C127C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B1F692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零星点工含税（技术工）包干单价</w:t>
            </w:r>
          </w:p>
        </w:tc>
        <w:tc>
          <w:tcPr>
            <w:tcW w:w="2181" w:type="dxa"/>
            <w:tcBorders>
              <w:top w:val="single" w:sz="4" w:space="0" w:color="auto"/>
              <w:left w:val="nil"/>
              <w:bottom w:val="single" w:sz="4" w:space="0" w:color="auto"/>
              <w:right w:val="single" w:sz="4" w:space="0" w:color="auto"/>
            </w:tcBorders>
            <w:shd w:val="clear" w:color="auto" w:fill="auto"/>
            <w:vAlign w:val="center"/>
          </w:tcPr>
          <w:p w14:paraId="1F1142E0"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43F591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元/天</w:t>
            </w:r>
          </w:p>
        </w:tc>
        <w:tc>
          <w:tcPr>
            <w:tcW w:w="1161" w:type="dxa"/>
            <w:tcBorders>
              <w:top w:val="single" w:sz="4" w:space="0" w:color="auto"/>
              <w:left w:val="nil"/>
              <w:bottom w:val="single" w:sz="4" w:space="0" w:color="auto"/>
              <w:right w:val="single" w:sz="4" w:space="0" w:color="auto"/>
            </w:tcBorders>
            <w:shd w:val="clear" w:color="auto" w:fill="auto"/>
            <w:vAlign w:val="center"/>
          </w:tcPr>
          <w:p w14:paraId="3D49159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320.00</w:t>
            </w:r>
          </w:p>
        </w:tc>
      </w:tr>
      <w:tr w:rsidR="00F856F1" w14:paraId="75A848A2"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876CD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266C7D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零星点工含税（普工）包干单价</w:t>
            </w:r>
          </w:p>
        </w:tc>
        <w:tc>
          <w:tcPr>
            <w:tcW w:w="2181" w:type="dxa"/>
            <w:tcBorders>
              <w:top w:val="single" w:sz="4" w:space="0" w:color="auto"/>
              <w:left w:val="nil"/>
              <w:bottom w:val="single" w:sz="4" w:space="0" w:color="auto"/>
              <w:right w:val="single" w:sz="4" w:space="0" w:color="auto"/>
            </w:tcBorders>
            <w:shd w:val="clear" w:color="auto" w:fill="auto"/>
            <w:vAlign w:val="center"/>
          </w:tcPr>
          <w:p w14:paraId="7C0CB61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0EB2019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元/天</w:t>
            </w:r>
          </w:p>
        </w:tc>
        <w:tc>
          <w:tcPr>
            <w:tcW w:w="1161" w:type="dxa"/>
            <w:tcBorders>
              <w:top w:val="single" w:sz="4" w:space="0" w:color="auto"/>
              <w:left w:val="nil"/>
              <w:bottom w:val="single" w:sz="4" w:space="0" w:color="auto"/>
              <w:right w:val="single" w:sz="4" w:space="0" w:color="auto"/>
            </w:tcBorders>
            <w:shd w:val="clear" w:color="auto" w:fill="auto"/>
            <w:vAlign w:val="center"/>
          </w:tcPr>
          <w:p w14:paraId="5DF4067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240.00</w:t>
            </w:r>
          </w:p>
        </w:tc>
      </w:tr>
      <w:tr w:rsidR="00F856F1" w14:paraId="2657246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F76D6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62D00A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零星点工含税（杂工）包干单价</w:t>
            </w:r>
          </w:p>
        </w:tc>
        <w:tc>
          <w:tcPr>
            <w:tcW w:w="2181" w:type="dxa"/>
            <w:tcBorders>
              <w:top w:val="single" w:sz="4" w:space="0" w:color="auto"/>
              <w:left w:val="nil"/>
              <w:bottom w:val="single" w:sz="4" w:space="0" w:color="auto"/>
              <w:right w:val="single" w:sz="4" w:space="0" w:color="auto"/>
            </w:tcBorders>
            <w:shd w:val="clear" w:color="auto" w:fill="auto"/>
            <w:vAlign w:val="center"/>
          </w:tcPr>
          <w:p w14:paraId="177FDB25"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1F06DC4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元/天</w:t>
            </w:r>
          </w:p>
        </w:tc>
        <w:tc>
          <w:tcPr>
            <w:tcW w:w="1161" w:type="dxa"/>
            <w:tcBorders>
              <w:top w:val="single" w:sz="4" w:space="0" w:color="auto"/>
              <w:left w:val="nil"/>
              <w:bottom w:val="single" w:sz="4" w:space="0" w:color="auto"/>
              <w:right w:val="single" w:sz="4" w:space="0" w:color="auto"/>
            </w:tcBorders>
            <w:shd w:val="clear" w:color="auto" w:fill="auto"/>
            <w:vAlign w:val="center"/>
          </w:tcPr>
          <w:p w14:paraId="653E693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130.00</w:t>
            </w:r>
          </w:p>
        </w:tc>
      </w:tr>
      <w:tr w:rsidR="00CE055B" w14:paraId="034D59AE" w14:textId="77777777" w:rsidTr="001D562A">
        <w:trPr>
          <w:trHeight w:val="514"/>
          <w:jc w:val="center"/>
        </w:trPr>
        <w:tc>
          <w:tcPr>
            <w:tcW w:w="88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3D7F66" w14:textId="66F04259" w:rsidR="00CE055B" w:rsidRDefault="00CE055B" w:rsidP="00993B88">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lang w:bidi="ar"/>
              </w:rPr>
              <w:t>说明：</w:t>
            </w:r>
            <w:r w:rsidR="00993B88">
              <w:rPr>
                <w:rFonts w:ascii="宋体" w:eastAsia="宋体" w:hAnsi="宋体" w:cs="宋体" w:hint="eastAsia"/>
                <w:color w:val="000000"/>
                <w:kern w:val="0"/>
                <w:szCs w:val="21"/>
                <w:lang w:bidi="ar"/>
              </w:rPr>
              <w:t>报价须按照维修清单单价限价统一报下浮率。</w:t>
            </w:r>
          </w:p>
        </w:tc>
      </w:tr>
    </w:tbl>
    <w:p w14:paraId="497611B9" w14:textId="77777777" w:rsidR="00F856F1" w:rsidRDefault="00000000">
      <w:pPr>
        <w:spacing w:line="360" w:lineRule="auto"/>
        <w:ind w:firstLineChars="200" w:firstLine="482"/>
        <w:rPr>
          <w:rFonts w:ascii="宋体" w:eastAsia="宋体" w:hAnsi="宋体" w:cs="宋体"/>
          <w:b/>
          <w:bCs/>
          <w:color w:val="000000"/>
          <w:sz w:val="24"/>
          <w:szCs w:val="24"/>
          <w:lang w:bidi="ar"/>
        </w:rPr>
      </w:pPr>
      <w:r>
        <w:rPr>
          <w:rFonts w:ascii="宋体" w:eastAsia="宋体" w:hAnsi="宋体" w:cs="宋体" w:hint="eastAsia"/>
          <w:b/>
          <w:bCs/>
          <w:color w:val="000000"/>
          <w:sz w:val="24"/>
          <w:szCs w:val="24"/>
          <w:lang w:bidi="ar"/>
        </w:rPr>
        <w:t>（二）其他要求</w:t>
      </w:r>
    </w:p>
    <w:p w14:paraId="5192B1D0" w14:textId="77777777" w:rsidR="00F856F1" w:rsidRDefault="00000000">
      <w:pPr>
        <w:autoSpaceDE w:val="0"/>
        <w:autoSpaceDN w:val="0"/>
        <w:adjustRightInd w:val="0"/>
        <w:spacing w:line="360" w:lineRule="auto"/>
        <w:ind w:firstLine="480"/>
        <w:rPr>
          <w:rFonts w:ascii="宋体" w:eastAsia="宋体" w:hAnsi="宋体" w:cs="宋体"/>
          <w:color w:val="000000"/>
          <w:kern w:val="0"/>
          <w:sz w:val="24"/>
          <w:szCs w:val="32"/>
          <w:lang w:val="zh-CN"/>
        </w:rPr>
      </w:pPr>
      <w:r>
        <w:rPr>
          <w:rFonts w:ascii="宋体" w:eastAsia="宋体" w:hAnsi="宋体" w:cs="宋体" w:hint="eastAsia"/>
          <w:bCs/>
          <w:color w:val="000000"/>
          <w:kern w:val="0"/>
          <w:sz w:val="24"/>
          <w:szCs w:val="32"/>
          <w:lang w:val="zh-CN" w:bidi="ar"/>
        </w:rPr>
        <w:t>1.供应商应如实填写固定办公场所和固定施工人员，确保在内江市区有固定的办公场所和固定的施工人员，以便于快捷高效地开展工作，保证学校维修工作正常进行。</w:t>
      </w:r>
    </w:p>
    <w:p w14:paraId="03BC4D9C" w14:textId="77777777" w:rsidR="00F856F1" w:rsidRDefault="00000000">
      <w:pPr>
        <w:autoSpaceDE w:val="0"/>
        <w:autoSpaceDN w:val="0"/>
        <w:adjustRightInd w:val="0"/>
        <w:spacing w:line="360" w:lineRule="auto"/>
        <w:ind w:firstLine="480"/>
        <w:rPr>
          <w:rFonts w:ascii="宋体" w:eastAsia="宋体" w:hAnsi="宋体" w:cs="宋体"/>
          <w:bCs/>
          <w:color w:val="000000"/>
          <w:kern w:val="0"/>
          <w:sz w:val="24"/>
          <w:szCs w:val="32"/>
          <w:lang w:val="zh-CN" w:bidi="ar"/>
        </w:rPr>
      </w:pPr>
      <w:r>
        <w:rPr>
          <w:rFonts w:ascii="宋体" w:eastAsia="宋体" w:hAnsi="宋体" w:cs="宋体" w:hint="eastAsia"/>
          <w:color w:val="000000"/>
          <w:kern w:val="0"/>
          <w:sz w:val="24"/>
          <w:szCs w:val="32"/>
          <w:lang w:val="zh-CN" w:bidi="ar"/>
        </w:rPr>
        <w:t>2.维修量无论大小、难易，只要甲方安排，乙方在接到甲方维修任务2小时内要到达现场，紧急情况要确保1小时内到场。2天内报出书面维修方案和费用，在方案获得批准后立即开始实施，并在规定的时间内完成维修和验收，逾期则按总价的5%/</w:t>
      </w:r>
      <w:proofErr w:type="gramStart"/>
      <w:r>
        <w:rPr>
          <w:rFonts w:ascii="宋体" w:eastAsia="宋体" w:hAnsi="宋体" w:cs="宋体" w:hint="eastAsia"/>
          <w:color w:val="000000"/>
          <w:kern w:val="0"/>
          <w:sz w:val="24"/>
          <w:szCs w:val="32"/>
          <w:lang w:val="zh-CN" w:bidi="ar"/>
        </w:rPr>
        <w:t>天标准</w:t>
      </w:r>
      <w:proofErr w:type="gramEnd"/>
      <w:r>
        <w:rPr>
          <w:rFonts w:ascii="宋体" w:eastAsia="宋体" w:hAnsi="宋体" w:cs="宋体" w:hint="eastAsia"/>
          <w:color w:val="000000"/>
          <w:kern w:val="0"/>
          <w:sz w:val="24"/>
          <w:szCs w:val="32"/>
          <w:lang w:val="zh-CN" w:bidi="ar"/>
        </w:rPr>
        <w:t>承担违约金。确保通讯工具24小时开通，在需要时能够执行甲方的加班要求。</w:t>
      </w:r>
      <w:r>
        <w:rPr>
          <w:rFonts w:ascii="宋体" w:eastAsia="宋体" w:hAnsi="宋体" w:cs="宋体" w:hint="eastAsia"/>
          <w:color w:val="000000"/>
          <w:kern w:val="0"/>
          <w:sz w:val="24"/>
          <w:szCs w:val="32"/>
          <w:lang w:val="zh-CN" w:bidi="ar"/>
        </w:rPr>
        <w:br/>
        <w:t xml:space="preserve">    3.保证在资质范围内对甲方零星工程进行施工，如自身资质不足，乙方必须在经甲方同意情况下委托具有相应资质的单位、专业队伍、专业人员负责实施，并对此负全责。</w:t>
      </w:r>
      <w:r>
        <w:rPr>
          <w:rFonts w:ascii="宋体" w:eastAsia="宋体" w:hAnsi="宋体" w:cs="宋体" w:hint="eastAsia"/>
          <w:color w:val="000000"/>
          <w:kern w:val="0"/>
          <w:sz w:val="24"/>
          <w:szCs w:val="32"/>
          <w:lang w:val="zh-CN" w:bidi="ar"/>
        </w:rPr>
        <w:br/>
        <w:t xml:space="preserve">    4.乙方在施工前，应对施工人员及相关人员进行安全培训及交底，保证施工器具、施工设备、施工材料及施工环境处于安全状态下，在工程实施期间乙方保证按照相关行业规范及安全条例进行操作，并做好防护，对施工过程中出现的给他人或自身造成伤害的一切安全事故负全责，接受甲方的监督。</w:t>
      </w:r>
      <w:r>
        <w:rPr>
          <w:rFonts w:ascii="宋体" w:eastAsia="宋体" w:hAnsi="宋体" w:cs="宋体" w:hint="eastAsia"/>
          <w:color w:val="000000"/>
          <w:kern w:val="0"/>
          <w:sz w:val="24"/>
          <w:szCs w:val="32"/>
          <w:lang w:val="zh-CN" w:bidi="ar"/>
        </w:rPr>
        <w:br/>
        <w:t xml:space="preserve">   5.乙方应按照施工方案及现行施工及验收规范进行施工，在每道工序完工后，并在隐蔽前应及时通知甲方管理人员到现场查看验收。</w:t>
      </w:r>
      <w:r>
        <w:rPr>
          <w:rFonts w:ascii="宋体" w:eastAsia="宋体" w:hAnsi="宋体" w:cs="宋体" w:hint="eastAsia"/>
          <w:color w:val="000000"/>
          <w:kern w:val="0"/>
          <w:sz w:val="24"/>
          <w:szCs w:val="32"/>
          <w:lang w:val="zh-CN" w:bidi="ar"/>
        </w:rPr>
        <w:br/>
        <w:t xml:space="preserve">   6.维修所需费用（维修报价清单中未涉及的项目），乙方应提出合理价格与甲方协商，如乙方多次出现漫天要价或</w:t>
      </w:r>
      <w:proofErr w:type="gramStart"/>
      <w:r>
        <w:rPr>
          <w:rFonts w:ascii="宋体" w:eastAsia="宋体" w:hAnsi="宋体" w:cs="宋体" w:hint="eastAsia"/>
          <w:color w:val="000000"/>
          <w:kern w:val="0"/>
          <w:sz w:val="24"/>
          <w:szCs w:val="32"/>
          <w:lang w:val="zh-CN" w:bidi="ar"/>
        </w:rPr>
        <w:t>提出极</w:t>
      </w:r>
      <w:proofErr w:type="gramEnd"/>
      <w:r>
        <w:rPr>
          <w:rFonts w:ascii="宋体" w:eastAsia="宋体" w:hAnsi="宋体" w:cs="宋体" w:hint="eastAsia"/>
          <w:color w:val="000000"/>
          <w:kern w:val="0"/>
          <w:sz w:val="24"/>
          <w:szCs w:val="32"/>
          <w:lang w:val="zh-CN" w:bidi="ar"/>
        </w:rPr>
        <w:t>不合理价格，甲方有权视情节严重程度给予经</w:t>
      </w:r>
      <w:r>
        <w:rPr>
          <w:rFonts w:ascii="宋体" w:eastAsia="宋体" w:hAnsi="宋体" w:cs="宋体" w:hint="eastAsia"/>
          <w:bCs/>
          <w:color w:val="000000"/>
          <w:kern w:val="0"/>
          <w:sz w:val="24"/>
          <w:szCs w:val="32"/>
          <w:lang w:val="zh-CN" w:bidi="ar"/>
        </w:rPr>
        <w:lastRenderedPageBreak/>
        <w:t>济处罚，直至解除合同。</w:t>
      </w:r>
      <w:r>
        <w:rPr>
          <w:rFonts w:ascii="宋体" w:eastAsia="宋体" w:hAnsi="宋体" w:cs="宋体" w:hint="eastAsia"/>
          <w:bCs/>
          <w:color w:val="000000"/>
          <w:kern w:val="0"/>
          <w:sz w:val="24"/>
          <w:szCs w:val="32"/>
          <w:lang w:val="zh-CN" w:bidi="ar"/>
        </w:rPr>
        <w:br/>
        <w:t xml:space="preserve">   7.乙方施工过程中需使用电、水源，应事先与甲方取得联系，不得私拉乱接。   </w:t>
      </w:r>
    </w:p>
    <w:p w14:paraId="69FA135D" w14:textId="77777777" w:rsidR="00F856F1" w:rsidRDefault="00000000">
      <w:pPr>
        <w:autoSpaceDE w:val="0"/>
        <w:autoSpaceDN w:val="0"/>
        <w:adjustRightInd w:val="0"/>
        <w:spacing w:line="360" w:lineRule="auto"/>
        <w:ind w:firstLine="480"/>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8.乙方应做到文明施工，遵守规范，服从管理，杜绝野蛮施工，在施工过程中当天产生的垃圾尽量当日清理干净。施工结束后，乙方应对施工现场彻底清理，做到工完、料尽、场地清。清理出的垃圾要堆放在甲方指定的场地内，否则甲方可根据实际情况进行处罚或更换施工单位。</w:t>
      </w:r>
    </w:p>
    <w:p w14:paraId="39C5D1BE" w14:textId="77777777" w:rsidR="00F856F1" w:rsidRDefault="00000000">
      <w:pPr>
        <w:snapToGrid w:val="0"/>
        <w:ind w:firstLineChars="100" w:firstLine="240"/>
        <w:textAlignment w:val="baseline"/>
        <w:outlineLvl w:val="1"/>
        <w:rPr>
          <w:rFonts w:ascii="宋体" w:eastAsia="宋体" w:hAnsi="宋体" w:cs="仿宋"/>
          <w:b/>
          <w:bCs/>
          <w:sz w:val="28"/>
          <w:szCs w:val="24"/>
          <w:lang w:val="zh-CN"/>
        </w:rPr>
      </w:pPr>
      <w:r>
        <w:rPr>
          <w:rStyle w:val="font01"/>
          <w:rFonts w:hint="default"/>
          <w:sz w:val="24"/>
          <w:szCs w:val="24"/>
          <w:lang w:bidi="ar"/>
        </w:rPr>
        <w:t>★</w:t>
      </w: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p>
    <w:p w14:paraId="750C42A2"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1.工期要求：30个日历日（开工日期以开工报告为准）。如果成交供应商无故拖延工程超过完工日期，逾期每日扣500元的违约金，并且采购人有权无条件解除合同，并要求成交供应商赔偿一切损失。上限为合同金额的10%。</w:t>
      </w:r>
    </w:p>
    <w:p w14:paraId="72652E2B"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2.工程质保期：竣工验收合格后12个月。</w:t>
      </w:r>
    </w:p>
    <w:p w14:paraId="2EA9286D"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3.服务要求：按国家法律规定和合同约定进行质保及售后服务。</w:t>
      </w:r>
    </w:p>
    <w:p w14:paraId="2A809A5E"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4.响应文件中供应商提供的针对本项目人员配置情况表须与实际施工人员相符，否则将视为虚假响应。如有新增人员须持有相关专业上岗证并提供原件查验，否则将视为虚假响应。</w:t>
      </w:r>
    </w:p>
    <w:p w14:paraId="22AEC78A"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5.付款方式</w:t>
      </w:r>
    </w:p>
    <w:p w14:paraId="2629C63C"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1）固定综合单价，详见投标文件《分项报价明细表》：每项维修完工后按甲方审核标准的维修方案及甲方代表现场签证单确认工作量；维修工程款每月结算并付款一次。《分项报价明细表》之报价已包含税金、管理费、措施费、</w:t>
      </w:r>
      <w:proofErr w:type="gramStart"/>
      <w:r>
        <w:rPr>
          <w:rFonts w:ascii="宋体" w:eastAsia="宋体" w:hAnsi="宋体" w:cs="宋体" w:hint="eastAsia"/>
          <w:bCs/>
          <w:color w:val="000000"/>
          <w:kern w:val="0"/>
          <w:sz w:val="24"/>
          <w:szCs w:val="32"/>
          <w:lang w:val="zh-CN" w:bidi="ar"/>
        </w:rPr>
        <w:t>人料机等</w:t>
      </w:r>
      <w:proofErr w:type="gramEnd"/>
      <w:r>
        <w:rPr>
          <w:rFonts w:ascii="宋体" w:eastAsia="宋体" w:hAnsi="宋体" w:cs="宋体" w:hint="eastAsia"/>
          <w:bCs/>
          <w:color w:val="000000"/>
          <w:kern w:val="0"/>
          <w:sz w:val="24"/>
          <w:szCs w:val="32"/>
          <w:lang w:val="zh-CN" w:bidi="ar"/>
        </w:rPr>
        <w:t>全部费用，除报价外，甲方</w:t>
      </w:r>
      <w:proofErr w:type="gramStart"/>
      <w:r>
        <w:rPr>
          <w:rFonts w:ascii="宋体" w:eastAsia="宋体" w:hAnsi="宋体" w:cs="宋体" w:hint="eastAsia"/>
          <w:bCs/>
          <w:color w:val="000000"/>
          <w:kern w:val="0"/>
          <w:sz w:val="24"/>
          <w:szCs w:val="32"/>
          <w:lang w:val="zh-CN" w:bidi="ar"/>
        </w:rPr>
        <w:t>不</w:t>
      </w:r>
      <w:proofErr w:type="gramEnd"/>
      <w:r>
        <w:rPr>
          <w:rFonts w:ascii="宋体" w:eastAsia="宋体" w:hAnsi="宋体" w:cs="宋体" w:hint="eastAsia"/>
          <w:bCs/>
          <w:color w:val="000000"/>
          <w:kern w:val="0"/>
          <w:sz w:val="24"/>
          <w:szCs w:val="32"/>
          <w:lang w:val="zh-CN" w:bidi="ar"/>
        </w:rPr>
        <w:t>另行支付任何费用。</w:t>
      </w:r>
    </w:p>
    <w:p w14:paraId="2BA6C21E"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（2）竣工验收合格，提供相应的竣工资料且交付采购人、供应商提供相应的正式发票后7个</w:t>
      </w:r>
      <w:proofErr w:type="gramStart"/>
      <w:r>
        <w:rPr>
          <w:rFonts w:ascii="宋体" w:eastAsia="宋体" w:hAnsi="宋体" w:cs="宋体" w:hint="eastAsia"/>
          <w:bCs/>
          <w:color w:val="000000"/>
          <w:kern w:val="0"/>
          <w:sz w:val="24"/>
          <w:szCs w:val="32"/>
          <w:lang w:val="zh-CN" w:bidi="ar"/>
        </w:rPr>
        <w:t>日历天</w:t>
      </w:r>
      <w:proofErr w:type="gramEnd"/>
      <w:r>
        <w:rPr>
          <w:rFonts w:ascii="宋体" w:eastAsia="宋体" w:hAnsi="宋体" w:cs="宋体" w:hint="eastAsia"/>
          <w:bCs/>
          <w:color w:val="000000"/>
          <w:kern w:val="0"/>
          <w:sz w:val="24"/>
          <w:szCs w:val="32"/>
          <w:lang w:val="zh-CN" w:bidi="ar"/>
        </w:rPr>
        <w:t>内，支付零星维修价款。</w:t>
      </w:r>
    </w:p>
    <w:p w14:paraId="3771B5F7"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6.报价说明</w:t>
      </w:r>
    </w:p>
    <w:p w14:paraId="205E9FFF"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（1）本项目采用固定综合单价，需按项提供分项报价。</w:t>
      </w:r>
    </w:p>
    <w:p w14:paraId="692CB640"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2）供应商承担的工程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w:t>
      </w:r>
      <w:proofErr w:type="gramStart"/>
      <w:r>
        <w:rPr>
          <w:rFonts w:ascii="宋体" w:eastAsia="宋体" w:hAnsi="宋体" w:cs="宋体" w:hint="eastAsia"/>
          <w:bCs/>
          <w:color w:val="000000"/>
          <w:kern w:val="0"/>
          <w:sz w:val="24"/>
          <w:szCs w:val="32"/>
          <w:lang w:val="zh-CN" w:bidi="ar"/>
        </w:rPr>
        <w:t>不予计</w:t>
      </w:r>
      <w:proofErr w:type="gramEnd"/>
      <w:r>
        <w:rPr>
          <w:rFonts w:ascii="宋体" w:eastAsia="宋体" w:hAnsi="宋体" w:cs="宋体" w:hint="eastAsia"/>
          <w:bCs/>
          <w:color w:val="000000"/>
          <w:kern w:val="0"/>
          <w:sz w:val="24"/>
          <w:szCs w:val="32"/>
          <w:lang w:val="zh-CN" w:bidi="ar"/>
        </w:rPr>
        <w:t>取。</w:t>
      </w:r>
    </w:p>
    <w:p w14:paraId="7358B36D" w14:textId="77777777" w:rsidR="00F856F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2CE8584E"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68907DFA"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0A3DD14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091D155"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518631F"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439F93C6"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BF4ED8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5E48D1F2"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2AAB0775"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7E49E579"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73F54838"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23E07086" w14:textId="77777777" w:rsidR="00F856F1"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744998F9"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67E6F8F"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B8A9863"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0F050D32" w14:textId="77777777" w:rsidR="00F856F1" w:rsidRDefault="00F856F1">
      <w:pPr>
        <w:spacing w:line="360" w:lineRule="auto"/>
        <w:ind w:firstLineChars="196" w:firstLine="706"/>
        <w:rPr>
          <w:rFonts w:ascii="宋体" w:eastAsia="宋体" w:hAnsi="宋体"/>
          <w:bCs/>
          <w:sz w:val="36"/>
          <w:szCs w:val="36"/>
        </w:rPr>
      </w:pPr>
    </w:p>
    <w:p w14:paraId="4FD7FB20" w14:textId="77777777" w:rsidR="00F856F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BC9CACD"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7775DB95" w14:textId="77777777" w:rsidR="00F856F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7F75DD69"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67BBEFC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225" w:type="dxa"/>
        <w:tblInd w:w="-5" w:type="dxa"/>
        <w:tblLayout w:type="fixed"/>
        <w:tblLook w:val="04A0" w:firstRow="1" w:lastRow="0" w:firstColumn="1" w:lastColumn="0" w:noHBand="0" w:noVBand="1"/>
      </w:tblPr>
      <w:tblGrid>
        <w:gridCol w:w="974"/>
        <w:gridCol w:w="1704"/>
        <w:gridCol w:w="648"/>
        <w:gridCol w:w="5899"/>
      </w:tblGrid>
      <w:tr w:rsidR="00F856F1" w14:paraId="15D2F45D" w14:textId="77777777">
        <w:trPr>
          <w:trHeight w:val="22"/>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1E53" w14:textId="77777777" w:rsidR="00F856F1" w:rsidRDefault="00000000">
            <w:pPr>
              <w:pStyle w:val="af8"/>
              <w:ind w:left="164"/>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序号</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439A341D" w14:textId="77777777" w:rsidR="00F856F1" w:rsidRDefault="00000000">
            <w:pPr>
              <w:pStyle w:val="af8"/>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评分因素</w:t>
            </w:r>
          </w:p>
          <w:p w14:paraId="0DCE0DD6" w14:textId="77777777" w:rsidR="00F856F1" w:rsidRDefault="00000000">
            <w:pPr>
              <w:pStyle w:val="af8"/>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及权重</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34F5814A" w14:textId="77777777" w:rsidR="00F856F1" w:rsidRDefault="00000000">
            <w:pPr>
              <w:pStyle w:val="af8"/>
              <w:ind w:left="106"/>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分值</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96DD6B7" w14:textId="77777777" w:rsidR="00F856F1" w:rsidRDefault="00000000">
            <w:pPr>
              <w:pStyle w:val="af8"/>
              <w:ind w:right="2565"/>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         评分标准</w:t>
            </w:r>
          </w:p>
        </w:tc>
      </w:tr>
      <w:tr w:rsidR="00F856F1" w14:paraId="0D8981DA" w14:textId="77777777">
        <w:trPr>
          <w:trHeight w:val="923"/>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4B02" w14:textId="77777777" w:rsidR="00F856F1" w:rsidRDefault="00000000">
            <w:pPr>
              <w:pStyle w:val="af8"/>
              <w:ind w:left="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554B608B" w14:textId="77777777" w:rsidR="00F856F1" w:rsidRDefault="00000000">
            <w:pPr>
              <w:pStyle w:val="af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报价30%</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7C3A603" w14:textId="77777777" w:rsidR="00F856F1" w:rsidRDefault="00000000">
            <w:pPr>
              <w:pStyle w:val="af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tcPr>
          <w:p w14:paraId="35AE0F06" w14:textId="77777777" w:rsidR="00E67D4E" w:rsidRDefault="00E67D4E" w:rsidP="00CE055B">
            <w:pPr>
              <w:pStyle w:val="af8"/>
              <w:ind w:left="107"/>
              <w:rPr>
                <w:rFonts w:ascii="宋体" w:eastAsia="宋体" w:hAnsi="宋体" w:cs="宋体"/>
                <w:kern w:val="0"/>
                <w:sz w:val="21"/>
                <w:szCs w:val="21"/>
                <w:lang w:bidi="ar"/>
              </w:rPr>
            </w:pPr>
            <w:r w:rsidRPr="00E67D4E">
              <w:rPr>
                <w:rFonts w:ascii="宋体" w:eastAsia="宋体" w:hAnsi="宋体" w:cs="宋体" w:hint="eastAsia"/>
                <w:kern w:val="0"/>
                <w:sz w:val="21"/>
                <w:szCs w:val="21"/>
                <w:lang w:bidi="ar"/>
              </w:rPr>
              <w:t>满足招标文件</w:t>
            </w:r>
            <w:r w:rsidRPr="00E67D4E">
              <w:rPr>
                <w:rFonts w:ascii="宋体" w:eastAsia="宋体" w:hAnsi="宋体" w:cs="宋体" w:hint="eastAsia"/>
                <w:sz w:val="21"/>
                <w:szCs w:val="21"/>
              </w:rPr>
              <w:t>要求</w:t>
            </w:r>
            <w:r w:rsidRPr="00E67D4E">
              <w:rPr>
                <w:rFonts w:ascii="宋体" w:eastAsia="宋体" w:hAnsi="宋体" w:cs="宋体" w:hint="eastAsia"/>
                <w:kern w:val="0"/>
                <w:sz w:val="21"/>
                <w:szCs w:val="21"/>
                <w:lang w:bidi="ar"/>
              </w:rPr>
              <w:t>且单项汇总价响应最大下浮率（例如</w:t>
            </w:r>
            <w:r w:rsidRPr="00E67D4E">
              <w:rPr>
                <w:rFonts w:ascii="宋体" w:eastAsia="宋体" w:hAnsi="宋体" w:cs="宋体"/>
                <w:kern w:val="0"/>
                <w:sz w:val="21"/>
                <w:szCs w:val="21"/>
                <w:lang w:bidi="ar"/>
              </w:rPr>
              <w:t xml:space="preserve">A报价50%，B报价30%，即A报价为最大下浮率）的报价为基准价，其价格分为满分。其余投标人的价格分按下式计算：价格分=（1-最大下浮率）/（1-投标下浮率）×30。 </w:t>
            </w:r>
          </w:p>
          <w:p w14:paraId="37C4A20C" w14:textId="61AFF099" w:rsidR="00CE055B" w:rsidRPr="00CE055B" w:rsidRDefault="00E67D4E" w:rsidP="00CE055B">
            <w:pPr>
              <w:pStyle w:val="af8"/>
              <w:ind w:left="107"/>
              <w:rPr>
                <w:rFonts w:ascii="宋体" w:eastAsia="宋体" w:hAnsi="宋体" w:cs="宋体"/>
                <w:color w:val="000000"/>
                <w:sz w:val="21"/>
                <w:szCs w:val="21"/>
              </w:rPr>
            </w:pPr>
            <w:r w:rsidRPr="00E67D4E">
              <w:rPr>
                <w:rFonts w:ascii="宋体" w:eastAsia="宋体" w:hAnsi="宋体" w:cs="宋体"/>
                <w:kern w:val="0"/>
                <w:sz w:val="21"/>
                <w:szCs w:val="21"/>
                <w:lang w:bidi="ar"/>
              </w:rPr>
              <w:t>注：计算结果四舍五入到小数点后2位</w:t>
            </w:r>
            <w:r>
              <w:rPr>
                <w:rFonts w:ascii="宋体" w:eastAsia="宋体" w:hAnsi="宋体" w:cs="宋体" w:hint="eastAsia"/>
                <w:kern w:val="0"/>
                <w:sz w:val="21"/>
                <w:szCs w:val="21"/>
                <w:lang w:bidi="ar"/>
              </w:rPr>
              <w:t>。</w:t>
            </w:r>
          </w:p>
        </w:tc>
      </w:tr>
      <w:tr w:rsidR="00F856F1" w14:paraId="23440224" w14:textId="77777777">
        <w:trPr>
          <w:trHeight w:val="1700"/>
        </w:trPr>
        <w:tc>
          <w:tcPr>
            <w:tcW w:w="763" w:type="dxa"/>
            <w:vMerge w:val="restart"/>
            <w:tcBorders>
              <w:top w:val="nil"/>
              <w:left w:val="single" w:sz="4" w:space="0" w:color="000000"/>
              <w:bottom w:val="single" w:sz="4" w:space="0" w:color="000000"/>
              <w:right w:val="single" w:sz="4" w:space="0" w:color="000000"/>
            </w:tcBorders>
            <w:shd w:val="clear" w:color="auto" w:fill="auto"/>
            <w:vAlign w:val="center"/>
          </w:tcPr>
          <w:p w14:paraId="6F47335A" w14:textId="77777777" w:rsidR="00F856F1" w:rsidRDefault="00000000">
            <w:pPr>
              <w:pStyle w:val="af8"/>
              <w:ind w:left="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w:t>
            </w:r>
          </w:p>
        </w:tc>
        <w:tc>
          <w:tcPr>
            <w:tcW w:w="1335" w:type="dxa"/>
            <w:vMerge w:val="restart"/>
            <w:tcBorders>
              <w:top w:val="nil"/>
              <w:left w:val="nil"/>
              <w:bottom w:val="single" w:sz="4" w:space="0" w:color="000000"/>
              <w:right w:val="single" w:sz="4" w:space="0" w:color="000000"/>
            </w:tcBorders>
            <w:shd w:val="clear" w:color="auto" w:fill="auto"/>
            <w:vAlign w:val="center"/>
          </w:tcPr>
          <w:p w14:paraId="1989F584" w14:textId="77777777" w:rsidR="00F856F1" w:rsidRDefault="00000000">
            <w:pPr>
              <w:pStyle w:val="af8"/>
              <w:ind w:left="107"/>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技术服务方案45%</w:t>
            </w:r>
          </w:p>
        </w:tc>
        <w:tc>
          <w:tcPr>
            <w:tcW w:w="508" w:type="dxa"/>
            <w:vMerge w:val="restart"/>
            <w:tcBorders>
              <w:top w:val="nil"/>
              <w:left w:val="nil"/>
              <w:bottom w:val="single" w:sz="4" w:space="0" w:color="000000"/>
              <w:right w:val="single" w:sz="4" w:space="0" w:color="000000"/>
            </w:tcBorders>
            <w:shd w:val="clear" w:color="auto" w:fill="auto"/>
            <w:tcMar>
              <w:left w:w="0" w:type="dxa"/>
              <w:right w:w="0" w:type="dxa"/>
            </w:tcMar>
            <w:vAlign w:val="center"/>
          </w:tcPr>
          <w:p w14:paraId="5C9C7921"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45分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79DFDF52"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根据供应商针对本项目提供的施工方案与技术措施等进行评审：</w:t>
            </w:r>
          </w:p>
          <w:p w14:paraId="1C87420E"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①施工组织方案；②技术保证措施方案；③项目部的协调措施；</w:t>
            </w:r>
          </w:p>
          <w:p w14:paraId="0BFDD0E8"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④施工过程中的重难点分析；⑤劳动生产力计划；⑥主要机械设备配备。各项内容为专门针对本项目编制，符合本项目实际情况，能够保障项目顺利实施的得18分；每缺少一项内容或该项内容非专门针对本项目或内容不符合本项目实际情况的，每有一项扣3分，扣完为止。</w:t>
            </w:r>
          </w:p>
        </w:tc>
      </w:tr>
      <w:tr w:rsidR="00F856F1" w14:paraId="2523A9D4" w14:textId="77777777">
        <w:trPr>
          <w:trHeight w:val="1402"/>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0312D8DA"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0515D866"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321B732F"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621EB066"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根据供应商针对本项目提供的质量管理体系与措施等进行评审：</w:t>
            </w:r>
          </w:p>
          <w:p w14:paraId="4E621DF2"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质量管理组织体系；②材料质量检查制度；③施工质量的自查与改进制度。各项内容为专门针对本项目编制，符合本项目实际情况，能够保障项目顺利实施的得9分；每缺少一项内容或该项内容非专门针对本项目或内容不符合本项目实际情况的，每有一项扣3分，扣完为止。</w:t>
            </w:r>
          </w:p>
        </w:tc>
      </w:tr>
      <w:tr w:rsidR="00F856F1" w14:paraId="35551C16" w14:textId="77777777">
        <w:trPr>
          <w:trHeight w:val="1266"/>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6436E67B"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2934ECEE"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6E721DAE"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2AE99765"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根据供应商针对本项目提供的安全文明施工管理体系与措施等进行评审：</w:t>
            </w:r>
          </w:p>
          <w:p w14:paraId="5E61C8D8"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①安全保证体系；②安全责任体系；③安全管理制度；④文明施工组织措施；⑤材料临时堆放与保护措施；⑥安全应急救援预案。</w:t>
            </w:r>
          </w:p>
          <w:p w14:paraId="6862E76C"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各项内容为专门针对本项目编制，符合本项目实际情况，能够保障项目顺利实施的得6分；每缺少一项内容或该项内容非专门针对本项目或内容不符合本项目实际情况的，每有一项扣1分，扣完为止。</w:t>
            </w:r>
          </w:p>
        </w:tc>
      </w:tr>
      <w:tr w:rsidR="00F856F1" w14:paraId="1F0573B2" w14:textId="77777777">
        <w:trPr>
          <w:trHeight w:val="22"/>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1D234984"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6DC81867"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305D2440"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00447668"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根据供应商针对本项目提供的环境保护管理体系与措施等进行评审：</w:t>
            </w:r>
          </w:p>
          <w:p w14:paraId="5D7F2E60"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①环境保护管理体系；②污染物处理、扬尘处理、噪音控制；</w:t>
            </w:r>
          </w:p>
          <w:p w14:paraId="7322F45C"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③建筑垃圾处理、废弃物处理。各项内容为专门针对本项目编制，符合本项目实际情况，能够保障项目顺利实施的得6分；每缺少一项内容或该项内容非专门针对本项目或内容不符合本项目实际情况的，每有一项扣2分，扣完为止。</w:t>
            </w:r>
          </w:p>
        </w:tc>
      </w:tr>
      <w:tr w:rsidR="00F856F1" w14:paraId="009D3EBD" w14:textId="77777777">
        <w:trPr>
          <w:trHeight w:val="2658"/>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2F343A53"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01AE40A6"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14F2C027"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3FC25337"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根据供应商提供的工程进度计划与措施等进行综合评审，包括但不限于：</w:t>
            </w:r>
          </w:p>
          <w:p w14:paraId="1CFF348F"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①工程进度计划；②工期保证措施；③施工进度网络图。</w:t>
            </w:r>
          </w:p>
          <w:p w14:paraId="059001AF"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各项内容为专门针对本项目编制，符合本项目实际情况，能够保障项目顺利实施的得6分；每缺少一项内容或该项内容非专门针对本项目或内容不符合本项目实际情况的，每有一项扣2分，扣完为止。</w:t>
            </w:r>
          </w:p>
        </w:tc>
      </w:tr>
      <w:tr w:rsidR="00F856F1" w14:paraId="0109A668" w14:textId="77777777">
        <w:trPr>
          <w:trHeight w:val="1301"/>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99ED"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3</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6629D497"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质量保障</w:t>
            </w:r>
          </w:p>
          <w:p w14:paraId="6DCD92BC"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6%</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028331C8"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6分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7E198651" w14:textId="77777777" w:rsidR="00F856F1" w:rsidRDefault="00000000">
            <w:pPr>
              <w:rPr>
                <w:rFonts w:ascii="宋体" w:eastAsia="宋体" w:hAnsi="宋体" w:cs="宋体"/>
                <w:color w:val="000000"/>
                <w:szCs w:val="21"/>
              </w:rPr>
            </w:pPr>
            <w:r>
              <w:rPr>
                <w:rFonts w:ascii="宋体" w:eastAsia="宋体" w:hAnsi="宋体" w:cs="宋体" w:hint="eastAsia"/>
                <w:color w:val="000000"/>
                <w:szCs w:val="21"/>
                <w:lang w:bidi="ar"/>
              </w:rPr>
              <w:t>根据供应商提供的施工组织方案中的质量保证措施：</w:t>
            </w:r>
          </w:p>
          <w:p w14:paraId="3442C844" w14:textId="77777777" w:rsidR="00F856F1" w:rsidRDefault="00000000">
            <w:pPr>
              <w:rPr>
                <w:rFonts w:ascii="宋体" w:eastAsia="宋体" w:hAnsi="宋体" w:cs="宋体"/>
                <w:color w:val="000000"/>
                <w:szCs w:val="21"/>
              </w:rPr>
            </w:pPr>
            <w:r>
              <w:rPr>
                <w:rFonts w:ascii="宋体" w:eastAsia="宋体" w:hAnsi="宋体" w:cs="宋体" w:hint="eastAsia"/>
                <w:color w:val="000000"/>
                <w:szCs w:val="21"/>
                <w:lang w:bidi="ar"/>
              </w:rPr>
              <w:t>符合国家对工程建设项目相关验收年限要求，后期维护及时迅速（24小时以内完成维修更换的）得3分，</w:t>
            </w:r>
            <w:proofErr w:type="gramStart"/>
            <w:r>
              <w:rPr>
                <w:rFonts w:ascii="宋体" w:eastAsia="宋体" w:hAnsi="宋体" w:cs="宋体" w:hint="eastAsia"/>
                <w:color w:val="000000"/>
                <w:szCs w:val="21"/>
                <w:lang w:bidi="ar"/>
              </w:rPr>
              <w:t>每承诺</w:t>
            </w:r>
            <w:proofErr w:type="gramEnd"/>
            <w:r>
              <w:rPr>
                <w:rFonts w:ascii="宋体" w:eastAsia="宋体" w:hAnsi="宋体" w:cs="宋体" w:hint="eastAsia"/>
                <w:color w:val="000000"/>
                <w:szCs w:val="21"/>
                <w:lang w:bidi="ar"/>
              </w:rPr>
              <w:t>完成维修少于三个小时的加1分，最多加3分。</w:t>
            </w:r>
          </w:p>
        </w:tc>
      </w:tr>
      <w:tr w:rsidR="00F856F1" w14:paraId="30CE27B7" w14:textId="77777777">
        <w:trPr>
          <w:trHeight w:val="984"/>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1A51E" w14:textId="77777777" w:rsidR="00F856F1" w:rsidRDefault="00F856F1">
            <w:pPr>
              <w:pStyle w:val="af8"/>
              <w:jc w:val="center"/>
              <w:rPr>
                <w:rFonts w:ascii="宋体" w:eastAsia="宋体" w:hAnsi="宋体" w:cs="宋体"/>
                <w:color w:val="000000"/>
                <w:sz w:val="21"/>
                <w:szCs w:val="21"/>
              </w:rPr>
            </w:pPr>
          </w:p>
          <w:p w14:paraId="736858B9" w14:textId="77777777" w:rsidR="00F856F1" w:rsidRDefault="00000000">
            <w:pPr>
              <w:pStyle w:val="af8"/>
              <w:ind w:left="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05209AEF" w14:textId="77777777" w:rsidR="00F856F1" w:rsidRDefault="00000000">
            <w:pPr>
              <w:pStyle w:val="af8"/>
              <w:ind w:left="220" w:right="212"/>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类似业绩10%</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EE481B0" w14:textId="77777777" w:rsidR="00F856F1" w:rsidRDefault="00000000">
            <w:pPr>
              <w:pStyle w:val="af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tcPr>
          <w:p w14:paraId="2F5025FD"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供应商自2021年1月1日起具有类似项目业绩的，</w:t>
            </w:r>
            <w:proofErr w:type="gramStart"/>
            <w:r>
              <w:rPr>
                <w:rFonts w:ascii="宋体" w:eastAsia="宋体" w:hAnsi="宋体" w:cs="宋体" w:hint="eastAsia"/>
                <w:color w:val="000000"/>
                <w:kern w:val="0"/>
                <w:sz w:val="21"/>
                <w:szCs w:val="21"/>
                <w:lang w:bidi="ar"/>
              </w:rPr>
              <w:t>每具有</w:t>
            </w:r>
            <w:proofErr w:type="gramEnd"/>
            <w:r>
              <w:rPr>
                <w:rFonts w:ascii="宋体" w:eastAsia="宋体" w:hAnsi="宋体" w:cs="宋体" w:hint="eastAsia"/>
                <w:color w:val="000000"/>
                <w:kern w:val="0"/>
                <w:sz w:val="21"/>
                <w:szCs w:val="21"/>
                <w:lang w:bidi="ar"/>
              </w:rPr>
              <w:t xml:space="preserve"> 1 </w:t>
            </w:r>
            <w:proofErr w:type="gramStart"/>
            <w:r>
              <w:rPr>
                <w:rFonts w:ascii="宋体" w:eastAsia="宋体" w:hAnsi="宋体" w:cs="宋体" w:hint="eastAsia"/>
                <w:color w:val="000000"/>
                <w:kern w:val="0"/>
                <w:sz w:val="21"/>
                <w:szCs w:val="21"/>
                <w:lang w:bidi="ar"/>
              </w:rPr>
              <w:t>个</w:t>
            </w:r>
            <w:proofErr w:type="gramEnd"/>
            <w:r>
              <w:rPr>
                <w:rFonts w:ascii="宋体" w:eastAsia="宋体" w:hAnsi="宋体" w:cs="宋体" w:hint="eastAsia"/>
                <w:color w:val="000000"/>
                <w:kern w:val="0"/>
                <w:sz w:val="21"/>
                <w:szCs w:val="21"/>
                <w:lang w:bidi="ar"/>
              </w:rPr>
              <w:t>得 2分，最多得10 分。（提供加盖供应</w:t>
            </w:r>
            <w:proofErr w:type="gramStart"/>
            <w:r>
              <w:rPr>
                <w:rFonts w:ascii="宋体" w:eastAsia="宋体" w:hAnsi="宋体" w:cs="宋体" w:hint="eastAsia"/>
                <w:color w:val="000000"/>
                <w:kern w:val="0"/>
                <w:sz w:val="21"/>
                <w:szCs w:val="21"/>
                <w:lang w:bidi="ar"/>
              </w:rPr>
              <w:t>商鲜章</w:t>
            </w:r>
            <w:proofErr w:type="gramEnd"/>
            <w:r>
              <w:rPr>
                <w:rFonts w:ascii="宋体" w:eastAsia="宋体" w:hAnsi="宋体" w:cs="宋体" w:hint="eastAsia"/>
                <w:color w:val="000000"/>
                <w:kern w:val="0"/>
                <w:sz w:val="21"/>
                <w:szCs w:val="21"/>
                <w:lang w:bidi="ar"/>
              </w:rPr>
              <w:t>的合同复印件予以佐证，不提供或不满足不得分）</w:t>
            </w:r>
          </w:p>
        </w:tc>
      </w:tr>
      <w:tr w:rsidR="00F856F1" w14:paraId="220FDBDC" w14:textId="77777777">
        <w:trPr>
          <w:trHeight w:val="22"/>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51EC" w14:textId="77777777" w:rsidR="00F856F1" w:rsidRDefault="00F856F1">
            <w:pPr>
              <w:pStyle w:val="af8"/>
              <w:jc w:val="center"/>
              <w:rPr>
                <w:rFonts w:ascii="宋体" w:eastAsia="宋体" w:hAnsi="宋体" w:cs="宋体"/>
                <w:color w:val="000000"/>
                <w:sz w:val="21"/>
                <w:szCs w:val="21"/>
              </w:rPr>
            </w:pPr>
          </w:p>
          <w:p w14:paraId="0C11BEA7" w14:textId="77777777" w:rsidR="00F856F1" w:rsidRDefault="00000000">
            <w:pPr>
              <w:pStyle w:val="af8"/>
              <w:ind w:left="37"/>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1FCBC025" w14:textId="77777777" w:rsidR="00F856F1" w:rsidRDefault="00000000">
            <w:pPr>
              <w:spacing w:line="360" w:lineRule="auto"/>
              <w:jc w:val="center"/>
              <w:rPr>
                <w:rFonts w:ascii="宋体" w:eastAsia="宋体" w:hAnsi="宋体" w:cs="宋体"/>
                <w:color w:val="000000"/>
                <w:szCs w:val="21"/>
              </w:rPr>
            </w:pPr>
            <w:r>
              <w:rPr>
                <w:rFonts w:ascii="宋体" w:eastAsia="宋体" w:hAnsi="宋体" w:cs="宋体" w:hint="eastAsia"/>
                <w:color w:val="000000"/>
                <w:szCs w:val="21"/>
                <w:lang w:bidi="ar"/>
              </w:rPr>
              <w:t>人员配置</w:t>
            </w:r>
          </w:p>
          <w:p w14:paraId="66971D1C" w14:textId="77777777" w:rsidR="00F856F1" w:rsidRDefault="00000000">
            <w:pPr>
              <w:pStyle w:val="af8"/>
              <w:spacing w:beforeAutospacing="1"/>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9%</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E44BAED" w14:textId="77777777" w:rsidR="00F856F1" w:rsidRDefault="00000000">
            <w:pPr>
              <w:spacing w:line="360" w:lineRule="auto"/>
              <w:jc w:val="center"/>
              <w:rPr>
                <w:rFonts w:ascii="宋体" w:eastAsia="宋体" w:hAnsi="宋体" w:cs="宋体"/>
                <w:color w:val="000000"/>
                <w:szCs w:val="21"/>
              </w:rPr>
            </w:pPr>
            <w:r>
              <w:rPr>
                <w:rFonts w:ascii="宋体" w:eastAsia="宋体" w:hAnsi="宋体" w:cs="宋体" w:hint="eastAsia"/>
                <w:color w:val="000000"/>
                <w:szCs w:val="21"/>
                <w:lang w:bidi="ar"/>
              </w:rPr>
              <w:t>9分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3DC3E453" w14:textId="77777777" w:rsidR="00F856F1" w:rsidRDefault="00000000">
            <w:pPr>
              <w:pStyle w:val="af8"/>
              <w:spacing w:beforeAutospacing="1"/>
              <w:rPr>
                <w:rFonts w:ascii="宋体" w:eastAsia="宋体" w:hAnsi="宋体" w:cs="宋体"/>
                <w:color w:val="000000"/>
                <w:sz w:val="21"/>
                <w:szCs w:val="21"/>
              </w:rPr>
            </w:pPr>
            <w:r>
              <w:rPr>
                <w:rFonts w:ascii="宋体" w:eastAsia="宋体" w:hAnsi="宋体" w:cs="宋体" w:hint="eastAsia"/>
                <w:color w:val="000000"/>
                <w:kern w:val="0"/>
                <w:sz w:val="21"/>
                <w:szCs w:val="21"/>
                <w:lang w:bidi="ar"/>
              </w:rPr>
              <w:t>项目负责人：具有二级建造师（建筑）的得2分，具有高级及以上职称的得2分；</w:t>
            </w:r>
          </w:p>
          <w:p w14:paraId="1F1B0FE8" w14:textId="77777777" w:rsidR="00F856F1" w:rsidRDefault="00000000">
            <w:pPr>
              <w:pStyle w:val="af8"/>
              <w:autoSpaceDE w:val="0"/>
              <w:autoSpaceDN w:val="0"/>
              <w:adjustRightInd w:val="0"/>
              <w:snapToGrid w:val="0"/>
              <w:spacing w:line="360" w:lineRule="auto"/>
              <w:textAlignment w:val="baseline"/>
              <w:rPr>
                <w:rFonts w:ascii="宋体" w:eastAsia="宋体" w:hAnsi="宋体" w:cs="宋体"/>
                <w:color w:val="000000"/>
                <w:sz w:val="21"/>
                <w:szCs w:val="21"/>
              </w:rPr>
            </w:pPr>
            <w:r>
              <w:rPr>
                <w:rFonts w:ascii="宋体" w:eastAsia="宋体" w:hAnsi="宋体" w:cs="宋体" w:hint="eastAsia"/>
                <w:color w:val="000000"/>
                <w:kern w:val="0"/>
                <w:sz w:val="21"/>
                <w:szCs w:val="21"/>
                <w:lang w:bidi="ar"/>
              </w:rPr>
              <w:t>其他人员：施工员、质量员、安全员（同时具备有效的安全生产考核合格C证）、造价员、资料员配备齐全的得5分，缺少一名扣1分，扣完为止。</w:t>
            </w:r>
          </w:p>
          <w:p w14:paraId="6C3E0342" w14:textId="77777777" w:rsidR="00F856F1" w:rsidRDefault="00000000">
            <w:pPr>
              <w:adjustRightInd w:val="0"/>
              <w:snapToGrid w:val="0"/>
              <w:spacing w:line="360" w:lineRule="auto"/>
              <w:rPr>
                <w:rFonts w:ascii="宋体" w:eastAsia="宋体" w:hAnsi="宋体" w:cs="宋体"/>
                <w:color w:val="000000"/>
                <w:szCs w:val="21"/>
              </w:rPr>
            </w:pPr>
            <w:r>
              <w:rPr>
                <w:rFonts w:ascii="宋体" w:eastAsia="宋体" w:hAnsi="宋体" w:cs="宋体" w:hint="eastAsia"/>
                <w:color w:val="000000"/>
                <w:szCs w:val="21"/>
                <w:lang w:bidi="ar"/>
              </w:rPr>
              <w:t>注：以上人员不重复计算，提供与所投单位签订的劳动关系证明材料复印件和有效证书复印件并加盖供应</w:t>
            </w:r>
            <w:proofErr w:type="gramStart"/>
            <w:r>
              <w:rPr>
                <w:rFonts w:ascii="宋体" w:eastAsia="宋体" w:hAnsi="宋体" w:cs="宋体" w:hint="eastAsia"/>
                <w:color w:val="000000"/>
                <w:szCs w:val="21"/>
                <w:lang w:bidi="ar"/>
              </w:rPr>
              <w:t>商鲜章</w:t>
            </w:r>
            <w:proofErr w:type="gramEnd"/>
            <w:r>
              <w:rPr>
                <w:rFonts w:ascii="宋体" w:eastAsia="宋体" w:hAnsi="宋体" w:cs="宋体" w:hint="eastAsia"/>
                <w:color w:val="000000"/>
                <w:szCs w:val="21"/>
                <w:lang w:bidi="ar"/>
              </w:rPr>
              <w:t>。</w:t>
            </w:r>
          </w:p>
        </w:tc>
      </w:tr>
    </w:tbl>
    <w:p w14:paraId="55725B84" w14:textId="77777777" w:rsidR="00F856F1" w:rsidRDefault="00F856F1">
      <w:pPr>
        <w:spacing w:line="360" w:lineRule="auto"/>
        <w:ind w:firstLineChars="196" w:firstLine="470"/>
        <w:rPr>
          <w:rFonts w:ascii="宋体" w:eastAsia="宋体" w:hAnsi="宋体"/>
          <w:sz w:val="24"/>
          <w:szCs w:val="24"/>
        </w:rPr>
      </w:pPr>
    </w:p>
    <w:p w14:paraId="1F2DB391" w14:textId="77777777" w:rsidR="00F856F1" w:rsidRDefault="00F856F1">
      <w:pPr>
        <w:spacing w:line="360" w:lineRule="auto"/>
        <w:ind w:firstLineChars="196" w:firstLine="470"/>
        <w:rPr>
          <w:rFonts w:ascii="宋体" w:eastAsia="宋体" w:hAnsi="宋体"/>
          <w:sz w:val="24"/>
          <w:szCs w:val="24"/>
        </w:rPr>
      </w:pPr>
    </w:p>
    <w:p w14:paraId="374E88A2" w14:textId="77777777" w:rsidR="00F856F1" w:rsidRDefault="00F856F1">
      <w:pPr>
        <w:pStyle w:val="a8"/>
        <w:rPr>
          <w:rFonts w:ascii="宋体" w:eastAsia="宋体" w:hAnsi="宋体"/>
          <w:sz w:val="36"/>
          <w:szCs w:val="36"/>
        </w:rPr>
      </w:pPr>
      <w:bookmarkStart w:id="28" w:name="_Toc217446082"/>
      <w:bookmarkEnd w:id="25"/>
    </w:p>
    <w:p w14:paraId="5ADC8937" w14:textId="77777777" w:rsidR="00F856F1" w:rsidRDefault="00F856F1">
      <w:pPr>
        <w:rPr>
          <w:rFonts w:ascii="宋体" w:eastAsia="宋体" w:hAnsi="宋体"/>
          <w:sz w:val="36"/>
          <w:szCs w:val="36"/>
        </w:rPr>
      </w:pPr>
    </w:p>
    <w:p w14:paraId="5988DF11" w14:textId="77777777" w:rsidR="00F856F1" w:rsidRDefault="00F856F1">
      <w:pPr>
        <w:pStyle w:val="a8"/>
      </w:pPr>
    </w:p>
    <w:p w14:paraId="72E27214" w14:textId="77777777" w:rsidR="00F856F1" w:rsidRDefault="00F856F1">
      <w:pPr>
        <w:rPr>
          <w:rFonts w:ascii="宋体" w:eastAsia="宋体" w:hAnsi="宋体"/>
          <w:sz w:val="36"/>
          <w:szCs w:val="36"/>
        </w:rPr>
      </w:pPr>
    </w:p>
    <w:p w14:paraId="743F6079" w14:textId="77777777" w:rsidR="00F856F1" w:rsidRDefault="00F856F1">
      <w:pPr>
        <w:rPr>
          <w:rFonts w:ascii="宋体" w:eastAsia="宋体" w:hAnsi="宋体"/>
          <w:sz w:val="36"/>
          <w:szCs w:val="36"/>
        </w:rPr>
      </w:pPr>
    </w:p>
    <w:p w14:paraId="3E6501DC" w14:textId="77777777" w:rsidR="00F856F1" w:rsidRDefault="00F856F1">
      <w:pPr>
        <w:rPr>
          <w:rFonts w:ascii="宋体" w:eastAsia="宋体" w:hAnsi="宋体"/>
          <w:sz w:val="36"/>
          <w:szCs w:val="36"/>
        </w:rPr>
      </w:pPr>
    </w:p>
    <w:p w14:paraId="44053129" w14:textId="77777777" w:rsidR="00F856F1" w:rsidRDefault="00F856F1">
      <w:pPr>
        <w:rPr>
          <w:rFonts w:ascii="宋体" w:eastAsia="宋体" w:hAnsi="宋体"/>
          <w:sz w:val="36"/>
          <w:szCs w:val="36"/>
        </w:rPr>
      </w:pPr>
    </w:p>
    <w:p w14:paraId="163BBC60" w14:textId="77777777" w:rsidR="00F856F1" w:rsidRDefault="00F856F1">
      <w:pPr>
        <w:rPr>
          <w:rFonts w:ascii="宋体" w:eastAsia="宋体" w:hAnsi="宋体"/>
          <w:sz w:val="36"/>
          <w:szCs w:val="36"/>
        </w:rPr>
      </w:pPr>
    </w:p>
    <w:p w14:paraId="0CB6777C" w14:textId="77777777" w:rsidR="00F856F1" w:rsidRDefault="00F856F1">
      <w:pPr>
        <w:rPr>
          <w:rFonts w:ascii="宋体" w:eastAsia="宋体" w:hAnsi="宋体"/>
          <w:sz w:val="36"/>
          <w:szCs w:val="36"/>
        </w:rPr>
      </w:pPr>
    </w:p>
    <w:p w14:paraId="4F1283E6" w14:textId="77777777" w:rsidR="00F856F1" w:rsidRDefault="00F856F1">
      <w:pPr>
        <w:rPr>
          <w:rFonts w:ascii="宋体" w:eastAsia="宋体" w:hAnsi="宋体"/>
          <w:sz w:val="36"/>
          <w:szCs w:val="36"/>
        </w:rPr>
      </w:pPr>
    </w:p>
    <w:p w14:paraId="145ADCB5" w14:textId="77777777" w:rsidR="00F856F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7CD1D089" w14:textId="77777777" w:rsidR="00F856F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83A0E3C" w14:textId="77777777" w:rsidR="00F856F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640CE05" w14:textId="77777777" w:rsidR="00F856F1" w:rsidRDefault="00F856F1">
      <w:pPr>
        <w:spacing w:line="360" w:lineRule="auto"/>
        <w:ind w:firstLineChars="200" w:firstLine="1446"/>
        <w:jc w:val="left"/>
        <w:rPr>
          <w:rFonts w:ascii="宋体" w:eastAsia="宋体" w:hAnsi="宋体"/>
          <w:b/>
          <w:sz w:val="72"/>
          <w:szCs w:val="72"/>
        </w:rPr>
      </w:pPr>
    </w:p>
    <w:p w14:paraId="7F2C4E75" w14:textId="77777777" w:rsidR="00F856F1" w:rsidRDefault="00F856F1">
      <w:pPr>
        <w:spacing w:line="360" w:lineRule="auto"/>
        <w:ind w:firstLineChars="200" w:firstLine="1446"/>
        <w:jc w:val="left"/>
        <w:rPr>
          <w:rFonts w:ascii="宋体" w:eastAsia="宋体" w:hAnsi="宋体"/>
          <w:b/>
          <w:sz w:val="72"/>
          <w:szCs w:val="72"/>
        </w:rPr>
      </w:pPr>
    </w:p>
    <w:p w14:paraId="61CAEAFE" w14:textId="77777777" w:rsidR="00F856F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A6024B" w14:textId="77777777" w:rsidR="00F856F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3BB2BFED" w14:textId="77777777" w:rsidR="00F856F1"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5379C847" w14:textId="77777777" w:rsidR="00F856F1" w:rsidRDefault="00F856F1">
      <w:pPr>
        <w:jc w:val="center"/>
        <w:rPr>
          <w:rFonts w:ascii="宋体" w:eastAsia="宋体" w:hAnsi="宋体" w:cs="Times New Roman"/>
          <w:b/>
          <w:sz w:val="36"/>
        </w:rPr>
      </w:pPr>
    </w:p>
    <w:p w14:paraId="02053C31" w14:textId="77777777" w:rsidR="00F856F1" w:rsidRDefault="00F856F1">
      <w:pPr>
        <w:jc w:val="center"/>
        <w:rPr>
          <w:rFonts w:ascii="宋体" w:eastAsia="宋体" w:hAnsi="宋体" w:cs="Times New Roman"/>
          <w:b/>
          <w:sz w:val="32"/>
          <w:szCs w:val="32"/>
        </w:rPr>
      </w:pPr>
    </w:p>
    <w:p w14:paraId="1DE2C299" w14:textId="77777777" w:rsidR="00F856F1" w:rsidRDefault="00F856F1">
      <w:pPr>
        <w:jc w:val="center"/>
        <w:rPr>
          <w:rFonts w:ascii="宋体" w:eastAsia="宋体" w:hAnsi="宋体" w:cs="Times New Roman"/>
          <w:b/>
          <w:sz w:val="36"/>
        </w:rPr>
      </w:pPr>
    </w:p>
    <w:p w14:paraId="1F50342A" w14:textId="77777777" w:rsidR="00F856F1" w:rsidRDefault="00F856F1">
      <w:pPr>
        <w:jc w:val="center"/>
        <w:rPr>
          <w:rFonts w:ascii="宋体" w:eastAsia="宋体" w:hAnsi="宋体" w:cs="Times New Roman"/>
          <w:b/>
          <w:sz w:val="36"/>
        </w:rPr>
      </w:pPr>
    </w:p>
    <w:p w14:paraId="62EDEBCC" w14:textId="77777777" w:rsidR="00F856F1" w:rsidRDefault="00F856F1">
      <w:pPr>
        <w:spacing w:line="440" w:lineRule="exact"/>
        <w:jc w:val="center"/>
        <w:rPr>
          <w:rFonts w:ascii="宋体" w:eastAsia="宋体" w:hAnsi="宋体" w:cs="Times New Roman"/>
          <w:b/>
          <w:sz w:val="36"/>
        </w:rPr>
      </w:pPr>
    </w:p>
    <w:p w14:paraId="5C7BE852" w14:textId="77777777" w:rsidR="00F856F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88C6B42" w14:textId="77777777" w:rsidR="00F856F1" w:rsidRDefault="00000000">
      <w:pPr>
        <w:rPr>
          <w:rFonts w:ascii="宋体" w:eastAsia="宋体" w:hAnsi="宋体"/>
          <w:sz w:val="32"/>
        </w:rPr>
      </w:pPr>
      <w:r>
        <w:rPr>
          <w:rFonts w:ascii="宋体" w:eastAsia="宋体" w:hAnsi="宋体" w:hint="eastAsia"/>
          <w:sz w:val="32"/>
        </w:rPr>
        <w:br w:type="page"/>
      </w:r>
    </w:p>
    <w:p w14:paraId="5DFB71CE"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249D9D5" w14:textId="77777777" w:rsidR="00F856F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36368CB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65C1BF4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4D48686"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78399A31"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4DD4FFF"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952CFC4"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08F95BC9"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6142EFB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FF3BE3C" w14:textId="77777777" w:rsidR="00F856F1" w:rsidRDefault="00F856F1">
      <w:pPr>
        <w:pStyle w:val="21"/>
        <w:spacing w:line="400" w:lineRule="exact"/>
        <w:ind w:firstLine="0"/>
        <w:rPr>
          <w:rFonts w:ascii="宋体" w:eastAsia="宋体" w:hAnsi="宋体"/>
          <w:bCs/>
          <w:sz w:val="24"/>
          <w:szCs w:val="24"/>
        </w:rPr>
      </w:pPr>
    </w:p>
    <w:p w14:paraId="24D5F3D1"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EF7619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3368587E"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517A3CD"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6F3DAFF"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44253537"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62774AE2"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5809A05" w14:textId="77777777" w:rsidR="00F856F1" w:rsidRDefault="00000000">
      <w:pPr>
        <w:rPr>
          <w:rFonts w:ascii="宋体" w:eastAsia="宋体" w:hAnsi="宋体"/>
          <w:b/>
          <w:sz w:val="32"/>
          <w:szCs w:val="32"/>
        </w:rPr>
      </w:pPr>
      <w:r>
        <w:rPr>
          <w:rFonts w:ascii="宋体" w:eastAsia="宋体" w:hAnsi="宋体" w:hint="eastAsia"/>
          <w:b/>
          <w:sz w:val="32"/>
          <w:szCs w:val="32"/>
        </w:rPr>
        <w:br w:type="page"/>
      </w:r>
    </w:p>
    <w:p w14:paraId="01A16419"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2789C1FD" w14:textId="77777777" w:rsidR="00F856F1" w:rsidRDefault="00F856F1">
      <w:pPr>
        <w:widowControl/>
        <w:spacing w:line="360" w:lineRule="atLeast"/>
        <w:ind w:firstLineChars="196" w:firstLine="472"/>
        <w:jc w:val="left"/>
        <w:rPr>
          <w:rFonts w:ascii="宋体" w:eastAsia="宋体" w:hAnsi="宋体"/>
          <w:b/>
          <w:sz w:val="24"/>
        </w:rPr>
      </w:pPr>
    </w:p>
    <w:p w14:paraId="6AE3D582" w14:textId="77777777" w:rsidR="00F856F1" w:rsidRDefault="00F856F1">
      <w:pPr>
        <w:widowControl/>
        <w:spacing w:line="360" w:lineRule="atLeast"/>
        <w:ind w:firstLineChars="196" w:firstLine="472"/>
        <w:jc w:val="left"/>
        <w:rPr>
          <w:rFonts w:ascii="宋体" w:eastAsia="宋体" w:hAnsi="宋体"/>
          <w:b/>
          <w:sz w:val="24"/>
        </w:rPr>
      </w:pPr>
    </w:p>
    <w:p w14:paraId="4182D653" w14:textId="77777777" w:rsidR="00F856F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364F436" w14:textId="77777777" w:rsidR="00F856F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62F98F16" w14:textId="77777777" w:rsidR="00F856F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1AF3262C" w14:textId="77777777" w:rsidR="00F856F1" w:rsidRDefault="00F856F1">
      <w:pPr>
        <w:pStyle w:val="a8"/>
        <w:rPr>
          <w:rFonts w:ascii="宋体" w:eastAsia="宋体" w:hAnsi="宋体"/>
        </w:rPr>
      </w:pPr>
    </w:p>
    <w:p w14:paraId="7D0C1E07"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54E8EDA6"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06F1E3EE"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08C1E726" w14:textId="77777777" w:rsidR="00F856F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1CD4D70" w14:textId="77777777" w:rsidR="00F856F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BEEA152" wp14:editId="6CAFA48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A143BD" w14:textId="77777777" w:rsidR="00F856F1" w:rsidRDefault="00F856F1"/>
                          <w:p w14:paraId="02B0993C" w14:textId="77777777" w:rsidR="00F856F1" w:rsidRDefault="00F856F1">
                            <w:pPr>
                              <w:jc w:val="center"/>
                              <w:rPr>
                                <w:rFonts w:ascii="仿宋" w:eastAsia="仿宋" w:hAnsi="仿宋" w:cs="仿宋"/>
                                <w:b/>
                                <w:bCs/>
                                <w:sz w:val="32"/>
                                <w:szCs w:val="36"/>
                              </w:rPr>
                            </w:pPr>
                          </w:p>
                          <w:p w14:paraId="4BF331AB"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BEEA15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1A143BD" w14:textId="77777777" w:rsidR="00F856F1" w:rsidRDefault="00F856F1"/>
                    <w:p w14:paraId="02B0993C" w14:textId="77777777" w:rsidR="00F856F1" w:rsidRDefault="00F856F1">
                      <w:pPr>
                        <w:jc w:val="center"/>
                        <w:rPr>
                          <w:rFonts w:ascii="仿宋" w:eastAsia="仿宋" w:hAnsi="仿宋" w:cs="仿宋"/>
                          <w:b/>
                          <w:bCs/>
                          <w:sz w:val="32"/>
                          <w:szCs w:val="36"/>
                        </w:rPr>
                      </w:pPr>
                    </w:p>
                    <w:p w14:paraId="4BF331AB"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9478B70" wp14:editId="38BD0AC0">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94EBEE7" w14:textId="77777777" w:rsidR="00F856F1" w:rsidRDefault="00F856F1"/>
                          <w:p w14:paraId="0CFE9B82" w14:textId="77777777" w:rsidR="00F856F1" w:rsidRDefault="00F856F1">
                            <w:pPr>
                              <w:jc w:val="center"/>
                              <w:rPr>
                                <w:rFonts w:ascii="仿宋" w:eastAsia="仿宋" w:hAnsi="仿宋" w:cs="仿宋"/>
                                <w:b/>
                                <w:bCs/>
                                <w:sz w:val="32"/>
                                <w:szCs w:val="36"/>
                              </w:rPr>
                            </w:pPr>
                          </w:p>
                          <w:p w14:paraId="1EA079CF"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9478B70"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94EBEE7" w14:textId="77777777" w:rsidR="00F856F1" w:rsidRDefault="00F856F1"/>
                    <w:p w14:paraId="0CFE9B82" w14:textId="77777777" w:rsidR="00F856F1" w:rsidRDefault="00F856F1">
                      <w:pPr>
                        <w:jc w:val="center"/>
                        <w:rPr>
                          <w:rFonts w:ascii="仿宋" w:eastAsia="仿宋" w:hAnsi="仿宋" w:cs="仿宋"/>
                          <w:b/>
                          <w:bCs/>
                          <w:sz w:val="32"/>
                          <w:szCs w:val="36"/>
                        </w:rPr>
                      </w:pPr>
                    </w:p>
                    <w:p w14:paraId="1EA079CF"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C2070BF" w14:textId="77777777" w:rsidR="00F856F1" w:rsidRDefault="00F856F1">
      <w:pPr>
        <w:widowControl/>
        <w:spacing w:line="360" w:lineRule="atLeast"/>
        <w:jc w:val="left"/>
        <w:rPr>
          <w:rFonts w:ascii="宋体" w:eastAsia="宋体" w:hAnsi="宋体"/>
          <w:b/>
          <w:sz w:val="24"/>
        </w:rPr>
      </w:pPr>
    </w:p>
    <w:p w14:paraId="5392058F" w14:textId="77777777" w:rsidR="00F856F1" w:rsidRDefault="00F856F1">
      <w:pPr>
        <w:widowControl/>
        <w:spacing w:line="360" w:lineRule="atLeast"/>
        <w:jc w:val="left"/>
        <w:rPr>
          <w:rFonts w:ascii="宋体" w:eastAsia="宋体" w:hAnsi="宋体"/>
          <w:b/>
          <w:sz w:val="24"/>
        </w:rPr>
      </w:pPr>
    </w:p>
    <w:p w14:paraId="23EC254E" w14:textId="77777777" w:rsidR="00F856F1" w:rsidRDefault="00F856F1">
      <w:pPr>
        <w:widowControl/>
        <w:spacing w:line="360" w:lineRule="atLeast"/>
        <w:jc w:val="left"/>
        <w:rPr>
          <w:rFonts w:ascii="宋体" w:eastAsia="宋体" w:hAnsi="宋体"/>
          <w:b/>
          <w:sz w:val="24"/>
        </w:rPr>
      </w:pPr>
    </w:p>
    <w:p w14:paraId="355FD975" w14:textId="77777777" w:rsidR="00F856F1" w:rsidRDefault="00F856F1">
      <w:pPr>
        <w:spacing w:line="400" w:lineRule="exact"/>
        <w:ind w:firstLineChars="200" w:firstLine="480"/>
        <w:rPr>
          <w:rFonts w:ascii="宋体" w:eastAsia="宋体" w:hAnsi="宋体"/>
          <w:sz w:val="24"/>
        </w:rPr>
      </w:pPr>
    </w:p>
    <w:p w14:paraId="39263938" w14:textId="77777777" w:rsidR="00F856F1" w:rsidRDefault="00F856F1">
      <w:pPr>
        <w:spacing w:line="400" w:lineRule="exact"/>
        <w:ind w:firstLineChars="200" w:firstLine="480"/>
        <w:rPr>
          <w:rFonts w:ascii="宋体" w:eastAsia="宋体" w:hAnsi="宋体"/>
          <w:sz w:val="24"/>
        </w:rPr>
      </w:pPr>
    </w:p>
    <w:p w14:paraId="0A6DD969" w14:textId="77777777" w:rsidR="00F856F1" w:rsidRDefault="00F856F1">
      <w:pPr>
        <w:spacing w:line="400" w:lineRule="exact"/>
        <w:ind w:firstLineChars="200" w:firstLine="480"/>
        <w:rPr>
          <w:rFonts w:ascii="宋体" w:eastAsia="宋体" w:hAnsi="宋体"/>
          <w:sz w:val="24"/>
        </w:rPr>
      </w:pPr>
    </w:p>
    <w:p w14:paraId="333A503C" w14:textId="77777777" w:rsidR="00F856F1" w:rsidRDefault="00F856F1">
      <w:pPr>
        <w:spacing w:line="400" w:lineRule="exact"/>
        <w:ind w:firstLineChars="200" w:firstLine="480"/>
        <w:rPr>
          <w:rFonts w:ascii="宋体" w:eastAsia="宋体" w:hAnsi="宋体"/>
          <w:sz w:val="24"/>
        </w:rPr>
      </w:pPr>
    </w:p>
    <w:p w14:paraId="5F24E563" w14:textId="77777777" w:rsidR="00F856F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2580EDC5"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E2E5A22"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344B3B4"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DAEC2B3" w14:textId="77777777" w:rsidR="00F856F1" w:rsidRDefault="00000000">
      <w:pPr>
        <w:spacing w:line="540" w:lineRule="exact"/>
        <w:ind w:firstLineChars="200" w:firstLine="480"/>
        <w:rPr>
          <w:rFonts w:ascii="宋体" w:eastAsia="宋体" w:hAnsi="宋体"/>
        </w:rPr>
        <w:sectPr w:rsidR="00F856F1">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647043B6"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1E29288" w14:textId="77777777" w:rsidR="00F856F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2C1C3716" w14:textId="77777777" w:rsidR="00F856F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517A0C00"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22B4101"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60699782"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DE62F64"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12B4EF04"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42421E35"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D8DA21B"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D90D142" w14:textId="77777777" w:rsidR="00F856F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7B896BB" w14:textId="77777777" w:rsidR="00F856F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7F7B8841"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41271D6D"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4A0A329"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71A01716"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5A293DD"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90F5C46"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0D53E53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668D252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4FD72F85"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46DFCE"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304972F"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1228CC81"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23A300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D515B1A"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4520D720"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7E9C8EF" w14:textId="77777777" w:rsidR="00F856F1" w:rsidRDefault="00F856F1">
      <w:pPr>
        <w:pStyle w:val="a3"/>
        <w:spacing w:line="312" w:lineRule="auto"/>
        <w:rPr>
          <w:rFonts w:ascii="宋体" w:eastAsia="宋体" w:hAnsi="宋体"/>
        </w:rPr>
      </w:pPr>
    </w:p>
    <w:p w14:paraId="7ECE3849"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485242F4"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16DF5CFD"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1FF214B" w14:textId="77777777" w:rsidR="00F856F1" w:rsidRDefault="00000000">
      <w:pPr>
        <w:rPr>
          <w:rFonts w:ascii="宋体" w:eastAsia="宋体" w:hAnsi="宋体"/>
        </w:rPr>
      </w:pPr>
      <w:r>
        <w:rPr>
          <w:rFonts w:ascii="宋体" w:eastAsia="宋体" w:hAnsi="宋体"/>
        </w:rPr>
        <w:br w:type="page"/>
      </w:r>
    </w:p>
    <w:p w14:paraId="03ACE363" w14:textId="77777777" w:rsidR="00F856F1"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856F1" w14:paraId="569E2C3B" w14:textId="77777777">
        <w:trPr>
          <w:trHeight w:val="462"/>
          <w:jc w:val="center"/>
        </w:trPr>
        <w:tc>
          <w:tcPr>
            <w:tcW w:w="1764" w:type="dxa"/>
            <w:vAlign w:val="center"/>
          </w:tcPr>
          <w:p w14:paraId="1A9BF5BA"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C2EB337" w14:textId="77777777" w:rsidR="00F856F1" w:rsidRDefault="00F856F1">
            <w:pPr>
              <w:autoSpaceDE w:val="0"/>
              <w:autoSpaceDN w:val="0"/>
              <w:adjustRightInd w:val="0"/>
              <w:jc w:val="center"/>
              <w:rPr>
                <w:rFonts w:ascii="宋体" w:eastAsia="宋体" w:hAnsi="宋体"/>
                <w:szCs w:val="21"/>
              </w:rPr>
            </w:pPr>
          </w:p>
        </w:tc>
      </w:tr>
      <w:tr w:rsidR="00F856F1" w14:paraId="1DDF2C69" w14:textId="77777777">
        <w:trPr>
          <w:trHeight w:val="462"/>
          <w:jc w:val="center"/>
        </w:trPr>
        <w:tc>
          <w:tcPr>
            <w:tcW w:w="1764" w:type="dxa"/>
            <w:vAlign w:val="center"/>
          </w:tcPr>
          <w:p w14:paraId="0D13B8F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48AB93ED" w14:textId="77777777" w:rsidR="00F856F1" w:rsidRDefault="00F856F1">
            <w:pPr>
              <w:autoSpaceDE w:val="0"/>
              <w:autoSpaceDN w:val="0"/>
              <w:adjustRightInd w:val="0"/>
              <w:jc w:val="center"/>
              <w:rPr>
                <w:rFonts w:ascii="宋体" w:eastAsia="宋体" w:hAnsi="宋体"/>
                <w:szCs w:val="21"/>
              </w:rPr>
            </w:pPr>
          </w:p>
        </w:tc>
        <w:tc>
          <w:tcPr>
            <w:tcW w:w="1325" w:type="dxa"/>
            <w:vAlign w:val="center"/>
          </w:tcPr>
          <w:p w14:paraId="7956CDC6"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2212D9A" w14:textId="77777777" w:rsidR="00F856F1" w:rsidRDefault="00F856F1">
            <w:pPr>
              <w:autoSpaceDE w:val="0"/>
              <w:autoSpaceDN w:val="0"/>
              <w:adjustRightInd w:val="0"/>
              <w:jc w:val="center"/>
              <w:rPr>
                <w:rFonts w:ascii="宋体" w:eastAsia="宋体" w:hAnsi="宋体"/>
                <w:szCs w:val="21"/>
              </w:rPr>
            </w:pPr>
          </w:p>
        </w:tc>
      </w:tr>
      <w:tr w:rsidR="00F856F1" w14:paraId="36090B82" w14:textId="77777777">
        <w:trPr>
          <w:trHeight w:val="442"/>
          <w:jc w:val="center"/>
        </w:trPr>
        <w:tc>
          <w:tcPr>
            <w:tcW w:w="1764" w:type="dxa"/>
            <w:vMerge w:val="restart"/>
            <w:vAlign w:val="center"/>
          </w:tcPr>
          <w:p w14:paraId="15B78C38"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3D8AEC2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15935E28" w14:textId="77777777" w:rsidR="00F856F1" w:rsidRDefault="00F856F1">
            <w:pPr>
              <w:autoSpaceDE w:val="0"/>
              <w:autoSpaceDN w:val="0"/>
              <w:adjustRightInd w:val="0"/>
              <w:jc w:val="center"/>
              <w:rPr>
                <w:rFonts w:ascii="宋体" w:eastAsia="宋体" w:hAnsi="宋体"/>
                <w:szCs w:val="21"/>
              </w:rPr>
            </w:pPr>
          </w:p>
        </w:tc>
        <w:tc>
          <w:tcPr>
            <w:tcW w:w="1332" w:type="dxa"/>
            <w:gridSpan w:val="2"/>
            <w:vAlign w:val="center"/>
          </w:tcPr>
          <w:p w14:paraId="518FD5E9"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160E1A06" w14:textId="77777777" w:rsidR="00F856F1" w:rsidRDefault="00F856F1">
            <w:pPr>
              <w:autoSpaceDE w:val="0"/>
              <w:autoSpaceDN w:val="0"/>
              <w:adjustRightInd w:val="0"/>
              <w:jc w:val="center"/>
              <w:rPr>
                <w:rFonts w:ascii="宋体" w:eastAsia="宋体" w:hAnsi="宋体"/>
                <w:szCs w:val="21"/>
              </w:rPr>
            </w:pPr>
          </w:p>
        </w:tc>
      </w:tr>
      <w:tr w:rsidR="00F856F1" w14:paraId="444C2B58" w14:textId="77777777">
        <w:trPr>
          <w:trHeight w:val="148"/>
          <w:jc w:val="center"/>
        </w:trPr>
        <w:tc>
          <w:tcPr>
            <w:tcW w:w="1764" w:type="dxa"/>
            <w:vMerge/>
            <w:vAlign w:val="center"/>
          </w:tcPr>
          <w:p w14:paraId="140B3DF7" w14:textId="77777777" w:rsidR="00F856F1" w:rsidRDefault="00F856F1">
            <w:pPr>
              <w:autoSpaceDE w:val="0"/>
              <w:autoSpaceDN w:val="0"/>
              <w:adjustRightInd w:val="0"/>
              <w:jc w:val="center"/>
              <w:rPr>
                <w:rFonts w:ascii="宋体" w:eastAsia="宋体" w:hAnsi="宋体"/>
                <w:szCs w:val="21"/>
              </w:rPr>
            </w:pPr>
          </w:p>
        </w:tc>
        <w:tc>
          <w:tcPr>
            <w:tcW w:w="925" w:type="dxa"/>
            <w:gridSpan w:val="2"/>
            <w:vAlign w:val="center"/>
          </w:tcPr>
          <w:p w14:paraId="0E54E801"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6A551579" w14:textId="77777777" w:rsidR="00F856F1" w:rsidRDefault="00F856F1">
            <w:pPr>
              <w:autoSpaceDE w:val="0"/>
              <w:autoSpaceDN w:val="0"/>
              <w:adjustRightInd w:val="0"/>
              <w:jc w:val="center"/>
              <w:rPr>
                <w:rFonts w:ascii="宋体" w:eastAsia="宋体" w:hAnsi="宋体"/>
                <w:szCs w:val="21"/>
              </w:rPr>
            </w:pPr>
          </w:p>
        </w:tc>
        <w:tc>
          <w:tcPr>
            <w:tcW w:w="1332" w:type="dxa"/>
            <w:gridSpan w:val="2"/>
            <w:vAlign w:val="center"/>
          </w:tcPr>
          <w:p w14:paraId="5D25BC1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0BAE99BA" w14:textId="77777777" w:rsidR="00F856F1" w:rsidRDefault="00F856F1">
            <w:pPr>
              <w:autoSpaceDE w:val="0"/>
              <w:autoSpaceDN w:val="0"/>
              <w:adjustRightInd w:val="0"/>
              <w:jc w:val="center"/>
              <w:rPr>
                <w:rFonts w:ascii="宋体" w:eastAsia="宋体" w:hAnsi="宋体"/>
                <w:szCs w:val="21"/>
              </w:rPr>
            </w:pPr>
          </w:p>
        </w:tc>
      </w:tr>
      <w:tr w:rsidR="00F856F1" w14:paraId="4DF52CC1" w14:textId="77777777">
        <w:trPr>
          <w:trHeight w:val="442"/>
          <w:jc w:val="center"/>
        </w:trPr>
        <w:tc>
          <w:tcPr>
            <w:tcW w:w="1764" w:type="dxa"/>
            <w:vAlign w:val="center"/>
          </w:tcPr>
          <w:p w14:paraId="3927A05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03F0D7C" w14:textId="77777777" w:rsidR="00F856F1" w:rsidRDefault="00F856F1">
            <w:pPr>
              <w:autoSpaceDE w:val="0"/>
              <w:autoSpaceDN w:val="0"/>
              <w:adjustRightInd w:val="0"/>
              <w:jc w:val="center"/>
              <w:rPr>
                <w:rFonts w:ascii="宋体" w:eastAsia="宋体" w:hAnsi="宋体"/>
                <w:szCs w:val="21"/>
              </w:rPr>
            </w:pPr>
          </w:p>
        </w:tc>
      </w:tr>
      <w:tr w:rsidR="00F856F1" w14:paraId="5961BB0B" w14:textId="77777777">
        <w:trPr>
          <w:trHeight w:val="462"/>
          <w:jc w:val="center"/>
        </w:trPr>
        <w:tc>
          <w:tcPr>
            <w:tcW w:w="1764" w:type="dxa"/>
            <w:vAlign w:val="center"/>
          </w:tcPr>
          <w:p w14:paraId="51C2D8BB"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3B0157FF"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3D99B837" w14:textId="77777777" w:rsidR="00F856F1" w:rsidRDefault="00F856F1">
            <w:pPr>
              <w:autoSpaceDE w:val="0"/>
              <w:autoSpaceDN w:val="0"/>
              <w:adjustRightInd w:val="0"/>
              <w:jc w:val="center"/>
              <w:rPr>
                <w:rFonts w:ascii="宋体" w:eastAsia="宋体" w:hAnsi="宋体"/>
                <w:szCs w:val="21"/>
              </w:rPr>
            </w:pPr>
          </w:p>
        </w:tc>
        <w:tc>
          <w:tcPr>
            <w:tcW w:w="1255" w:type="dxa"/>
            <w:vAlign w:val="center"/>
          </w:tcPr>
          <w:p w14:paraId="4D3CE302"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3DD9314" w14:textId="77777777" w:rsidR="00F856F1" w:rsidRDefault="00F856F1">
            <w:pPr>
              <w:autoSpaceDE w:val="0"/>
              <w:autoSpaceDN w:val="0"/>
              <w:adjustRightInd w:val="0"/>
              <w:jc w:val="center"/>
              <w:rPr>
                <w:rFonts w:ascii="宋体" w:eastAsia="宋体" w:hAnsi="宋体"/>
                <w:szCs w:val="21"/>
              </w:rPr>
            </w:pPr>
          </w:p>
        </w:tc>
        <w:tc>
          <w:tcPr>
            <w:tcW w:w="1178" w:type="dxa"/>
            <w:gridSpan w:val="2"/>
            <w:vAlign w:val="center"/>
          </w:tcPr>
          <w:p w14:paraId="5660277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1D66807" w14:textId="77777777" w:rsidR="00F856F1" w:rsidRDefault="00F856F1">
            <w:pPr>
              <w:autoSpaceDE w:val="0"/>
              <w:autoSpaceDN w:val="0"/>
              <w:adjustRightInd w:val="0"/>
              <w:jc w:val="center"/>
              <w:rPr>
                <w:rFonts w:ascii="宋体" w:eastAsia="宋体" w:hAnsi="宋体"/>
                <w:b/>
                <w:bCs/>
                <w:szCs w:val="21"/>
              </w:rPr>
            </w:pPr>
          </w:p>
        </w:tc>
      </w:tr>
      <w:tr w:rsidR="00F856F1" w14:paraId="29A2AB43" w14:textId="77777777">
        <w:trPr>
          <w:trHeight w:val="442"/>
          <w:jc w:val="center"/>
        </w:trPr>
        <w:tc>
          <w:tcPr>
            <w:tcW w:w="1764" w:type="dxa"/>
            <w:vAlign w:val="center"/>
          </w:tcPr>
          <w:p w14:paraId="1551816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72DEB95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57925C8" w14:textId="77777777" w:rsidR="00F856F1" w:rsidRDefault="00F856F1">
            <w:pPr>
              <w:autoSpaceDE w:val="0"/>
              <w:autoSpaceDN w:val="0"/>
              <w:adjustRightInd w:val="0"/>
              <w:jc w:val="center"/>
              <w:rPr>
                <w:rFonts w:ascii="宋体" w:eastAsia="宋体" w:hAnsi="宋体"/>
                <w:szCs w:val="21"/>
              </w:rPr>
            </w:pPr>
          </w:p>
        </w:tc>
        <w:tc>
          <w:tcPr>
            <w:tcW w:w="1255" w:type="dxa"/>
            <w:vAlign w:val="center"/>
          </w:tcPr>
          <w:p w14:paraId="73AB4823"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0CFB68CB" w14:textId="77777777" w:rsidR="00F856F1" w:rsidRDefault="00F856F1">
            <w:pPr>
              <w:autoSpaceDE w:val="0"/>
              <w:autoSpaceDN w:val="0"/>
              <w:adjustRightInd w:val="0"/>
              <w:jc w:val="center"/>
              <w:rPr>
                <w:rFonts w:ascii="宋体" w:eastAsia="宋体" w:hAnsi="宋体"/>
                <w:szCs w:val="21"/>
              </w:rPr>
            </w:pPr>
          </w:p>
        </w:tc>
        <w:tc>
          <w:tcPr>
            <w:tcW w:w="1178" w:type="dxa"/>
            <w:gridSpan w:val="2"/>
            <w:vAlign w:val="center"/>
          </w:tcPr>
          <w:p w14:paraId="23EFF3D0"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76931A7" w14:textId="77777777" w:rsidR="00F856F1" w:rsidRDefault="00F856F1">
            <w:pPr>
              <w:autoSpaceDE w:val="0"/>
              <w:autoSpaceDN w:val="0"/>
              <w:adjustRightInd w:val="0"/>
              <w:jc w:val="center"/>
              <w:rPr>
                <w:rFonts w:ascii="宋体" w:eastAsia="宋体" w:hAnsi="宋体"/>
                <w:b/>
                <w:bCs/>
                <w:szCs w:val="21"/>
              </w:rPr>
            </w:pPr>
          </w:p>
        </w:tc>
      </w:tr>
      <w:tr w:rsidR="00F856F1" w14:paraId="6C5A06C2" w14:textId="77777777">
        <w:trPr>
          <w:trHeight w:val="442"/>
          <w:jc w:val="center"/>
        </w:trPr>
        <w:tc>
          <w:tcPr>
            <w:tcW w:w="1764" w:type="dxa"/>
            <w:vAlign w:val="center"/>
          </w:tcPr>
          <w:p w14:paraId="6090E9C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3265593A" w14:textId="77777777" w:rsidR="00F856F1" w:rsidRDefault="00F856F1">
            <w:pPr>
              <w:autoSpaceDE w:val="0"/>
              <w:autoSpaceDN w:val="0"/>
              <w:adjustRightInd w:val="0"/>
              <w:jc w:val="center"/>
              <w:rPr>
                <w:rFonts w:ascii="宋体" w:eastAsia="宋体" w:hAnsi="宋体"/>
                <w:szCs w:val="21"/>
              </w:rPr>
            </w:pPr>
          </w:p>
        </w:tc>
        <w:tc>
          <w:tcPr>
            <w:tcW w:w="4841" w:type="dxa"/>
            <w:gridSpan w:val="6"/>
            <w:vAlign w:val="center"/>
          </w:tcPr>
          <w:p w14:paraId="751CC90E" w14:textId="77777777" w:rsidR="00F856F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856F1" w14:paraId="05418740" w14:textId="77777777">
        <w:trPr>
          <w:trHeight w:val="462"/>
          <w:jc w:val="center"/>
        </w:trPr>
        <w:tc>
          <w:tcPr>
            <w:tcW w:w="1764" w:type="dxa"/>
            <w:vAlign w:val="center"/>
          </w:tcPr>
          <w:p w14:paraId="54C2373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39CDF541" w14:textId="77777777" w:rsidR="00F856F1" w:rsidRDefault="00F856F1">
            <w:pPr>
              <w:autoSpaceDE w:val="0"/>
              <w:autoSpaceDN w:val="0"/>
              <w:adjustRightInd w:val="0"/>
              <w:jc w:val="center"/>
              <w:rPr>
                <w:rFonts w:ascii="宋体" w:eastAsia="宋体" w:hAnsi="宋体"/>
                <w:szCs w:val="21"/>
              </w:rPr>
            </w:pPr>
          </w:p>
        </w:tc>
        <w:tc>
          <w:tcPr>
            <w:tcW w:w="1255" w:type="dxa"/>
            <w:vMerge w:val="restart"/>
            <w:vAlign w:val="center"/>
          </w:tcPr>
          <w:p w14:paraId="2D468D2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6A15F58"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7D36E75" w14:textId="77777777" w:rsidR="00F856F1" w:rsidRDefault="00F856F1">
            <w:pPr>
              <w:autoSpaceDE w:val="0"/>
              <w:autoSpaceDN w:val="0"/>
              <w:adjustRightInd w:val="0"/>
              <w:jc w:val="center"/>
              <w:rPr>
                <w:rFonts w:ascii="宋体" w:eastAsia="宋体" w:hAnsi="宋体"/>
                <w:b/>
                <w:bCs/>
                <w:szCs w:val="21"/>
              </w:rPr>
            </w:pPr>
          </w:p>
        </w:tc>
      </w:tr>
      <w:tr w:rsidR="00F856F1" w14:paraId="7C219632" w14:textId="77777777">
        <w:trPr>
          <w:trHeight w:val="442"/>
          <w:jc w:val="center"/>
        </w:trPr>
        <w:tc>
          <w:tcPr>
            <w:tcW w:w="1764" w:type="dxa"/>
            <w:vAlign w:val="center"/>
          </w:tcPr>
          <w:p w14:paraId="3DEE68C2"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7E35B164"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6CE33E24"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64D3CBCF"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2C3EB139" w14:textId="77777777" w:rsidR="00F856F1" w:rsidRDefault="00F856F1">
            <w:pPr>
              <w:autoSpaceDE w:val="0"/>
              <w:autoSpaceDN w:val="0"/>
              <w:adjustRightInd w:val="0"/>
              <w:jc w:val="center"/>
              <w:rPr>
                <w:rFonts w:ascii="宋体" w:eastAsia="宋体" w:hAnsi="宋体"/>
                <w:b/>
                <w:bCs/>
                <w:szCs w:val="21"/>
              </w:rPr>
            </w:pPr>
          </w:p>
        </w:tc>
      </w:tr>
      <w:tr w:rsidR="00F856F1" w14:paraId="0325FDEA" w14:textId="77777777">
        <w:trPr>
          <w:trHeight w:val="442"/>
          <w:jc w:val="center"/>
        </w:trPr>
        <w:tc>
          <w:tcPr>
            <w:tcW w:w="1764" w:type="dxa"/>
            <w:vAlign w:val="center"/>
          </w:tcPr>
          <w:p w14:paraId="2F8BE8B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56C55C8"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48239932"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18B8EE3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09970EF8" w14:textId="77777777" w:rsidR="00F856F1" w:rsidRDefault="00F856F1">
            <w:pPr>
              <w:autoSpaceDE w:val="0"/>
              <w:autoSpaceDN w:val="0"/>
              <w:adjustRightInd w:val="0"/>
              <w:jc w:val="center"/>
              <w:rPr>
                <w:rFonts w:ascii="宋体" w:eastAsia="宋体" w:hAnsi="宋体"/>
                <w:b/>
                <w:bCs/>
                <w:szCs w:val="21"/>
              </w:rPr>
            </w:pPr>
          </w:p>
        </w:tc>
      </w:tr>
      <w:tr w:rsidR="00F856F1" w14:paraId="00FC3526" w14:textId="77777777">
        <w:trPr>
          <w:trHeight w:val="462"/>
          <w:jc w:val="center"/>
        </w:trPr>
        <w:tc>
          <w:tcPr>
            <w:tcW w:w="1764" w:type="dxa"/>
            <w:vAlign w:val="center"/>
          </w:tcPr>
          <w:p w14:paraId="638AA7D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5956A96B"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6CAE606F"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78B6781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0B2AB8B2" w14:textId="77777777" w:rsidR="00F856F1" w:rsidRDefault="00F856F1">
            <w:pPr>
              <w:autoSpaceDE w:val="0"/>
              <w:autoSpaceDN w:val="0"/>
              <w:adjustRightInd w:val="0"/>
              <w:jc w:val="center"/>
              <w:rPr>
                <w:rFonts w:ascii="宋体" w:eastAsia="宋体" w:hAnsi="宋体"/>
                <w:b/>
                <w:bCs/>
                <w:szCs w:val="21"/>
              </w:rPr>
            </w:pPr>
          </w:p>
        </w:tc>
      </w:tr>
      <w:tr w:rsidR="00F856F1" w14:paraId="4A23AC9B" w14:textId="77777777">
        <w:trPr>
          <w:trHeight w:val="442"/>
          <w:jc w:val="center"/>
        </w:trPr>
        <w:tc>
          <w:tcPr>
            <w:tcW w:w="1764" w:type="dxa"/>
            <w:vAlign w:val="center"/>
          </w:tcPr>
          <w:p w14:paraId="668F93E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D2AA984"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58B5F7A8"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57EAC58A"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64A93358" w14:textId="77777777" w:rsidR="00F856F1" w:rsidRDefault="00F856F1">
            <w:pPr>
              <w:autoSpaceDE w:val="0"/>
              <w:autoSpaceDN w:val="0"/>
              <w:adjustRightInd w:val="0"/>
              <w:jc w:val="center"/>
              <w:rPr>
                <w:rFonts w:ascii="宋体" w:eastAsia="宋体" w:hAnsi="宋体"/>
                <w:b/>
                <w:bCs/>
                <w:szCs w:val="21"/>
              </w:rPr>
            </w:pPr>
          </w:p>
        </w:tc>
      </w:tr>
      <w:tr w:rsidR="00F856F1" w14:paraId="683602DE" w14:textId="77777777">
        <w:trPr>
          <w:trHeight w:val="2442"/>
          <w:jc w:val="center"/>
        </w:trPr>
        <w:tc>
          <w:tcPr>
            <w:tcW w:w="1764" w:type="dxa"/>
            <w:vAlign w:val="center"/>
          </w:tcPr>
          <w:p w14:paraId="55A196E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32687D7" w14:textId="77777777" w:rsidR="00F856F1" w:rsidRDefault="00F856F1">
            <w:pPr>
              <w:autoSpaceDE w:val="0"/>
              <w:autoSpaceDN w:val="0"/>
              <w:adjustRightInd w:val="0"/>
              <w:rPr>
                <w:rFonts w:ascii="宋体" w:eastAsia="宋体" w:hAnsi="宋体"/>
                <w:b/>
                <w:bCs/>
                <w:szCs w:val="21"/>
              </w:rPr>
            </w:pPr>
          </w:p>
        </w:tc>
      </w:tr>
      <w:tr w:rsidR="00F856F1" w14:paraId="5D91D5D6" w14:textId="77777777">
        <w:trPr>
          <w:trHeight w:val="1072"/>
          <w:jc w:val="center"/>
        </w:trPr>
        <w:tc>
          <w:tcPr>
            <w:tcW w:w="1764" w:type="dxa"/>
            <w:vAlign w:val="center"/>
          </w:tcPr>
          <w:p w14:paraId="7B18EE9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0685FEEF" w14:textId="77777777" w:rsidR="00F856F1" w:rsidRDefault="00F856F1">
            <w:pPr>
              <w:autoSpaceDE w:val="0"/>
              <w:autoSpaceDN w:val="0"/>
              <w:adjustRightInd w:val="0"/>
              <w:jc w:val="left"/>
              <w:rPr>
                <w:rFonts w:ascii="宋体" w:eastAsia="宋体" w:hAnsi="宋体"/>
                <w:szCs w:val="21"/>
              </w:rPr>
            </w:pPr>
          </w:p>
        </w:tc>
      </w:tr>
    </w:tbl>
    <w:p w14:paraId="3EC569BB" w14:textId="77777777" w:rsidR="00F856F1" w:rsidRDefault="00F856F1">
      <w:pPr>
        <w:adjustRightInd w:val="0"/>
        <w:spacing w:line="400" w:lineRule="exact"/>
        <w:ind w:firstLineChars="175" w:firstLine="420"/>
        <w:jc w:val="left"/>
        <w:rPr>
          <w:rFonts w:ascii="宋体" w:eastAsia="宋体" w:hAnsi="宋体"/>
          <w:sz w:val="24"/>
        </w:rPr>
      </w:pPr>
    </w:p>
    <w:p w14:paraId="3675EF7E" w14:textId="77777777" w:rsidR="00F856F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5719654" w14:textId="77777777" w:rsidR="00F856F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51A10163" w14:textId="77777777" w:rsidR="00F856F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8BF09E2" w14:textId="77777777" w:rsidR="00F856F1" w:rsidRDefault="00000000">
      <w:pPr>
        <w:rPr>
          <w:rFonts w:ascii="宋体" w:eastAsia="宋体" w:hAnsi="宋体"/>
        </w:rPr>
      </w:pPr>
      <w:r>
        <w:rPr>
          <w:rFonts w:ascii="宋体" w:eastAsia="宋体" w:hAnsi="宋体"/>
        </w:rPr>
        <w:br w:type="page"/>
      </w:r>
    </w:p>
    <w:p w14:paraId="43EAF18D" w14:textId="77777777" w:rsidR="00F856F1"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7418EE2" w14:textId="77777777" w:rsidR="00F856F1" w:rsidRDefault="00F856F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856F1" w14:paraId="11E29E98" w14:textId="77777777">
        <w:trPr>
          <w:cantSplit/>
          <w:trHeight w:val="600"/>
          <w:jc w:val="center"/>
        </w:trPr>
        <w:tc>
          <w:tcPr>
            <w:tcW w:w="842" w:type="dxa"/>
            <w:tcBorders>
              <w:top w:val="single" w:sz="4" w:space="0" w:color="auto"/>
            </w:tcBorders>
            <w:vAlign w:val="center"/>
          </w:tcPr>
          <w:p w14:paraId="191333B8"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0B3D57D"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5E11E65D" w14:textId="77777777" w:rsidR="00F856F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FBF6256" w14:textId="77777777" w:rsidR="00F856F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1C2C744E" w14:textId="77777777" w:rsidR="00F856F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70769FF0"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856F1" w14:paraId="3AA30957" w14:textId="77777777">
        <w:trPr>
          <w:cantSplit/>
          <w:trHeight w:val="600"/>
          <w:jc w:val="center"/>
        </w:trPr>
        <w:tc>
          <w:tcPr>
            <w:tcW w:w="842" w:type="dxa"/>
            <w:vAlign w:val="center"/>
          </w:tcPr>
          <w:p w14:paraId="3DEAEFFB" w14:textId="77777777" w:rsidR="00F856F1" w:rsidRDefault="00F856F1">
            <w:pPr>
              <w:spacing w:line="400" w:lineRule="exact"/>
              <w:jc w:val="center"/>
              <w:rPr>
                <w:rFonts w:ascii="宋体" w:eastAsia="宋体" w:hAnsi="宋体" w:cs="Arial"/>
              </w:rPr>
            </w:pPr>
          </w:p>
        </w:tc>
        <w:tc>
          <w:tcPr>
            <w:tcW w:w="1681" w:type="dxa"/>
            <w:vAlign w:val="center"/>
          </w:tcPr>
          <w:p w14:paraId="790543F3" w14:textId="77777777" w:rsidR="00F856F1" w:rsidRDefault="00F856F1">
            <w:pPr>
              <w:spacing w:line="400" w:lineRule="exact"/>
              <w:jc w:val="center"/>
              <w:rPr>
                <w:rFonts w:ascii="宋体" w:eastAsia="宋体" w:hAnsi="宋体" w:cs="Arial"/>
              </w:rPr>
            </w:pPr>
          </w:p>
        </w:tc>
        <w:tc>
          <w:tcPr>
            <w:tcW w:w="1541" w:type="dxa"/>
            <w:vAlign w:val="center"/>
          </w:tcPr>
          <w:p w14:paraId="5A0CC453" w14:textId="77777777" w:rsidR="00F856F1" w:rsidRDefault="00F856F1">
            <w:pPr>
              <w:spacing w:line="400" w:lineRule="exact"/>
              <w:jc w:val="center"/>
              <w:rPr>
                <w:rFonts w:ascii="宋体" w:eastAsia="宋体" w:hAnsi="宋体" w:cs="Arial"/>
              </w:rPr>
            </w:pPr>
          </w:p>
        </w:tc>
        <w:tc>
          <w:tcPr>
            <w:tcW w:w="1519" w:type="dxa"/>
            <w:vAlign w:val="center"/>
          </w:tcPr>
          <w:p w14:paraId="36D49884" w14:textId="77777777" w:rsidR="00F856F1" w:rsidRDefault="00F856F1">
            <w:pPr>
              <w:spacing w:line="400" w:lineRule="exact"/>
              <w:jc w:val="center"/>
              <w:rPr>
                <w:rFonts w:ascii="宋体" w:eastAsia="宋体" w:hAnsi="宋体" w:cs="Arial"/>
              </w:rPr>
            </w:pPr>
          </w:p>
        </w:tc>
        <w:tc>
          <w:tcPr>
            <w:tcW w:w="1559" w:type="dxa"/>
            <w:vAlign w:val="center"/>
          </w:tcPr>
          <w:p w14:paraId="14EBDD2B"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7906C99" w14:textId="77777777" w:rsidR="00F856F1" w:rsidRDefault="00F856F1">
            <w:pPr>
              <w:spacing w:line="400" w:lineRule="exact"/>
              <w:jc w:val="center"/>
              <w:rPr>
                <w:rFonts w:ascii="宋体" w:eastAsia="宋体" w:hAnsi="宋体" w:cs="Arial"/>
              </w:rPr>
            </w:pPr>
          </w:p>
        </w:tc>
      </w:tr>
      <w:tr w:rsidR="00F856F1" w14:paraId="23342631" w14:textId="77777777">
        <w:trPr>
          <w:cantSplit/>
          <w:trHeight w:val="600"/>
          <w:jc w:val="center"/>
        </w:trPr>
        <w:tc>
          <w:tcPr>
            <w:tcW w:w="842" w:type="dxa"/>
            <w:vAlign w:val="center"/>
          </w:tcPr>
          <w:p w14:paraId="1BAA2DB1" w14:textId="77777777" w:rsidR="00F856F1" w:rsidRDefault="00F856F1">
            <w:pPr>
              <w:spacing w:line="400" w:lineRule="exact"/>
              <w:jc w:val="center"/>
              <w:rPr>
                <w:rFonts w:ascii="宋体" w:eastAsia="宋体" w:hAnsi="宋体" w:cs="Arial"/>
              </w:rPr>
            </w:pPr>
          </w:p>
        </w:tc>
        <w:tc>
          <w:tcPr>
            <w:tcW w:w="1681" w:type="dxa"/>
            <w:vAlign w:val="center"/>
          </w:tcPr>
          <w:p w14:paraId="6AA7A608" w14:textId="77777777" w:rsidR="00F856F1" w:rsidRDefault="00F856F1">
            <w:pPr>
              <w:spacing w:line="400" w:lineRule="exact"/>
              <w:jc w:val="center"/>
              <w:rPr>
                <w:rFonts w:ascii="宋体" w:eastAsia="宋体" w:hAnsi="宋体" w:cs="Arial"/>
              </w:rPr>
            </w:pPr>
          </w:p>
        </w:tc>
        <w:tc>
          <w:tcPr>
            <w:tcW w:w="1541" w:type="dxa"/>
            <w:vAlign w:val="center"/>
          </w:tcPr>
          <w:p w14:paraId="3C996CBB" w14:textId="77777777" w:rsidR="00F856F1" w:rsidRDefault="00F856F1">
            <w:pPr>
              <w:spacing w:line="400" w:lineRule="exact"/>
              <w:jc w:val="center"/>
              <w:rPr>
                <w:rFonts w:ascii="宋体" w:eastAsia="宋体" w:hAnsi="宋体" w:cs="Arial"/>
              </w:rPr>
            </w:pPr>
          </w:p>
        </w:tc>
        <w:tc>
          <w:tcPr>
            <w:tcW w:w="1519" w:type="dxa"/>
            <w:vAlign w:val="center"/>
          </w:tcPr>
          <w:p w14:paraId="64ED0405" w14:textId="77777777" w:rsidR="00F856F1" w:rsidRDefault="00F856F1">
            <w:pPr>
              <w:spacing w:line="400" w:lineRule="exact"/>
              <w:jc w:val="center"/>
              <w:rPr>
                <w:rFonts w:ascii="宋体" w:eastAsia="宋体" w:hAnsi="宋体" w:cs="Arial"/>
              </w:rPr>
            </w:pPr>
          </w:p>
        </w:tc>
        <w:tc>
          <w:tcPr>
            <w:tcW w:w="1559" w:type="dxa"/>
            <w:vAlign w:val="center"/>
          </w:tcPr>
          <w:p w14:paraId="73C0159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2B0969FF" w14:textId="77777777" w:rsidR="00F856F1" w:rsidRDefault="00F856F1">
            <w:pPr>
              <w:spacing w:line="400" w:lineRule="exact"/>
              <w:jc w:val="center"/>
              <w:rPr>
                <w:rFonts w:ascii="宋体" w:eastAsia="宋体" w:hAnsi="宋体" w:cs="Arial"/>
              </w:rPr>
            </w:pPr>
          </w:p>
        </w:tc>
      </w:tr>
      <w:tr w:rsidR="00F856F1" w14:paraId="3E84B3F0" w14:textId="77777777">
        <w:trPr>
          <w:cantSplit/>
          <w:trHeight w:val="600"/>
          <w:jc w:val="center"/>
        </w:trPr>
        <w:tc>
          <w:tcPr>
            <w:tcW w:w="842" w:type="dxa"/>
            <w:vAlign w:val="center"/>
          </w:tcPr>
          <w:p w14:paraId="22A9F560" w14:textId="77777777" w:rsidR="00F856F1" w:rsidRDefault="00F856F1">
            <w:pPr>
              <w:spacing w:line="400" w:lineRule="exact"/>
              <w:jc w:val="center"/>
              <w:rPr>
                <w:rFonts w:ascii="宋体" w:eastAsia="宋体" w:hAnsi="宋体" w:cs="Arial"/>
              </w:rPr>
            </w:pPr>
          </w:p>
        </w:tc>
        <w:tc>
          <w:tcPr>
            <w:tcW w:w="1681" w:type="dxa"/>
            <w:vAlign w:val="center"/>
          </w:tcPr>
          <w:p w14:paraId="6D3739F7" w14:textId="77777777" w:rsidR="00F856F1" w:rsidRDefault="00F856F1">
            <w:pPr>
              <w:spacing w:line="400" w:lineRule="exact"/>
              <w:jc w:val="center"/>
              <w:rPr>
                <w:rFonts w:ascii="宋体" w:eastAsia="宋体" w:hAnsi="宋体" w:cs="Arial"/>
              </w:rPr>
            </w:pPr>
          </w:p>
        </w:tc>
        <w:tc>
          <w:tcPr>
            <w:tcW w:w="1541" w:type="dxa"/>
            <w:vAlign w:val="center"/>
          </w:tcPr>
          <w:p w14:paraId="7AB7AD9E" w14:textId="77777777" w:rsidR="00F856F1" w:rsidRDefault="00F856F1">
            <w:pPr>
              <w:spacing w:line="400" w:lineRule="exact"/>
              <w:jc w:val="center"/>
              <w:rPr>
                <w:rFonts w:ascii="宋体" w:eastAsia="宋体" w:hAnsi="宋体" w:cs="Arial"/>
              </w:rPr>
            </w:pPr>
          </w:p>
        </w:tc>
        <w:tc>
          <w:tcPr>
            <w:tcW w:w="1519" w:type="dxa"/>
            <w:vAlign w:val="center"/>
          </w:tcPr>
          <w:p w14:paraId="738C6E05" w14:textId="77777777" w:rsidR="00F856F1" w:rsidRDefault="00F856F1">
            <w:pPr>
              <w:spacing w:line="400" w:lineRule="exact"/>
              <w:jc w:val="center"/>
              <w:rPr>
                <w:rFonts w:ascii="宋体" w:eastAsia="宋体" w:hAnsi="宋体" w:cs="Arial"/>
              </w:rPr>
            </w:pPr>
          </w:p>
        </w:tc>
        <w:tc>
          <w:tcPr>
            <w:tcW w:w="1559" w:type="dxa"/>
            <w:vAlign w:val="center"/>
          </w:tcPr>
          <w:p w14:paraId="6D65BE1C"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733B2198" w14:textId="77777777" w:rsidR="00F856F1" w:rsidRDefault="00F856F1">
            <w:pPr>
              <w:spacing w:line="400" w:lineRule="exact"/>
              <w:jc w:val="center"/>
              <w:rPr>
                <w:rFonts w:ascii="宋体" w:eastAsia="宋体" w:hAnsi="宋体" w:cs="Arial"/>
              </w:rPr>
            </w:pPr>
          </w:p>
        </w:tc>
      </w:tr>
      <w:tr w:rsidR="00F856F1" w14:paraId="6F0DC37C" w14:textId="77777777">
        <w:trPr>
          <w:cantSplit/>
          <w:trHeight w:val="600"/>
          <w:jc w:val="center"/>
        </w:trPr>
        <w:tc>
          <w:tcPr>
            <w:tcW w:w="842" w:type="dxa"/>
            <w:vAlign w:val="center"/>
          </w:tcPr>
          <w:p w14:paraId="03F7D170"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552A6198"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5EEEEFE" w14:textId="77777777" w:rsidR="00F856F1" w:rsidRDefault="00F856F1">
            <w:pPr>
              <w:spacing w:line="400" w:lineRule="exact"/>
              <w:jc w:val="center"/>
              <w:rPr>
                <w:rFonts w:ascii="宋体" w:eastAsia="宋体" w:hAnsi="宋体" w:cs="Arial"/>
              </w:rPr>
            </w:pPr>
          </w:p>
        </w:tc>
        <w:tc>
          <w:tcPr>
            <w:tcW w:w="1519" w:type="dxa"/>
            <w:vAlign w:val="center"/>
          </w:tcPr>
          <w:p w14:paraId="4A5359E5" w14:textId="77777777" w:rsidR="00F856F1" w:rsidRDefault="00F856F1">
            <w:pPr>
              <w:spacing w:line="400" w:lineRule="exact"/>
              <w:jc w:val="center"/>
              <w:rPr>
                <w:rFonts w:ascii="宋体" w:eastAsia="宋体" w:hAnsi="宋体" w:cs="Arial"/>
              </w:rPr>
            </w:pPr>
          </w:p>
        </w:tc>
        <w:tc>
          <w:tcPr>
            <w:tcW w:w="1559" w:type="dxa"/>
            <w:vAlign w:val="center"/>
          </w:tcPr>
          <w:p w14:paraId="7AAC74F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450F17B8" w14:textId="77777777" w:rsidR="00F856F1" w:rsidRDefault="00F856F1">
            <w:pPr>
              <w:spacing w:line="400" w:lineRule="exact"/>
              <w:jc w:val="center"/>
              <w:rPr>
                <w:rFonts w:ascii="宋体" w:eastAsia="宋体" w:hAnsi="宋体" w:cs="Arial"/>
              </w:rPr>
            </w:pPr>
          </w:p>
        </w:tc>
      </w:tr>
      <w:tr w:rsidR="00F856F1" w14:paraId="44822932" w14:textId="77777777">
        <w:trPr>
          <w:cantSplit/>
          <w:trHeight w:val="600"/>
          <w:jc w:val="center"/>
        </w:trPr>
        <w:tc>
          <w:tcPr>
            <w:tcW w:w="842" w:type="dxa"/>
            <w:vAlign w:val="center"/>
          </w:tcPr>
          <w:p w14:paraId="7E115D7C"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7B3C5E8C"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6040E7A" w14:textId="77777777" w:rsidR="00F856F1" w:rsidRDefault="00F856F1">
            <w:pPr>
              <w:spacing w:line="400" w:lineRule="exact"/>
              <w:jc w:val="center"/>
              <w:rPr>
                <w:rFonts w:ascii="宋体" w:eastAsia="宋体" w:hAnsi="宋体" w:cs="Arial"/>
              </w:rPr>
            </w:pPr>
          </w:p>
        </w:tc>
        <w:tc>
          <w:tcPr>
            <w:tcW w:w="1519" w:type="dxa"/>
            <w:vAlign w:val="center"/>
          </w:tcPr>
          <w:p w14:paraId="74AC54A1" w14:textId="77777777" w:rsidR="00F856F1" w:rsidRDefault="00F856F1">
            <w:pPr>
              <w:spacing w:line="400" w:lineRule="exact"/>
              <w:jc w:val="center"/>
              <w:rPr>
                <w:rFonts w:ascii="宋体" w:eastAsia="宋体" w:hAnsi="宋体" w:cs="Arial"/>
              </w:rPr>
            </w:pPr>
          </w:p>
        </w:tc>
        <w:tc>
          <w:tcPr>
            <w:tcW w:w="1559" w:type="dxa"/>
            <w:vAlign w:val="center"/>
          </w:tcPr>
          <w:p w14:paraId="12379D6D"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7A9F18AA" w14:textId="77777777" w:rsidR="00F856F1" w:rsidRDefault="00F856F1">
            <w:pPr>
              <w:spacing w:line="400" w:lineRule="exact"/>
              <w:jc w:val="center"/>
              <w:rPr>
                <w:rFonts w:ascii="宋体" w:eastAsia="宋体" w:hAnsi="宋体" w:cs="Arial"/>
              </w:rPr>
            </w:pPr>
          </w:p>
        </w:tc>
      </w:tr>
      <w:tr w:rsidR="00F856F1" w14:paraId="209B62FD" w14:textId="77777777">
        <w:trPr>
          <w:cantSplit/>
          <w:trHeight w:val="600"/>
          <w:jc w:val="center"/>
        </w:trPr>
        <w:tc>
          <w:tcPr>
            <w:tcW w:w="842" w:type="dxa"/>
            <w:vAlign w:val="center"/>
          </w:tcPr>
          <w:p w14:paraId="50732B52"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6D51BF8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742E9176" w14:textId="77777777" w:rsidR="00F856F1" w:rsidRDefault="00F856F1">
            <w:pPr>
              <w:spacing w:line="400" w:lineRule="exact"/>
              <w:jc w:val="center"/>
              <w:rPr>
                <w:rFonts w:ascii="宋体" w:eastAsia="宋体" w:hAnsi="宋体" w:cs="Arial"/>
              </w:rPr>
            </w:pPr>
          </w:p>
        </w:tc>
        <w:tc>
          <w:tcPr>
            <w:tcW w:w="1519" w:type="dxa"/>
            <w:vAlign w:val="center"/>
          </w:tcPr>
          <w:p w14:paraId="398F44D8" w14:textId="77777777" w:rsidR="00F856F1" w:rsidRDefault="00F856F1">
            <w:pPr>
              <w:spacing w:line="400" w:lineRule="exact"/>
              <w:jc w:val="center"/>
              <w:rPr>
                <w:rFonts w:ascii="宋体" w:eastAsia="宋体" w:hAnsi="宋体" w:cs="Arial"/>
              </w:rPr>
            </w:pPr>
          </w:p>
        </w:tc>
        <w:tc>
          <w:tcPr>
            <w:tcW w:w="1559" w:type="dxa"/>
            <w:vAlign w:val="center"/>
          </w:tcPr>
          <w:p w14:paraId="4850D86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6089C6C5" w14:textId="77777777" w:rsidR="00F856F1" w:rsidRDefault="00F856F1">
            <w:pPr>
              <w:spacing w:line="400" w:lineRule="exact"/>
              <w:jc w:val="center"/>
              <w:rPr>
                <w:rFonts w:ascii="宋体" w:eastAsia="宋体" w:hAnsi="宋体" w:cs="Arial"/>
              </w:rPr>
            </w:pPr>
          </w:p>
        </w:tc>
      </w:tr>
      <w:tr w:rsidR="00F856F1" w14:paraId="413328CB" w14:textId="77777777">
        <w:trPr>
          <w:cantSplit/>
          <w:trHeight w:val="600"/>
          <w:jc w:val="center"/>
        </w:trPr>
        <w:tc>
          <w:tcPr>
            <w:tcW w:w="842" w:type="dxa"/>
            <w:vAlign w:val="center"/>
          </w:tcPr>
          <w:p w14:paraId="04313B36"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6FB93C0A"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30413908" w14:textId="77777777" w:rsidR="00F856F1" w:rsidRDefault="00F856F1">
            <w:pPr>
              <w:spacing w:line="400" w:lineRule="exact"/>
              <w:jc w:val="center"/>
              <w:rPr>
                <w:rFonts w:ascii="宋体" w:eastAsia="宋体" w:hAnsi="宋体" w:cs="Arial"/>
              </w:rPr>
            </w:pPr>
          </w:p>
        </w:tc>
        <w:tc>
          <w:tcPr>
            <w:tcW w:w="1519" w:type="dxa"/>
            <w:vAlign w:val="center"/>
          </w:tcPr>
          <w:p w14:paraId="5135A2E0" w14:textId="77777777" w:rsidR="00F856F1" w:rsidRDefault="00F856F1">
            <w:pPr>
              <w:spacing w:line="400" w:lineRule="exact"/>
              <w:jc w:val="center"/>
              <w:rPr>
                <w:rFonts w:ascii="宋体" w:eastAsia="宋体" w:hAnsi="宋体" w:cs="Arial"/>
              </w:rPr>
            </w:pPr>
          </w:p>
        </w:tc>
        <w:tc>
          <w:tcPr>
            <w:tcW w:w="1559" w:type="dxa"/>
            <w:vAlign w:val="center"/>
          </w:tcPr>
          <w:p w14:paraId="11B6435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184243E3" w14:textId="77777777" w:rsidR="00F856F1" w:rsidRDefault="00F856F1">
            <w:pPr>
              <w:spacing w:line="400" w:lineRule="exact"/>
              <w:jc w:val="center"/>
              <w:rPr>
                <w:rFonts w:ascii="宋体" w:eastAsia="宋体" w:hAnsi="宋体" w:cs="Arial"/>
              </w:rPr>
            </w:pPr>
          </w:p>
        </w:tc>
      </w:tr>
      <w:tr w:rsidR="00F856F1" w14:paraId="2E5CD0A6" w14:textId="77777777">
        <w:trPr>
          <w:cantSplit/>
          <w:trHeight w:val="600"/>
          <w:jc w:val="center"/>
        </w:trPr>
        <w:tc>
          <w:tcPr>
            <w:tcW w:w="842" w:type="dxa"/>
            <w:vAlign w:val="center"/>
          </w:tcPr>
          <w:p w14:paraId="62B0B89A"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30A6E960"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0E53E444" w14:textId="77777777" w:rsidR="00F856F1" w:rsidRDefault="00F856F1">
            <w:pPr>
              <w:spacing w:line="400" w:lineRule="exact"/>
              <w:jc w:val="center"/>
              <w:rPr>
                <w:rFonts w:ascii="宋体" w:eastAsia="宋体" w:hAnsi="宋体" w:cs="Arial"/>
              </w:rPr>
            </w:pPr>
          </w:p>
        </w:tc>
        <w:tc>
          <w:tcPr>
            <w:tcW w:w="1519" w:type="dxa"/>
            <w:vAlign w:val="center"/>
          </w:tcPr>
          <w:p w14:paraId="4368B6C1" w14:textId="77777777" w:rsidR="00F856F1" w:rsidRDefault="00F856F1">
            <w:pPr>
              <w:spacing w:line="400" w:lineRule="exact"/>
              <w:jc w:val="center"/>
              <w:rPr>
                <w:rFonts w:ascii="宋体" w:eastAsia="宋体" w:hAnsi="宋体" w:cs="Arial"/>
              </w:rPr>
            </w:pPr>
          </w:p>
        </w:tc>
        <w:tc>
          <w:tcPr>
            <w:tcW w:w="1559" w:type="dxa"/>
            <w:vAlign w:val="center"/>
          </w:tcPr>
          <w:p w14:paraId="2337F0D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41F4312" w14:textId="77777777" w:rsidR="00F856F1" w:rsidRDefault="00F856F1">
            <w:pPr>
              <w:spacing w:line="400" w:lineRule="exact"/>
              <w:jc w:val="center"/>
              <w:rPr>
                <w:rFonts w:ascii="宋体" w:eastAsia="宋体" w:hAnsi="宋体" w:cs="Arial"/>
              </w:rPr>
            </w:pPr>
          </w:p>
        </w:tc>
      </w:tr>
      <w:tr w:rsidR="00F856F1" w14:paraId="775312D7" w14:textId="77777777">
        <w:trPr>
          <w:cantSplit/>
          <w:trHeight w:val="600"/>
          <w:jc w:val="center"/>
        </w:trPr>
        <w:tc>
          <w:tcPr>
            <w:tcW w:w="842" w:type="dxa"/>
            <w:vAlign w:val="center"/>
          </w:tcPr>
          <w:p w14:paraId="39BD323E" w14:textId="77777777" w:rsidR="00F856F1" w:rsidRDefault="00F856F1">
            <w:pPr>
              <w:spacing w:line="400" w:lineRule="exact"/>
              <w:jc w:val="center"/>
              <w:rPr>
                <w:rFonts w:ascii="宋体" w:eastAsia="宋体" w:hAnsi="宋体" w:cs="Arial"/>
              </w:rPr>
            </w:pPr>
          </w:p>
          <w:p w14:paraId="2A3D485F"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0C0E21C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1533A5A5" w14:textId="77777777" w:rsidR="00F856F1" w:rsidRDefault="00F856F1">
            <w:pPr>
              <w:spacing w:line="400" w:lineRule="exact"/>
              <w:jc w:val="center"/>
              <w:rPr>
                <w:rFonts w:ascii="宋体" w:eastAsia="宋体" w:hAnsi="宋体" w:cs="Arial"/>
              </w:rPr>
            </w:pPr>
          </w:p>
        </w:tc>
        <w:tc>
          <w:tcPr>
            <w:tcW w:w="1519" w:type="dxa"/>
            <w:vAlign w:val="center"/>
          </w:tcPr>
          <w:p w14:paraId="79665B31" w14:textId="77777777" w:rsidR="00F856F1" w:rsidRDefault="00F856F1">
            <w:pPr>
              <w:spacing w:line="400" w:lineRule="exact"/>
              <w:jc w:val="center"/>
              <w:rPr>
                <w:rFonts w:ascii="宋体" w:eastAsia="宋体" w:hAnsi="宋体" w:cs="Arial"/>
              </w:rPr>
            </w:pPr>
          </w:p>
        </w:tc>
        <w:tc>
          <w:tcPr>
            <w:tcW w:w="1559" w:type="dxa"/>
            <w:vAlign w:val="center"/>
          </w:tcPr>
          <w:p w14:paraId="66C5661A"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DEAE4AA" w14:textId="77777777" w:rsidR="00F856F1" w:rsidRDefault="00F856F1">
            <w:pPr>
              <w:spacing w:line="400" w:lineRule="exact"/>
              <w:jc w:val="center"/>
              <w:rPr>
                <w:rFonts w:ascii="宋体" w:eastAsia="宋体" w:hAnsi="宋体" w:cs="Arial"/>
              </w:rPr>
            </w:pPr>
          </w:p>
        </w:tc>
      </w:tr>
      <w:tr w:rsidR="00F856F1" w14:paraId="2AEACB2A" w14:textId="77777777">
        <w:trPr>
          <w:cantSplit/>
          <w:trHeight w:val="600"/>
          <w:jc w:val="center"/>
        </w:trPr>
        <w:tc>
          <w:tcPr>
            <w:tcW w:w="842" w:type="dxa"/>
            <w:vAlign w:val="center"/>
          </w:tcPr>
          <w:p w14:paraId="4906AE14"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2051055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F47A14B" w14:textId="77777777" w:rsidR="00F856F1" w:rsidRDefault="00F856F1">
            <w:pPr>
              <w:spacing w:line="400" w:lineRule="exact"/>
              <w:jc w:val="center"/>
              <w:rPr>
                <w:rFonts w:ascii="宋体" w:eastAsia="宋体" w:hAnsi="宋体" w:cs="Arial"/>
              </w:rPr>
            </w:pPr>
          </w:p>
        </w:tc>
        <w:tc>
          <w:tcPr>
            <w:tcW w:w="1519" w:type="dxa"/>
            <w:vAlign w:val="center"/>
          </w:tcPr>
          <w:p w14:paraId="5A039249" w14:textId="77777777" w:rsidR="00F856F1" w:rsidRDefault="00F856F1">
            <w:pPr>
              <w:spacing w:line="400" w:lineRule="exact"/>
              <w:jc w:val="center"/>
              <w:rPr>
                <w:rFonts w:ascii="宋体" w:eastAsia="宋体" w:hAnsi="宋体" w:cs="Arial"/>
              </w:rPr>
            </w:pPr>
          </w:p>
        </w:tc>
        <w:tc>
          <w:tcPr>
            <w:tcW w:w="1559" w:type="dxa"/>
            <w:vAlign w:val="center"/>
          </w:tcPr>
          <w:p w14:paraId="560FE4C4"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AC822C6" w14:textId="77777777" w:rsidR="00F856F1" w:rsidRDefault="00F856F1">
            <w:pPr>
              <w:spacing w:line="400" w:lineRule="exact"/>
              <w:jc w:val="center"/>
              <w:rPr>
                <w:rFonts w:ascii="宋体" w:eastAsia="宋体" w:hAnsi="宋体" w:cs="Arial"/>
              </w:rPr>
            </w:pPr>
          </w:p>
        </w:tc>
      </w:tr>
      <w:tr w:rsidR="00F856F1" w14:paraId="27EB91DD" w14:textId="77777777">
        <w:trPr>
          <w:cantSplit/>
          <w:trHeight w:val="600"/>
          <w:jc w:val="center"/>
        </w:trPr>
        <w:tc>
          <w:tcPr>
            <w:tcW w:w="842" w:type="dxa"/>
            <w:vAlign w:val="center"/>
          </w:tcPr>
          <w:p w14:paraId="0C80DDCE"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46C9EF9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4BFA5AB0" w14:textId="77777777" w:rsidR="00F856F1" w:rsidRDefault="00F856F1">
            <w:pPr>
              <w:spacing w:line="400" w:lineRule="exact"/>
              <w:jc w:val="center"/>
              <w:rPr>
                <w:rFonts w:ascii="宋体" w:eastAsia="宋体" w:hAnsi="宋体" w:cs="Arial"/>
              </w:rPr>
            </w:pPr>
          </w:p>
        </w:tc>
        <w:tc>
          <w:tcPr>
            <w:tcW w:w="1519" w:type="dxa"/>
            <w:vAlign w:val="center"/>
          </w:tcPr>
          <w:p w14:paraId="5E75E70E" w14:textId="77777777" w:rsidR="00F856F1" w:rsidRDefault="00F856F1">
            <w:pPr>
              <w:spacing w:line="400" w:lineRule="exact"/>
              <w:jc w:val="center"/>
              <w:rPr>
                <w:rFonts w:ascii="宋体" w:eastAsia="宋体" w:hAnsi="宋体" w:cs="Arial"/>
              </w:rPr>
            </w:pPr>
          </w:p>
        </w:tc>
        <w:tc>
          <w:tcPr>
            <w:tcW w:w="1559" w:type="dxa"/>
            <w:vAlign w:val="center"/>
          </w:tcPr>
          <w:p w14:paraId="6C2DEB1C"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8A18802" w14:textId="77777777" w:rsidR="00F856F1" w:rsidRDefault="00F856F1">
            <w:pPr>
              <w:spacing w:line="400" w:lineRule="exact"/>
              <w:jc w:val="center"/>
              <w:rPr>
                <w:rFonts w:ascii="宋体" w:eastAsia="宋体" w:hAnsi="宋体" w:cs="Arial"/>
              </w:rPr>
            </w:pPr>
          </w:p>
        </w:tc>
      </w:tr>
      <w:tr w:rsidR="00F856F1" w14:paraId="397356FE" w14:textId="77777777">
        <w:trPr>
          <w:cantSplit/>
          <w:trHeight w:val="600"/>
          <w:jc w:val="center"/>
        </w:trPr>
        <w:tc>
          <w:tcPr>
            <w:tcW w:w="842" w:type="dxa"/>
            <w:vAlign w:val="center"/>
          </w:tcPr>
          <w:p w14:paraId="13479CA9"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3D51BCE9"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03C9155C" w14:textId="77777777" w:rsidR="00F856F1" w:rsidRDefault="00F856F1">
            <w:pPr>
              <w:spacing w:line="400" w:lineRule="exact"/>
              <w:jc w:val="center"/>
              <w:rPr>
                <w:rFonts w:ascii="宋体" w:eastAsia="宋体" w:hAnsi="宋体" w:cs="Arial"/>
              </w:rPr>
            </w:pPr>
          </w:p>
        </w:tc>
        <w:tc>
          <w:tcPr>
            <w:tcW w:w="1519" w:type="dxa"/>
            <w:vAlign w:val="center"/>
          </w:tcPr>
          <w:p w14:paraId="54450E50" w14:textId="77777777" w:rsidR="00F856F1" w:rsidRDefault="00F856F1">
            <w:pPr>
              <w:spacing w:line="400" w:lineRule="exact"/>
              <w:jc w:val="center"/>
              <w:rPr>
                <w:rFonts w:ascii="宋体" w:eastAsia="宋体" w:hAnsi="宋体" w:cs="Arial"/>
              </w:rPr>
            </w:pPr>
          </w:p>
        </w:tc>
        <w:tc>
          <w:tcPr>
            <w:tcW w:w="1559" w:type="dxa"/>
            <w:vAlign w:val="center"/>
          </w:tcPr>
          <w:p w14:paraId="7842ED2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A8FCB34" w14:textId="77777777" w:rsidR="00F856F1" w:rsidRDefault="00F856F1">
            <w:pPr>
              <w:spacing w:line="400" w:lineRule="exact"/>
              <w:jc w:val="center"/>
              <w:rPr>
                <w:rFonts w:ascii="宋体" w:eastAsia="宋体" w:hAnsi="宋体" w:cs="Arial"/>
              </w:rPr>
            </w:pPr>
          </w:p>
        </w:tc>
      </w:tr>
    </w:tbl>
    <w:p w14:paraId="18DD2498" w14:textId="77777777" w:rsidR="00F856F1" w:rsidRDefault="00000000">
      <w:pPr>
        <w:rPr>
          <w:rFonts w:ascii="宋体" w:eastAsia="宋体" w:hAnsi="宋体"/>
        </w:rPr>
      </w:pPr>
      <w:r>
        <w:rPr>
          <w:rFonts w:ascii="宋体" w:eastAsia="宋体" w:hAnsi="宋体"/>
        </w:rPr>
        <w:br w:type="page"/>
      </w:r>
    </w:p>
    <w:p w14:paraId="76D19848"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61CC03C8" w14:textId="77777777" w:rsidR="00F856F1" w:rsidRDefault="00F856F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856F1" w14:paraId="261615BE" w14:textId="77777777">
        <w:trPr>
          <w:trHeight w:val="600"/>
          <w:jc w:val="center"/>
        </w:trPr>
        <w:tc>
          <w:tcPr>
            <w:tcW w:w="1110" w:type="dxa"/>
            <w:vAlign w:val="center"/>
          </w:tcPr>
          <w:p w14:paraId="6AB9F2C9"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AA3EEC5"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E0BEF07"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ADDDC4D" w14:textId="77777777" w:rsidR="00F856F1" w:rsidRDefault="00000000">
            <w:pPr>
              <w:jc w:val="center"/>
              <w:rPr>
                <w:rFonts w:ascii="宋体" w:eastAsia="宋体" w:hAnsi="宋体" w:cs="仿宋"/>
                <w:b/>
                <w:bCs/>
                <w:sz w:val="22"/>
              </w:rPr>
            </w:pPr>
            <w:r>
              <w:rPr>
                <w:rFonts w:ascii="宋体" w:eastAsia="宋体" w:hAnsi="宋体" w:cs="仿宋" w:hint="eastAsia"/>
                <w:b/>
                <w:bCs/>
                <w:sz w:val="22"/>
              </w:rPr>
              <w:t>差异说明</w:t>
            </w:r>
          </w:p>
          <w:p w14:paraId="1C593A16" w14:textId="77777777" w:rsidR="00F856F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856F1" w14:paraId="4AF606A3" w14:textId="77777777">
        <w:trPr>
          <w:trHeight w:val="600"/>
          <w:jc w:val="center"/>
        </w:trPr>
        <w:tc>
          <w:tcPr>
            <w:tcW w:w="1110" w:type="dxa"/>
            <w:vAlign w:val="center"/>
          </w:tcPr>
          <w:p w14:paraId="384CD2E5" w14:textId="77777777" w:rsidR="00F856F1" w:rsidRDefault="00F856F1">
            <w:pPr>
              <w:pStyle w:val="aff3"/>
              <w:jc w:val="center"/>
              <w:rPr>
                <w:rFonts w:ascii="宋体" w:eastAsia="宋体" w:hAnsi="宋体" w:cs="仿宋"/>
                <w:sz w:val="21"/>
                <w:szCs w:val="21"/>
              </w:rPr>
            </w:pPr>
          </w:p>
        </w:tc>
        <w:tc>
          <w:tcPr>
            <w:tcW w:w="2982" w:type="dxa"/>
            <w:vAlign w:val="center"/>
          </w:tcPr>
          <w:p w14:paraId="76436FDB" w14:textId="77777777" w:rsidR="00F856F1" w:rsidRDefault="00F856F1">
            <w:pPr>
              <w:pStyle w:val="aff3"/>
              <w:spacing w:line="360" w:lineRule="auto"/>
              <w:jc w:val="center"/>
              <w:rPr>
                <w:rFonts w:ascii="宋体" w:eastAsia="宋体" w:hAnsi="宋体" w:cs="仿宋"/>
                <w:sz w:val="21"/>
                <w:szCs w:val="21"/>
              </w:rPr>
            </w:pPr>
          </w:p>
        </w:tc>
        <w:tc>
          <w:tcPr>
            <w:tcW w:w="3180" w:type="dxa"/>
            <w:vAlign w:val="center"/>
          </w:tcPr>
          <w:p w14:paraId="14272E81" w14:textId="77777777" w:rsidR="00F856F1" w:rsidRDefault="00F856F1">
            <w:pPr>
              <w:pStyle w:val="aff3"/>
              <w:spacing w:line="360" w:lineRule="auto"/>
              <w:jc w:val="center"/>
              <w:rPr>
                <w:rFonts w:ascii="宋体" w:eastAsia="宋体" w:hAnsi="宋体" w:cs="仿宋"/>
                <w:sz w:val="21"/>
                <w:szCs w:val="21"/>
              </w:rPr>
            </w:pPr>
          </w:p>
        </w:tc>
        <w:tc>
          <w:tcPr>
            <w:tcW w:w="2515" w:type="dxa"/>
            <w:vAlign w:val="center"/>
          </w:tcPr>
          <w:p w14:paraId="3E2FCDC6" w14:textId="77777777" w:rsidR="00F856F1" w:rsidRDefault="00F856F1">
            <w:pPr>
              <w:pStyle w:val="aff3"/>
              <w:spacing w:line="360" w:lineRule="auto"/>
              <w:jc w:val="center"/>
              <w:rPr>
                <w:rFonts w:ascii="宋体" w:eastAsia="宋体" w:hAnsi="宋体" w:cs="仿宋"/>
                <w:sz w:val="21"/>
                <w:szCs w:val="21"/>
              </w:rPr>
            </w:pPr>
          </w:p>
        </w:tc>
      </w:tr>
      <w:tr w:rsidR="00F856F1" w14:paraId="4B0BCE6E" w14:textId="77777777">
        <w:trPr>
          <w:trHeight w:val="600"/>
          <w:jc w:val="center"/>
        </w:trPr>
        <w:tc>
          <w:tcPr>
            <w:tcW w:w="1110" w:type="dxa"/>
            <w:vAlign w:val="center"/>
          </w:tcPr>
          <w:p w14:paraId="5B696FA8" w14:textId="77777777" w:rsidR="00F856F1" w:rsidRDefault="00F856F1">
            <w:pPr>
              <w:pStyle w:val="aff3"/>
              <w:jc w:val="center"/>
              <w:rPr>
                <w:rFonts w:ascii="宋体" w:eastAsia="宋体" w:hAnsi="宋体" w:cs="仿宋"/>
                <w:sz w:val="21"/>
                <w:szCs w:val="21"/>
              </w:rPr>
            </w:pPr>
          </w:p>
        </w:tc>
        <w:tc>
          <w:tcPr>
            <w:tcW w:w="2982" w:type="dxa"/>
            <w:vAlign w:val="center"/>
          </w:tcPr>
          <w:p w14:paraId="76ED7511" w14:textId="77777777" w:rsidR="00F856F1" w:rsidRDefault="00F856F1">
            <w:pPr>
              <w:pStyle w:val="aff3"/>
              <w:jc w:val="center"/>
              <w:rPr>
                <w:rFonts w:ascii="宋体" w:eastAsia="宋体" w:hAnsi="宋体" w:cs="仿宋"/>
                <w:sz w:val="21"/>
                <w:szCs w:val="21"/>
              </w:rPr>
            </w:pPr>
          </w:p>
        </w:tc>
        <w:tc>
          <w:tcPr>
            <w:tcW w:w="3180" w:type="dxa"/>
            <w:vAlign w:val="center"/>
          </w:tcPr>
          <w:p w14:paraId="0EB102BE" w14:textId="77777777" w:rsidR="00F856F1" w:rsidRDefault="00F856F1">
            <w:pPr>
              <w:pStyle w:val="aff3"/>
              <w:jc w:val="center"/>
              <w:rPr>
                <w:rFonts w:ascii="宋体" w:eastAsia="宋体" w:hAnsi="宋体" w:cs="仿宋"/>
                <w:sz w:val="21"/>
                <w:szCs w:val="21"/>
              </w:rPr>
            </w:pPr>
          </w:p>
        </w:tc>
        <w:tc>
          <w:tcPr>
            <w:tcW w:w="2515" w:type="dxa"/>
            <w:vAlign w:val="center"/>
          </w:tcPr>
          <w:p w14:paraId="37C2E65A" w14:textId="77777777" w:rsidR="00F856F1" w:rsidRDefault="00F856F1">
            <w:pPr>
              <w:pStyle w:val="aff3"/>
              <w:jc w:val="center"/>
              <w:rPr>
                <w:rFonts w:ascii="宋体" w:eastAsia="宋体" w:hAnsi="宋体" w:cs="仿宋"/>
                <w:sz w:val="21"/>
                <w:szCs w:val="21"/>
              </w:rPr>
            </w:pPr>
          </w:p>
        </w:tc>
      </w:tr>
      <w:tr w:rsidR="00F856F1" w14:paraId="437A0A70" w14:textId="77777777">
        <w:trPr>
          <w:trHeight w:val="600"/>
          <w:jc w:val="center"/>
        </w:trPr>
        <w:tc>
          <w:tcPr>
            <w:tcW w:w="1110" w:type="dxa"/>
            <w:vAlign w:val="center"/>
          </w:tcPr>
          <w:p w14:paraId="1EFB3398" w14:textId="77777777" w:rsidR="00F856F1" w:rsidRDefault="00F856F1">
            <w:pPr>
              <w:pStyle w:val="aff3"/>
              <w:jc w:val="center"/>
              <w:rPr>
                <w:rFonts w:ascii="宋体" w:eastAsia="宋体" w:hAnsi="宋体" w:cs="仿宋"/>
                <w:sz w:val="21"/>
                <w:szCs w:val="21"/>
              </w:rPr>
            </w:pPr>
          </w:p>
        </w:tc>
        <w:tc>
          <w:tcPr>
            <w:tcW w:w="2982" w:type="dxa"/>
            <w:vAlign w:val="center"/>
          </w:tcPr>
          <w:p w14:paraId="25F71BB2" w14:textId="77777777" w:rsidR="00F856F1" w:rsidRDefault="00F856F1">
            <w:pPr>
              <w:pStyle w:val="aff3"/>
              <w:jc w:val="center"/>
              <w:rPr>
                <w:rFonts w:ascii="宋体" w:eastAsia="宋体" w:hAnsi="宋体" w:cs="仿宋"/>
                <w:sz w:val="21"/>
                <w:szCs w:val="21"/>
              </w:rPr>
            </w:pPr>
          </w:p>
        </w:tc>
        <w:tc>
          <w:tcPr>
            <w:tcW w:w="3180" w:type="dxa"/>
            <w:vAlign w:val="center"/>
          </w:tcPr>
          <w:p w14:paraId="13EE4E76" w14:textId="77777777" w:rsidR="00F856F1" w:rsidRDefault="00F856F1">
            <w:pPr>
              <w:pStyle w:val="aff3"/>
              <w:jc w:val="center"/>
              <w:rPr>
                <w:rFonts w:ascii="宋体" w:eastAsia="宋体" w:hAnsi="宋体" w:cs="仿宋"/>
                <w:sz w:val="21"/>
                <w:szCs w:val="21"/>
              </w:rPr>
            </w:pPr>
          </w:p>
        </w:tc>
        <w:tc>
          <w:tcPr>
            <w:tcW w:w="2515" w:type="dxa"/>
            <w:vAlign w:val="center"/>
          </w:tcPr>
          <w:p w14:paraId="3844D3B1" w14:textId="77777777" w:rsidR="00F856F1" w:rsidRDefault="00F856F1">
            <w:pPr>
              <w:pStyle w:val="aff3"/>
              <w:jc w:val="center"/>
              <w:rPr>
                <w:rFonts w:ascii="宋体" w:eastAsia="宋体" w:hAnsi="宋体" w:cs="仿宋"/>
                <w:sz w:val="21"/>
                <w:szCs w:val="21"/>
              </w:rPr>
            </w:pPr>
          </w:p>
        </w:tc>
      </w:tr>
      <w:tr w:rsidR="00F856F1" w14:paraId="629E8137" w14:textId="77777777">
        <w:trPr>
          <w:trHeight w:val="600"/>
          <w:jc w:val="center"/>
        </w:trPr>
        <w:tc>
          <w:tcPr>
            <w:tcW w:w="1110" w:type="dxa"/>
            <w:vAlign w:val="center"/>
          </w:tcPr>
          <w:p w14:paraId="3BEF3C0F" w14:textId="77777777" w:rsidR="00F856F1" w:rsidRDefault="00F856F1">
            <w:pPr>
              <w:pStyle w:val="aff3"/>
              <w:jc w:val="center"/>
              <w:rPr>
                <w:rFonts w:ascii="宋体" w:eastAsia="宋体" w:hAnsi="宋体" w:cs="仿宋"/>
                <w:sz w:val="21"/>
                <w:szCs w:val="21"/>
              </w:rPr>
            </w:pPr>
          </w:p>
        </w:tc>
        <w:tc>
          <w:tcPr>
            <w:tcW w:w="2982" w:type="dxa"/>
            <w:vAlign w:val="center"/>
          </w:tcPr>
          <w:p w14:paraId="63DFEF54" w14:textId="77777777" w:rsidR="00F856F1" w:rsidRDefault="00F856F1">
            <w:pPr>
              <w:pStyle w:val="aff3"/>
              <w:jc w:val="center"/>
              <w:rPr>
                <w:rFonts w:ascii="宋体" w:eastAsia="宋体" w:hAnsi="宋体" w:cs="仿宋"/>
                <w:sz w:val="21"/>
                <w:szCs w:val="21"/>
              </w:rPr>
            </w:pPr>
          </w:p>
        </w:tc>
        <w:tc>
          <w:tcPr>
            <w:tcW w:w="3180" w:type="dxa"/>
            <w:vAlign w:val="center"/>
          </w:tcPr>
          <w:p w14:paraId="20ED483A" w14:textId="77777777" w:rsidR="00F856F1" w:rsidRDefault="00F856F1">
            <w:pPr>
              <w:pStyle w:val="aff3"/>
              <w:jc w:val="center"/>
              <w:rPr>
                <w:rFonts w:ascii="宋体" w:eastAsia="宋体" w:hAnsi="宋体" w:cs="仿宋"/>
                <w:sz w:val="21"/>
                <w:szCs w:val="21"/>
              </w:rPr>
            </w:pPr>
          </w:p>
        </w:tc>
        <w:tc>
          <w:tcPr>
            <w:tcW w:w="2515" w:type="dxa"/>
            <w:vAlign w:val="center"/>
          </w:tcPr>
          <w:p w14:paraId="49F8A353" w14:textId="77777777" w:rsidR="00F856F1" w:rsidRDefault="00F856F1">
            <w:pPr>
              <w:pStyle w:val="aff3"/>
              <w:jc w:val="center"/>
              <w:rPr>
                <w:rFonts w:ascii="宋体" w:eastAsia="宋体" w:hAnsi="宋体" w:cs="仿宋"/>
                <w:sz w:val="21"/>
                <w:szCs w:val="21"/>
              </w:rPr>
            </w:pPr>
          </w:p>
        </w:tc>
      </w:tr>
      <w:tr w:rsidR="00F856F1" w14:paraId="14AAB0E0" w14:textId="77777777">
        <w:trPr>
          <w:trHeight w:val="600"/>
          <w:jc w:val="center"/>
        </w:trPr>
        <w:tc>
          <w:tcPr>
            <w:tcW w:w="1110" w:type="dxa"/>
            <w:vAlign w:val="center"/>
          </w:tcPr>
          <w:p w14:paraId="75D0018E" w14:textId="77777777" w:rsidR="00F856F1" w:rsidRDefault="00F856F1">
            <w:pPr>
              <w:pStyle w:val="aff3"/>
              <w:jc w:val="center"/>
              <w:rPr>
                <w:rFonts w:ascii="宋体" w:eastAsia="宋体" w:hAnsi="宋体" w:cs="仿宋"/>
                <w:sz w:val="21"/>
                <w:szCs w:val="21"/>
              </w:rPr>
            </w:pPr>
          </w:p>
        </w:tc>
        <w:tc>
          <w:tcPr>
            <w:tcW w:w="2982" w:type="dxa"/>
            <w:vAlign w:val="center"/>
          </w:tcPr>
          <w:p w14:paraId="47D897FA" w14:textId="77777777" w:rsidR="00F856F1" w:rsidRDefault="00F856F1">
            <w:pPr>
              <w:pStyle w:val="aff3"/>
              <w:jc w:val="center"/>
              <w:rPr>
                <w:rFonts w:ascii="宋体" w:eastAsia="宋体" w:hAnsi="宋体" w:cs="仿宋"/>
                <w:sz w:val="21"/>
                <w:szCs w:val="21"/>
              </w:rPr>
            </w:pPr>
          </w:p>
        </w:tc>
        <w:tc>
          <w:tcPr>
            <w:tcW w:w="3180" w:type="dxa"/>
            <w:vAlign w:val="center"/>
          </w:tcPr>
          <w:p w14:paraId="5B4B212B" w14:textId="77777777" w:rsidR="00F856F1" w:rsidRDefault="00F856F1">
            <w:pPr>
              <w:pStyle w:val="aff3"/>
              <w:jc w:val="center"/>
              <w:rPr>
                <w:rFonts w:ascii="宋体" w:eastAsia="宋体" w:hAnsi="宋体" w:cs="仿宋"/>
                <w:sz w:val="21"/>
                <w:szCs w:val="21"/>
              </w:rPr>
            </w:pPr>
          </w:p>
        </w:tc>
        <w:tc>
          <w:tcPr>
            <w:tcW w:w="2515" w:type="dxa"/>
            <w:vAlign w:val="center"/>
          </w:tcPr>
          <w:p w14:paraId="6C44562B" w14:textId="77777777" w:rsidR="00F856F1" w:rsidRDefault="00F856F1">
            <w:pPr>
              <w:pStyle w:val="aff3"/>
              <w:jc w:val="center"/>
              <w:rPr>
                <w:rFonts w:ascii="宋体" w:eastAsia="宋体" w:hAnsi="宋体" w:cs="仿宋"/>
                <w:sz w:val="21"/>
                <w:szCs w:val="21"/>
              </w:rPr>
            </w:pPr>
          </w:p>
        </w:tc>
      </w:tr>
      <w:tr w:rsidR="00F856F1" w14:paraId="69222F67" w14:textId="77777777">
        <w:trPr>
          <w:trHeight w:val="600"/>
          <w:jc w:val="center"/>
        </w:trPr>
        <w:tc>
          <w:tcPr>
            <w:tcW w:w="1110" w:type="dxa"/>
            <w:vAlign w:val="center"/>
          </w:tcPr>
          <w:p w14:paraId="73504196" w14:textId="77777777" w:rsidR="00F856F1" w:rsidRDefault="00F856F1">
            <w:pPr>
              <w:pStyle w:val="aff3"/>
              <w:jc w:val="center"/>
              <w:rPr>
                <w:rFonts w:ascii="宋体" w:eastAsia="宋体" w:hAnsi="宋体" w:cs="仿宋"/>
                <w:sz w:val="21"/>
                <w:szCs w:val="21"/>
              </w:rPr>
            </w:pPr>
          </w:p>
        </w:tc>
        <w:tc>
          <w:tcPr>
            <w:tcW w:w="2982" w:type="dxa"/>
            <w:vAlign w:val="center"/>
          </w:tcPr>
          <w:p w14:paraId="68F10AE1" w14:textId="77777777" w:rsidR="00F856F1" w:rsidRDefault="00F856F1">
            <w:pPr>
              <w:pStyle w:val="aff3"/>
              <w:jc w:val="center"/>
              <w:rPr>
                <w:rFonts w:ascii="宋体" w:eastAsia="宋体" w:hAnsi="宋体" w:cs="仿宋"/>
                <w:sz w:val="21"/>
                <w:szCs w:val="21"/>
              </w:rPr>
            </w:pPr>
          </w:p>
        </w:tc>
        <w:tc>
          <w:tcPr>
            <w:tcW w:w="3180" w:type="dxa"/>
            <w:vAlign w:val="center"/>
          </w:tcPr>
          <w:p w14:paraId="023B4F74" w14:textId="77777777" w:rsidR="00F856F1" w:rsidRDefault="00F856F1">
            <w:pPr>
              <w:pStyle w:val="aff3"/>
              <w:jc w:val="center"/>
              <w:rPr>
                <w:rFonts w:ascii="宋体" w:eastAsia="宋体" w:hAnsi="宋体" w:cs="仿宋"/>
                <w:sz w:val="21"/>
                <w:szCs w:val="21"/>
              </w:rPr>
            </w:pPr>
          </w:p>
        </w:tc>
        <w:tc>
          <w:tcPr>
            <w:tcW w:w="2515" w:type="dxa"/>
            <w:vAlign w:val="center"/>
          </w:tcPr>
          <w:p w14:paraId="3863D654" w14:textId="77777777" w:rsidR="00F856F1" w:rsidRDefault="00F856F1">
            <w:pPr>
              <w:pStyle w:val="aff3"/>
              <w:jc w:val="center"/>
              <w:rPr>
                <w:rFonts w:ascii="宋体" w:eastAsia="宋体" w:hAnsi="宋体" w:cs="仿宋"/>
                <w:sz w:val="21"/>
                <w:szCs w:val="21"/>
              </w:rPr>
            </w:pPr>
          </w:p>
        </w:tc>
      </w:tr>
      <w:tr w:rsidR="00F856F1" w14:paraId="515FA239" w14:textId="77777777">
        <w:trPr>
          <w:trHeight w:val="600"/>
          <w:jc w:val="center"/>
        </w:trPr>
        <w:tc>
          <w:tcPr>
            <w:tcW w:w="1110" w:type="dxa"/>
            <w:vAlign w:val="center"/>
          </w:tcPr>
          <w:p w14:paraId="5F817FEC" w14:textId="77777777" w:rsidR="00F856F1" w:rsidRDefault="00F856F1">
            <w:pPr>
              <w:pStyle w:val="aff3"/>
              <w:jc w:val="center"/>
              <w:rPr>
                <w:rFonts w:ascii="宋体" w:eastAsia="宋体" w:hAnsi="宋体" w:cs="仿宋"/>
                <w:sz w:val="21"/>
                <w:szCs w:val="21"/>
              </w:rPr>
            </w:pPr>
          </w:p>
        </w:tc>
        <w:tc>
          <w:tcPr>
            <w:tcW w:w="2982" w:type="dxa"/>
            <w:vAlign w:val="center"/>
          </w:tcPr>
          <w:p w14:paraId="06156418" w14:textId="77777777" w:rsidR="00F856F1" w:rsidRDefault="00F856F1">
            <w:pPr>
              <w:pStyle w:val="aff3"/>
              <w:jc w:val="center"/>
              <w:rPr>
                <w:rFonts w:ascii="宋体" w:eastAsia="宋体" w:hAnsi="宋体" w:cs="仿宋"/>
                <w:sz w:val="21"/>
                <w:szCs w:val="21"/>
              </w:rPr>
            </w:pPr>
          </w:p>
        </w:tc>
        <w:tc>
          <w:tcPr>
            <w:tcW w:w="3180" w:type="dxa"/>
            <w:vAlign w:val="center"/>
          </w:tcPr>
          <w:p w14:paraId="7DAD9AA5" w14:textId="77777777" w:rsidR="00F856F1" w:rsidRDefault="00F856F1">
            <w:pPr>
              <w:pStyle w:val="aff3"/>
              <w:jc w:val="center"/>
              <w:rPr>
                <w:rFonts w:ascii="宋体" w:eastAsia="宋体" w:hAnsi="宋体" w:cs="仿宋"/>
                <w:sz w:val="21"/>
                <w:szCs w:val="21"/>
              </w:rPr>
            </w:pPr>
          </w:p>
        </w:tc>
        <w:tc>
          <w:tcPr>
            <w:tcW w:w="2515" w:type="dxa"/>
            <w:vAlign w:val="center"/>
          </w:tcPr>
          <w:p w14:paraId="0812B969" w14:textId="77777777" w:rsidR="00F856F1" w:rsidRDefault="00F856F1">
            <w:pPr>
              <w:pStyle w:val="aff3"/>
              <w:jc w:val="center"/>
              <w:rPr>
                <w:rFonts w:ascii="宋体" w:eastAsia="宋体" w:hAnsi="宋体" w:cs="仿宋"/>
                <w:sz w:val="21"/>
                <w:szCs w:val="21"/>
              </w:rPr>
            </w:pPr>
          </w:p>
        </w:tc>
      </w:tr>
      <w:tr w:rsidR="00F856F1" w14:paraId="2615C333" w14:textId="77777777">
        <w:trPr>
          <w:trHeight w:val="610"/>
          <w:jc w:val="center"/>
        </w:trPr>
        <w:tc>
          <w:tcPr>
            <w:tcW w:w="1110" w:type="dxa"/>
            <w:vAlign w:val="center"/>
          </w:tcPr>
          <w:p w14:paraId="5CDF3D92" w14:textId="77777777" w:rsidR="00F856F1" w:rsidRDefault="00F856F1">
            <w:pPr>
              <w:pStyle w:val="aff3"/>
              <w:jc w:val="center"/>
              <w:rPr>
                <w:rFonts w:ascii="宋体" w:eastAsia="宋体" w:hAnsi="宋体" w:cs="仿宋"/>
                <w:sz w:val="21"/>
                <w:szCs w:val="21"/>
              </w:rPr>
            </w:pPr>
          </w:p>
        </w:tc>
        <w:tc>
          <w:tcPr>
            <w:tcW w:w="2982" w:type="dxa"/>
            <w:vAlign w:val="center"/>
          </w:tcPr>
          <w:p w14:paraId="7B49F436" w14:textId="77777777" w:rsidR="00F856F1" w:rsidRDefault="00F856F1">
            <w:pPr>
              <w:pStyle w:val="aff3"/>
              <w:jc w:val="center"/>
              <w:rPr>
                <w:rFonts w:ascii="宋体" w:eastAsia="宋体" w:hAnsi="宋体" w:cs="仿宋"/>
                <w:sz w:val="21"/>
                <w:szCs w:val="21"/>
              </w:rPr>
            </w:pPr>
          </w:p>
        </w:tc>
        <w:tc>
          <w:tcPr>
            <w:tcW w:w="3180" w:type="dxa"/>
            <w:vAlign w:val="center"/>
          </w:tcPr>
          <w:p w14:paraId="5F2AA437" w14:textId="77777777" w:rsidR="00F856F1" w:rsidRDefault="00F856F1">
            <w:pPr>
              <w:pStyle w:val="aff3"/>
              <w:jc w:val="center"/>
              <w:rPr>
                <w:rFonts w:ascii="宋体" w:eastAsia="宋体" w:hAnsi="宋体" w:cs="仿宋"/>
                <w:sz w:val="21"/>
                <w:szCs w:val="21"/>
              </w:rPr>
            </w:pPr>
          </w:p>
        </w:tc>
        <w:tc>
          <w:tcPr>
            <w:tcW w:w="2515" w:type="dxa"/>
            <w:vAlign w:val="center"/>
          </w:tcPr>
          <w:p w14:paraId="01EAC1B4" w14:textId="77777777" w:rsidR="00F856F1" w:rsidRDefault="00F856F1">
            <w:pPr>
              <w:pStyle w:val="aff3"/>
              <w:jc w:val="center"/>
              <w:rPr>
                <w:rFonts w:ascii="宋体" w:eastAsia="宋体" w:hAnsi="宋体" w:cs="仿宋"/>
                <w:sz w:val="21"/>
                <w:szCs w:val="21"/>
              </w:rPr>
            </w:pPr>
          </w:p>
        </w:tc>
      </w:tr>
    </w:tbl>
    <w:p w14:paraId="2BEE46D6" w14:textId="77777777" w:rsidR="00F856F1" w:rsidRDefault="00F856F1">
      <w:pPr>
        <w:ind w:firstLineChars="200" w:firstLine="482"/>
        <w:rPr>
          <w:rFonts w:ascii="宋体" w:eastAsia="宋体" w:hAnsi="宋体"/>
          <w:b/>
          <w:sz w:val="24"/>
        </w:rPr>
      </w:pPr>
    </w:p>
    <w:p w14:paraId="6F2038E9" w14:textId="77777777" w:rsidR="00F856F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2343330" w14:textId="77777777" w:rsidR="00F856F1" w:rsidRDefault="00F856F1">
      <w:pPr>
        <w:adjustRightInd w:val="0"/>
        <w:spacing w:line="400" w:lineRule="exact"/>
        <w:ind w:firstLineChars="200" w:firstLine="480"/>
        <w:jc w:val="left"/>
        <w:rPr>
          <w:rFonts w:ascii="宋体" w:eastAsia="宋体" w:hAnsi="宋体"/>
          <w:sz w:val="24"/>
        </w:rPr>
      </w:pPr>
    </w:p>
    <w:p w14:paraId="679C8BAE" w14:textId="77777777" w:rsidR="00F856F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BA78AD8" w14:textId="77777777" w:rsidR="00F856F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5866B3D" w14:textId="77777777" w:rsidR="00F856F1"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70CCFD37" w14:textId="77777777" w:rsidR="00F856F1" w:rsidRDefault="00000000">
      <w:pPr>
        <w:rPr>
          <w:rFonts w:ascii="宋体" w:eastAsia="宋体" w:hAnsi="宋体"/>
          <w:bCs/>
          <w:sz w:val="24"/>
        </w:rPr>
      </w:pPr>
      <w:r>
        <w:rPr>
          <w:rFonts w:ascii="宋体" w:eastAsia="宋体" w:hAnsi="宋体" w:hint="eastAsia"/>
          <w:bCs/>
          <w:sz w:val="24"/>
        </w:rPr>
        <w:br w:type="page"/>
      </w:r>
    </w:p>
    <w:p w14:paraId="031B2311"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856F1" w14:paraId="5BC9F197" w14:textId="77777777">
        <w:trPr>
          <w:trHeight w:val="600"/>
          <w:jc w:val="center"/>
        </w:trPr>
        <w:tc>
          <w:tcPr>
            <w:tcW w:w="1110" w:type="dxa"/>
            <w:vAlign w:val="center"/>
          </w:tcPr>
          <w:p w14:paraId="431CEEDC"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80443CB"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6A9935E"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2876813" w14:textId="77777777" w:rsidR="00F856F1"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B05C18" w14:textId="77777777" w:rsidR="00F856F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856F1" w14:paraId="06F93D00" w14:textId="77777777">
        <w:trPr>
          <w:trHeight w:val="600"/>
          <w:jc w:val="center"/>
        </w:trPr>
        <w:tc>
          <w:tcPr>
            <w:tcW w:w="1110" w:type="dxa"/>
            <w:vAlign w:val="center"/>
          </w:tcPr>
          <w:p w14:paraId="6D4604D8" w14:textId="77777777" w:rsidR="00F856F1" w:rsidRDefault="00F856F1">
            <w:pPr>
              <w:pStyle w:val="aff3"/>
              <w:jc w:val="center"/>
              <w:rPr>
                <w:rFonts w:ascii="宋体" w:eastAsia="宋体" w:hAnsi="宋体" w:cs="仿宋"/>
                <w:sz w:val="21"/>
                <w:szCs w:val="21"/>
              </w:rPr>
            </w:pPr>
          </w:p>
        </w:tc>
        <w:tc>
          <w:tcPr>
            <w:tcW w:w="3689" w:type="dxa"/>
            <w:vAlign w:val="center"/>
          </w:tcPr>
          <w:p w14:paraId="3234CE40" w14:textId="77777777" w:rsidR="00F856F1" w:rsidRDefault="00F856F1">
            <w:pPr>
              <w:pStyle w:val="aff3"/>
              <w:spacing w:line="360" w:lineRule="auto"/>
              <w:jc w:val="center"/>
              <w:rPr>
                <w:rFonts w:ascii="宋体" w:eastAsia="宋体" w:hAnsi="宋体" w:cs="仿宋"/>
                <w:sz w:val="21"/>
                <w:szCs w:val="21"/>
              </w:rPr>
            </w:pPr>
          </w:p>
        </w:tc>
        <w:tc>
          <w:tcPr>
            <w:tcW w:w="2263" w:type="dxa"/>
            <w:vAlign w:val="center"/>
          </w:tcPr>
          <w:p w14:paraId="2ED949CA" w14:textId="77777777" w:rsidR="00F856F1" w:rsidRDefault="00F856F1">
            <w:pPr>
              <w:pStyle w:val="aff3"/>
              <w:spacing w:line="360" w:lineRule="auto"/>
              <w:jc w:val="center"/>
              <w:rPr>
                <w:rFonts w:ascii="宋体" w:eastAsia="宋体" w:hAnsi="宋体" w:cs="仿宋"/>
                <w:sz w:val="21"/>
                <w:szCs w:val="21"/>
              </w:rPr>
            </w:pPr>
          </w:p>
        </w:tc>
        <w:tc>
          <w:tcPr>
            <w:tcW w:w="2263" w:type="dxa"/>
            <w:vAlign w:val="center"/>
          </w:tcPr>
          <w:p w14:paraId="60F08A5F" w14:textId="77777777" w:rsidR="00F856F1" w:rsidRDefault="00F856F1">
            <w:pPr>
              <w:pStyle w:val="aff3"/>
              <w:spacing w:line="360" w:lineRule="auto"/>
              <w:jc w:val="center"/>
              <w:rPr>
                <w:rFonts w:ascii="宋体" w:eastAsia="宋体" w:hAnsi="宋体" w:cs="仿宋"/>
                <w:sz w:val="21"/>
                <w:szCs w:val="21"/>
              </w:rPr>
            </w:pPr>
          </w:p>
        </w:tc>
      </w:tr>
      <w:tr w:rsidR="00F856F1" w14:paraId="07676C87" w14:textId="77777777">
        <w:trPr>
          <w:trHeight w:val="600"/>
          <w:jc w:val="center"/>
        </w:trPr>
        <w:tc>
          <w:tcPr>
            <w:tcW w:w="1110" w:type="dxa"/>
            <w:vAlign w:val="center"/>
          </w:tcPr>
          <w:p w14:paraId="22A5DE5A" w14:textId="77777777" w:rsidR="00F856F1" w:rsidRDefault="00F856F1">
            <w:pPr>
              <w:pStyle w:val="aff3"/>
              <w:jc w:val="center"/>
              <w:rPr>
                <w:rFonts w:ascii="宋体" w:eastAsia="宋体" w:hAnsi="宋体" w:cs="仿宋"/>
                <w:sz w:val="21"/>
                <w:szCs w:val="21"/>
              </w:rPr>
            </w:pPr>
          </w:p>
        </w:tc>
        <w:tc>
          <w:tcPr>
            <w:tcW w:w="3689" w:type="dxa"/>
            <w:vAlign w:val="center"/>
          </w:tcPr>
          <w:p w14:paraId="504FE2C2" w14:textId="77777777" w:rsidR="00F856F1" w:rsidRDefault="00F856F1">
            <w:pPr>
              <w:pStyle w:val="aff3"/>
              <w:jc w:val="center"/>
              <w:rPr>
                <w:rFonts w:ascii="宋体" w:eastAsia="宋体" w:hAnsi="宋体" w:cs="仿宋"/>
                <w:sz w:val="21"/>
                <w:szCs w:val="21"/>
              </w:rPr>
            </w:pPr>
          </w:p>
        </w:tc>
        <w:tc>
          <w:tcPr>
            <w:tcW w:w="2263" w:type="dxa"/>
            <w:vAlign w:val="center"/>
          </w:tcPr>
          <w:p w14:paraId="23BB11EE" w14:textId="77777777" w:rsidR="00F856F1" w:rsidRDefault="00F856F1">
            <w:pPr>
              <w:pStyle w:val="aff3"/>
              <w:jc w:val="center"/>
              <w:rPr>
                <w:rFonts w:ascii="宋体" w:eastAsia="宋体" w:hAnsi="宋体" w:cs="仿宋"/>
                <w:sz w:val="21"/>
                <w:szCs w:val="21"/>
              </w:rPr>
            </w:pPr>
          </w:p>
        </w:tc>
        <w:tc>
          <w:tcPr>
            <w:tcW w:w="2263" w:type="dxa"/>
            <w:vAlign w:val="center"/>
          </w:tcPr>
          <w:p w14:paraId="5AABAF0D" w14:textId="77777777" w:rsidR="00F856F1" w:rsidRDefault="00F856F1">
            <w:pPr>
              <w:pStyle w:val="aff3"/>
              <w:jc w:val="center"/>
              <w:rPr>
                <w:rFonts w:ascii="宋体" w:eastAsia="宋体" w:hAnsi="宋体" w:cs="仿宋"/>
                <w:sz w:val="21"/>
                <w:szCs w:val="21"/>
              </w:rPr>
            </w:pPr>
          </w:p>
        </w:tc>
      </w:tr>
      <w:tr w:rsidR="00F856F1" w14:paraId="13386422" w14:textId="77777777">
        <w:trPr>
          <w:trHeight w:val="600"/>
          <w:jc w:val="center"/>
        </w:trPr>
        <w:tc>
          <w:tcPr>
            <w:tcW w:w="1110" w:type="dxa"/>
            <w:vAlign w:val="center"/>
          </w:tcPr>
          <w:p w14:paraId="25BB329D" w14:textId="77777777" w:rsidR="00F856F1" w:rsidRDefault="00F856F1">
            <w:pPr>
              <w:pStyle w:val="aff3"/>
              <w:jc w:val="center"/>
              <w:rPr>
                <w:rFonts w:ascii="宋体" w:eastAsia="宋体" w:hAnsi="宋体" w:cs="仿宋"/>
                <w:sz w:val="21"/>
                <w:szCs w:val="21"/>
              </w:rPr>
            </w:pPr>
          </w:p>
        </w:tc>
        <w:tc>
          <w:tcPr>
            <w:tcW w:w="3689" w:type="dxa"/>
            <w:vAlign w:val="center"/>
          </w:tcPr>
          <w:p w14:paraId="19917406" w14:textId="77777777" w:rsidR="00F856F1" w:rsidRDefault="00F856F1">
            <w:pPr>
              <w:pStyle w:val="aff3"/>
              <w:jc w:val="center"/>
              <w:rPr>
                <w:rFonts w:ascii="宋体" w:eastAsia="宋体" w:hAnsi="宋体" w:cs="仿宋"/>
                <w:sz w:val="21"/>
                <w:szCs w:val="21"/>
              </w:rPr>
            </w:pPr>
          </w:p>
        </w:tc>
        <w:tc>
          <w:tcPr>
            <w:tcW w:w="2263" w:type="dxa"/>
            <w:vAlign w:val="center"/>
          </w:tcPr>
          <w:p w14:paraId="7C1CCC7D" w14:textId="77777777" w:rsidR="00F856F1" w:rsidRDefault="00F856F1">
            <w:pPr>
              <w:pStyle w:val="aff3"/>
              <w:jc w:val="center"/>
              <w:rPr>
                <w:rFonts w:ascii="宋体" w:eastAsia="宋体" w:hAnsi="宋体" w:cs="仿宋"/>
                <w:sz w:val="21"/>
                <w:szCs w:val="21"/>
              </w:rPr>
            </w:pPr>
          </w:p>
        </w:tc>
        <w:tc>
          <w:tcPr>
            <w:tcW w:w="2263" w:type="dxa"/>
            <w:vAlign w:val="center"/>
          </w:tcPr>
          <w:p w14:paraId="77DDCE18" w14:textId="77777777" w:rsidR="00F856F1" w:rsidRDefault="00F856F1">
            <w:pPr>
              <w:pStyle w:val="aff3"/>
              <w:jc w:val="center"/>
              <w:rPr>
                <w:rFonts w:ascii="宋体" w:eastAsia="宋体" w:hAnsi="宋体" w:cs="仿宋"/>
                <w:sz w:val="21"/>
                <w:szCs w:val="21"/>
              </w:rPr>
            </w:pPr>
          </w:p>
        </w:tc>
      </w:tr>
      <w:tr w:rsidR="00F856F1" w14:paraId="1422DDFC" w14:textId="77777777">
        <w:trPr>
          <w:trHeight w:val="600"/>
          <w:jc w:val="center"/>
        </w:trPr>
        <w:tc>
          <w:tcPr>
            <w:tcW w:w="1110" w:type="dxa"/>
            <w:vAlign w:val="center"/>
          </w:tcPr>
          <w:p w14:paraId="7566381A" w14:textId="77777777" w:rsidR="00F856F1" w:rsidRDefault="00F856F1">
            <w:pPr>
              <w:pStyle w:val="aff3"/>
              <w:jc w:val="center"/>
              <w:rPr>
                <w:rFonts w:ascii="宋体" w:eastAsia="宋体" w:hAnsi="宋体" w:cs="仿宋"/>
                <w:sz w:val="21"/>
                <w:szCs w:val="21"/>
              </w:rPr>
            </w:pPr>
          </w:p>
        </w:tc>
        <w:tc>
          <w:tcPr>
            <w:tcW w:w="3689" w:type="dxa"/>
            <w:vAlign w:val="center"/>
          </w:tcPr>
          <w:p w14:paraId="6D832FC9" w14:textId="77777777" w:rsidR="00F856F1" w:rsidRDefault="00F856F1">
            <w:pPr>
              <w:pStyle w:val="aff3"/>
              <w:jc w:val="center"/>
              <w:rPr>
                <w:rFonts w:ascii="宋体" w:eastAsia="宋体" w:hAnsi="宋体" w:cs="仿宋"/>
                <w:sz w:val="21"/>
                <w:szCs w:val="21"/>
              </w:rPr>
            </w:pPr>
          </w:p>
        </w:tc>
        <w:tc>
          <w:tcPr>
            <w:tcW w:w="2263" w:type="dxa"/>
            <w:vAlign w:val="center"/>
          </w:tcPr>
          <w:p w14:paraId="5CCD130D" w14:textId="77777777" w:rsidR="00F856F1" w:rsidRDefault="00F856F1">
            <w:pPr>
              <w:pStyle w:val="aff3"/>
              <w:jc w:val="center"/>
              <w:rPr>
                <w:rFonts w:ascii="宋体" w:eastAsia="宋体" w:hAnsi="宋体" w:cs="仿宋"/>
                <w:sz w:val="21"/>
                <w:szCs w:val="21"/>
              </w:rPr>
            </w:pPr>
          </w:p>
        </w:tc>
        <w:tc>
          <w:tcPr>
            <w:tcW w:w="2263" w:type="dxa"/>
            <w:vAlign w:val="center"/>
          </w:tcPr>
          <w:p w14:paraId="4260BC41" w14:textId="77777777" w:rsidR="00F856F1" w:rsidRDefault="00F856F1">
            <w:pPr>
              <w:pStyle w:val="aff3"/>
              <w:jc w:val="center"/>
              <w:rPr>
                <w:rFonts w:ascii="宋体" w:eastAsia="宋体" w:hAnsi="宋体" w:cs="仿宋"/>
                <w:sz w:val="21"/>
                <w:szCs w:val="21"/>
              </w:rPr>
            </w:pPr>
          </w:p>
        </w:tc>
      </w:tr>
      <w:tr w:rsidR="00F856F1" w14:paraId="0863832D" w14:textId="77777777">
        <w:trPr>
          <w:trHeight w:val="600"/>
          <w:jc w:val="center"/>
        </w:trPr>
        <w:tc>
          <w:tcPr>
            <w:tcW w:w="1110" w:type="dxa"/>
            <w:vAlign w:val="center"/>
          </w:tcPr>
          <w:p w14:paraId="18AAD442" w14:textId="77777777" w:rsidR="00F856F1" w:rsidRDefault="00F856F1">
            <w:pPr>
              <w:pStyle w:val="aff3"/>
              <w:jc w:val="center"/>
              <w:rPr>
                <w:rFonts w:ascii="宋体" w:eastAsia="宋体" w:hAnsi="宋体" w:cs="仿宋"/>
                <w:sz w:val="21"/>
                <w:szCs w:val="21"/>
              </w:rPr>
            </w:pPr>
          </w:p>
        </w:tc>
        <w:tc>
          <w:tcPr>
            <w:tcW w:w="3689" w:type="dxa"/>
            <w:vAlign w:val="center"/>
          </w:tcPr>
          <w:p w14:paraId="6C9D94EE" w14:textId="77777777" w:rsidR="00F856F1" w:rsidRDefault="00F856F1">
            <w:pPr>
              <w:pStyle w:val="aff3"/>
              <w:jc w:val="center"/>
              <w:rPr>
                <w:rFonts w:ascii="宋体" w:eastAsia="宋体" w:hAnsi="宋体" w:cs="仿宋"/>
                <w:sz w:val="21"/>
                <w:szCs w:val="21"/>
              </w:rPr>
            </w:pPr>
          </w:p>
        </w:tc>
        <w:tc>
          <w:tcPr>
            <w:tcW w:w="2263" w:type="dxa"/>
            <w:vAlign w:val="center"/>
          </w:tcPr>
          <w:p w14:paraId="74676E10" w14:textId="77777777" w:rsidR="00F856F1" w:rsidRDefault="00F856F1">
            <w:pPr>
              <w:pStyle w:val="aff3"/>
              <w:jc w:val="center"/>
              <w:rPr>
                <w:rFonts w:ascii="宋体" w:eastAsia="宋体" w:hAnsi="宋体" w:cs="仿宋"/>
                <w:sz w:val="21"/>
                <w:szCs w:val="21"/>
              </w:rPr>
            </w:pPr>
          </w:p>
        </w:tc>
        <w:tc>
          <w:tcPr>
            <w:tcW w:w="2263" w:type="dxa"/>
            <w:vAlign w:val="center"/>
          </w:tcPr>
          <w:p w14:paraId="3EF6428A" w14:textId="77777777" w:rsidR="00F856F1" w:rsidRDefault="00F856F1">
            <w:pPr>
              <w:pStyle w:val="aff3"/>
              <w:jc w:val="center"/>
              <w:rPr>
                <w:rFonts w:ascii="宋体" w:eastAsia="宋体" w:hAnsi="宋体" w:cs="仿宋"/>
                <w:sz w:val="21"/>
                <w:szCs w:val="21"/>
              </w:rPr>
            </w:pPr>
          </w:p>
        </w:tc>
      </w:tr>
      <w:tr w:rsidR="00F856F1" w14:paraId="39D6BCEB" w14:textId="77777777">
        <w:trPr>
          <w:trHeight w:val="600"/>
          <w:jc w:val="center"/>
        </w:trPr>
        <w:tc>
          <w:tcPr>
            <w:tcW w:w="1110" w:type="dxa"/>
            <w:vAlign w:val="center"/>
          </w:tcPr>
          <w:p w14:paraId="6CABFD0F" w14:textId="77777777" w:rsidR="00F856F1" w:rsidRDefault="00F856F1">
            <w:pPr>
              <w:pStyle w:val="aff3"/>
              <w:jc w:val="center"/>
              <w:rPr>
                <w:rFonts w:ascii="宋体" w:eastAsia="宋体" w:hAnsi="宋体" w:cs="仿宋"/>
                <w:sz w:val="21"/>
                <w:szCs w:val="21"/>
              </w:rPr>
            </w:pPr>
          </w:p>
        </w:tc>
        <w:tc>
          <w:tcPr>
            <w:tcW w:w="3689" w:type="dxa"/>
            <w:vAlign w:val="center"/>
          </w:tcPr>
          <w:p w14:paraId="1D180CA1" w14:textId="77777777" w:rsidR="00F856F1" w:rsidRDefault="00F856F1">
            <w:pPr>
              <w:pStyle w:val="aff3"/>
              <w:jc w:val="center"/>
              <w:rPr>
                <w:rFonts w:ascii="宋体" w:eastAsia="宋体" w:hAnsi="宋体" w:cs="仿宋"/>
                <w:sz w:val="21"/>
                <w:szCs w:val="21"/>
              </w:rPr>
            </w:pPr>
          </w:p>
        </w:tc>
        <w:tc>
          <w:tcPr>
            <w:tcW w:w="2263" w:type="dxa"/>
            <w:vAlign w:val="center"/>
          </w:tcPr>
          <w:p w14:paraId="3EA950C8" w14:textId="77777777" w:rsidR="00F856F1" w:rsidRDefault="00F856F1">
            <w:pPr>
              <w:pStyle w:val="aff3"/>
              <w:jc w:val="center"/>
              <w:rPr>
                <w:rFonts w:ascii="宋体" w:eastAsia="宋体" w:hAnsi="宋体" w:cs="仿宋"/>
                <w:sz w:val="21"/>
                <w:szCs w:val="21"/>
              </w:rPr>
            </w:pPr>
          </w:p>
        </w:tc>
        <w:tc>
          <w:tcPr>
            <w:tcW w:w="2263" w:type="dxa"/>
            <w:vAlign w:val="center"/>
          </w:tcPr>
          <w:p w14:paraId="008CEFC3" w14:textId="77777777" w:rsidR="00F856F1" w:rsidRDefault="00F856F1">
            <w:pPr>
              <w:pStyle w:val="aff3"/>
              <w:jc w:val="center"/>
              <w:rPr>
                <w:rFonts w:ascii="宋体" w:eastAsia="宋体" w:hAnsi="宋体" w:cs="仿宋"/>
                <w:sz w:val="21"/>
                <w:szCs w:val="21"/>
              </w:rPr>
            </w:pPr>
          </w:p>
        </w:tc>
      </w:tr>
      <w:tr w:rsidR="00F856F1" w14:paraId="0018F4CC" w14:textId="77777777">
        <w:trPr>
          <w:trHeight w:val="600"/>
          <w:jc w:val="center"/>
        </w:trPr>
        <w:tc>
          <w:tcPr>
            <w:tcW w:w="1110" w:type="dxa"/>
            <w:vAlign w:val="center"/>
          </w:tcPr>
          <w:p w14:paraId="7E1A5C3C" w14:textId="77777777" w:rsidR="00F856F1" w:rsidRDefault="00F856F1">
            <w:pPr>
              <w:pStyle w:val="aff3"/>
              <w:jc w:val="center"/>
              <w:rPr>
                <w:rFonts w:ascii="宋体" w:eastAsia="宋体" w:hAnsi="宋体" w:cs="仿宋"/>
                <w:sz w:val="21"/>
                <w:szCs w:val="21"/>
              </w:rPr>
            </w:pPr>
          </w:p>
        </w:tc>
        <w:tc>
          <w:tcPr>
            <w:tcW w:w="3689" w:type="dxa"/>
            <w:vAlign w:val="center"/>
          </w:tcPr>
          <w:p w14:paraId="54515F6F" w14:textId="77777777" w:rsidR="00F856F1" w:rsidRDefault="00F856F1">
            <w:pPr>
              <w:pStyle w:val="aff3"/>
              <w:jc w:val="center"/>
              <w:rPr>
                <w:rFonts w:ascii="宋体" w:eastAsia="宋体" w:hAnsi="宋体" w:cs="仿宋"/>
                <w:sz w:val="21"/>
                <w:szCs w:val="21"/>
              </w:rPr>
            </w:pPr>
          </w:p>
        </w:tc>
        <w:tc>
          <w:tcPr>
            <w:tcW w:w="2263" w:type="dxa"/>
            <w:vAlign w:val="center"/>
          </w:tcPr>
          <w:p w14:paraId="50C7060E" w14:textId="77777777" w:rsidR="00F856F1" w:rsidRDefault="00F856F1">
            <w:pPr>
              <w:pStyle w:val="aff3"/>
              <w:jc w:val="center"/>
              <w:rPr>
                <w:rFonts w:ascii="宋体" w:eastAsia="宋体" w:hAnsi="宋体" w:cs="仿宋"/>
                <w:sz w:val="21"/>
                <w:szCs w:val="21"/>
              </w:rPr>
            </w:pPr>
          </w:p>
        </w:tc>
        <w:tc>
          <w:tcPr>
            <w:tcW w:w="2263" w:type="dxa"/>
            <w:vAlign w:val="center"/>
          </w:tcPr>
          <w:p w14:paraId="7E403407" w14:textId="77777777" w:rsidR="00F856F1" w:rsidRDefault="00F856F1">
            <w:pPr>
              <w:pStyle w:val="aff3"/>
              <w:jc w:val="center"/>
              <w:rPr>
                <w:rFonts w:ascii="宋体" w:eastAsia="宋体" w:hAnsi="宋体" w:cs="仿宋"/>
                <w:sz w:val="21"/>
                <w:szCs w:val="21"/>
              </w:rPr>
            </w:pPr>
          </w:p>
        </w:tc>
      </w:tr>
      <w:tr w:rsidR="00F856F1" w14:paraId="1856361F" w14:textId="77777777">
        <w:trPr>
          <w:trHeight w:val="610"/>
          <w:jc w:val="center"/>
        </w:trPr>
        <w:tc>
          <w:tcPr>
            <w:tcW w:w="1110" w:type="dxa"/>
            <w:vAlign w:val="center"/>
          </w:tcPr>
          <w:p w14:paraId="5873DA26" w14:textId="77777777" w:rsidR="00F856F1" w:rsidRDefault="00F856F1">
            <w:pPr>
              <w:pStyle w:val="aff3"/>
              <w:jc w:val="center"/>
              <w:rPr>
                <w:rFonts w:ascii="宋体" w:eastAsia="宋体" w:hAnsi="宋体" w:cs="仿宋"/>
                <w:sz w:val="21"/>
                <w:szCs w:val="21"/>
              </w:rPr>
            </w:pPr>
          </w:p>
        </w:tc>
        <w:tc>
          <w:tcPr>
            <w:tcW w:w="3689" w:type="dxa"/>
            <w:vAlign w:val="center"/>
          </w:tcPr>
          <w:p w14:paraId="6F84CBCE" w14:textId="77777777" w:rsidR="00F856F1" w:rsidRDefault="00F856F1">
            <w:pPr>
              <w:pStyle w:val="aff3"/>
              <w:jc w:val="center"/>
              <w:rPr>
                <w:rFonts w:ascii="宋体" w:eastAsia="宋体" w:hAnsi="宋体" w:cs="仿宋"/>
                <w:sz w:val="21"/>
                <w:szCs w:val="21"/>
              </w:rPr>
            </w:pPr>
          </w:p>
        </w:tc>
        <w:tc>
          <w:tcPr>
            <w:tcW w:w="2263" w:type="dxa"/>
            <w:vAlign w:val="center"/>
          </w:tcPr>
          <w:p w14:paraId="548B89CF" w14:textId="77777777" w:rsidR="00F856F1" w:rsidRDefault="00F856F1">
            <w:pPr>
              <w:pStyle w:val="aff3"/>
              <w:jc w:val="center"/>
              <w:rPr>
                <w:rFonts w:ascii="宋体" w:eastAsia="宋体" w:hAnsi="宋体" w:cs="仿宋"/>
                <w:sz w:val="21"/>
                <w:szCs w:val="21"/>
              </w:rPr>
            </w:pPr>
          </w:p>
        </w:tc>
        <w:tc>
          <w:tcPr>
            <w:tcW w:w="2263" w:type="dxa"/>
            <w:vAlign w:val="center"/>
          </w:tcPr>
          <w:p w14:paraId="08329A4D" w14:textId="77777777" w:rsidR="00F856F1" w:rsidRDefault="00F856F1">
            <w:pPr>
              <w:pStyle w:val="aff3"/>
              <w:jc w:val="center"/>
              <w:rPr>
                <w:rFonts w:ascii="宋体" w:eastAsia="宋体" w:hAnsi="宋体" w:cs="仿宋"/>
                <w:sz w:val="21"/>
                <w:szCs w:val="21"/>
              </w:rPr>
            </w:pPr>
          </w:p>
        </w:tc>
      </w:tr>
    </w:tbl>
    <w:p w14:paraId="3E66F4F1" w14:textId="77777777" w:rsidR="00F856F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0ECF8570" w14:textId="77777777" w:rsidR="00F856F1" w:rsidRDefault="00F856F1">
      <w:pPr>
        <w:adjustRightInd w:val="0"/>
        <w:spacing w:line="560" w:lineRule="exact"/>
        <w:ind w:firstLineChars="200" w:firstLine="480"/>
        <w:jc w:val="left"/>
        <w:rPr>
          <w:rFonts w:ascii="宋体" w:eastAsia="宋体" w:hAnsi="宋体"/>
          <w:sz w:val="24"/>
        </w:rPr>
      </w:pPr>
    </w:p>
    <w:p w14:paraId="4A3EE2E4" w14:textId="77777777" w:rsidR="00F856F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993306C" w14:textId="77777777" w:rsidR="00F856F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EB59924" w14:textId="77777777" w:rsidR="00F856F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7C0E839" w14:textId="77777777" w:rsidR="00F856F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2E99ACFF"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31BC010D" w14:textId="77777777" w:rsidR="00F856F1" w:rsidRDefault="00F856F1">
      <w:pPr>
        <w:rPr>
          <w:rFonts w:ascii="宋体" w:eastAsia="宋体" w:hAnsi="宋体" w:cs="仿宋"/>
          <w:sz w:val="24"/>
          <w:szCs w:val="24"/>
        </w:rPr>
      </w:pPr>
    </w:p>
    <w:p w14:paraId="148120A7" w14:textId="77777777" w:rsidR="00F856F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38CE5161" w14:textId="77777777" w:rsidR="00F856F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E14BE3E" w14:textId="77777777" w:rsidR="00F856F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CD33FB7" w14:textId="77777777" w:rsidR="00F856F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2F403E9A" w14:textId="77777777" w:rsidR="00F856F1" w:rsidRDefault="00F856F1">
      <w:pPr>
        <w:pStyle w:val="afb"/>
        <w:spacing w:after="0"/>
        <w:ind w:firstLine="0"/>
        <w:rPr>
          <w:rFonts w:eastAsia="宋体"/>
        </w:rPr>
      </w:pPr>
    </w:p>
    <w:p w14:paraId="4EAE5BBB" w14:textId="77777777" w:rsidR="00F856F1" w:rsidRDefault="00F856F1">
      <w:pPr>
        <w:pStyle w:val="afb"/>
        <w:spacing w:after="0"/>
        <w:rPr>
          <w:rFonts w:eastAsia="宋体"/>
        </w:rPr>
      </w:pPr>
    </w:p>
    <w:p w14:paraId="12020135" w14:textId="77777777" w:rsidR="00F856F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71F513C9" w14:textId="77777777" w:rsidR="00F856F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204F570" w14:textId="77777777" w:rsidR="00F856F1"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7348A76C" w14:textId="77777777" w:rsidR="00F856F1" w:rsidRDefault="00000000">
      <w:pPr>
        <w:rPr>
          <w:rFonts w:ascii="宋体" w:eastAsia="宋体" w:hAnsi="宋体"/>
          <w:sz w:val="24"/>
        </w:rPr>
      </w:pPr>
      <w:r>
        <w:rPr>
          <w:rFonts w:ascii="宋体" w:eastAsia="宋体" w:hAnsi="宋体" w:hint="eastAsia"/>
          <w:sz w:val="24"/>
        </w:rPr>
        <w:br w:type="page"/>
      </w:r>
    </w:p>
    <w:p w14:paraId="454BBCFD" w14:textId="77777777" w:rsidR="00F856F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59E1F57" w14:textId="77777777" w:rsidR="00F856F1"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1E24EF86" w14:textId="77777777" w:rsidR="00F856F1"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二、针对比选文件的要求，申请人认为需要提供的其它资料。例如特殊资格条件证明材料等等</w:t>
      </w:r>
    </w:p>
    <w:p w14:paraId="0A05B3E3" w14:textId="77777777" w:rsidR="00F856F1" w:rsidRDefault="00F856F1">
      <w:pPr>
        <w:ind w:firstLineChars="200" w:firstLine="562"/>
        <w:rPr>
          <w:rFonts w:ascii="宋体" w:eastAsia="宋体" w:hAnsi="宋体"/>
          <w:b/>
          <w:sz w:val="28"/>
          <w:szCs w:val="28"/>
        </w:rPr>
      </w:pPr>
    </w:p>
    <w:p w14:paraId="17D2B487" w14:textId="77777777" w:rsidR="00F856F1" w:rsidRDefault="00000000">
      <w:pPr>
        <w:jc w:val="center"/>
        <w:rPr>
          <w:rFonts w:ascii="宋体" w:eastAsia="宋体" w:hAnsi="宋体"/>
          <w:b/>
          <w:sz w:val="28"/>
          <w:szCs w:val="28"/>
        </w:rPr>
      </w:pPr>
      <w:r>
        <w:rPr>
          <w:rFonts w:ascii="宋体" w:eastAsia="宋体" w:hAnsi="宋体" w:hint="eastAsia"/>
          <w:b/>
          <w:sz w:val="28"/>
          <w:szCs w:val="28"/>
        </w:rPr>
        <w:t>（格式自拟）</w:t>
      </w:r>
    </w:p>
    <w:p w14:paraId="09646734" w14:textId="77777777" w:rsidR="00F856F1" w:rsidRDefault="00000000">
      <w:pPr>
        <w:rPr>
          <w:rFonts w:ascii="宋体" w:eastAsia="宋体" w:hAnsi="宋体"/>
        </w:rPr>
      </w:pPr>
      <w:r>
        <w:rPr>
          <w:rFonts w:ascii="宋体" w:eastAsia="宋体" w:hAnsi="宋体"/>
        </w:rPr>
        <w:br w:type="page"/>
      </w:r>
    </w:p>
    <w:p w14:paraId="6BD7E64B" w14:textId="77777777" w:rsidR="00F856F1" w:rsidRDefault="00000000">
      <w:pPr>
        <w:pStyle w:val="1"/>
        <w:spacing w:before="0" w:after="0" w:line="240" w:lineRule="auto"/>
        <w:jc w:val="center"/>
        <w:rPr>
          <w:rFonts w:ascii="宋体" w:eastAsia="宋体" w:hAnsi="宋体"/>
          <w:sz w:val="36"/>
          <w:szCs w:val="36"/>
        </w:rPr>
      </w:pPr>
      <w:bookmarkStart w:id="31" w:name="_Toc26179"/>
      <w:bookmarkStart w:id="32" w:name="_Toc13707"/>
      <w:bookmarkStart w:id="33" w:name="_Toc31585"/>
      <w:r>
        <w:rPr>
          <w:rFonts w:ascii="宋体" w:eastAsia="宋体" w:hAnsi="宋体" w:hint="eastAsia"/>
          <w:sz w:val="36"/>
          <w:szCs w:val="36"/>
        </w:rPr>
        <w:lastRenderedPageBreak/>
        <w:t>第七章 采购合同条款（草案）</w:t>
      </w:r>
      <w:bookmarkEnd w:id="31"/>
      <w:bookmarkEnd w:id="32"/>
      <w:bookmarkEnd w:id="33"/>
    </w:p>
    <w:p w14:paraId="54AAB21F"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甲方：四川铁道职业学院</w:t>
      </w:r>
    </w:p>
    <w:p w14:paraId="3380383D"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乙方： </w:t>
      </w:r>
    </w:p>
    <w:p w14:paraId="58FA41FE"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鉴于甲方因校园零星工程维修，组织了维修单位的比选工作，乙方成为了维修工程的中标方。为进一步明确双方责任，保证施工顺利进行，按照《中华人民共和国民法典》、《中华人民共和国建筑法》的有关规定，双方达成一致意见，特签订本合同，双方共同遵守执行。</w:t>
      </w:r>
    </w:p>
    <w:p w14:paraId="13C29234"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一、合同名称</w:t>
      </w:r>
      <w:r>
        <w:rPr>
          <w:rFonts w:cs="Times New Roman" w:hint="eastAsia"/>
          <w:color w:val="000000"/>
          <w:sz w:val="21"/>
          <w:szCs w:val="21"/>
        </w:rPr>
        <w:t xml:space="preserve">：2025年度内江校区零星维修维护项目 </w:t>
      </w:r>
    </w:p>
    <w:p w14:paraId="2A6FA212" w14:textId="77777777" w:rsidR="00F856F1" w:rsidRDefault="00000000">
      <w:pPr>
        <w:pStyle w:val="reader-word-layer"/>
        <w:shd w:val="clear" w:color="auto" w:fill="FFFFFF"/>
        <w:spacing w:before="0" w:beforeAutospacing="0" w:after="0" w:afterAutospacing="0" w:line="360" w:lineRule="auto"/>
        <w:ind w:firstLineChars="150" w:firstLine="315"/>
        <w:jc w:val="both"/>
        <w:rPr>
          <w:rFonts w:cs="Times New Roman"/>
          <w:color w:val="000000"/>
          <w:sz w:val="21"/>
          <w:szCs w:val="21"/>
        </w:rPr>
      </w:pPr>
      <w:r>
        <w:rPr>
          <w:rFonts w:cs="Times New Roman" w:hint="eastAsia"/>
          <w:color w:val="000000"/>
          <w:sz w:val="21"/>
          <w:szCs w:val="21"/>
        </w:rPr>
        <w:t> </w:t>
      </w:r>
      <w:r>
        <w:rPr>
          <w:rFonts w:cs="Times New Roman" w:hint="eastAsia"/>
          <w:b/>
          <w:bCs/>
          <w:color w:val="000000"/>
          <w:sz w:val="21"/>
          <w:szCs w:val="21"/>
        </w:rPr>
        <w:t>二、工程地点</w:t>
      </w:r>
      <w:r>
        <w:rPr>
          <w:rFonts w:cs="Times New Roman" w:hint="eastAsia"/>
          <w:color w:val="000000"/>
          <w:sz w:val="21"/>
          <w:szCs w:val="21"/>
        </w:rPr>
        <w:t>：四川铁道职业学院内江校区</w:t>
      </w:r>
    </w:p>
    <w:p w14:paraId="17A94377"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三、工程造价及支付</w:t>
      </w:r>
      <w:r>
        <w:rPr>
          <w:rFonts w:cs="Times New Roman" w:hint="eastAsia"/>
          <w:color w:val="000000"/>
          <w:sz w:val="21"/>
          <w:szCs w:val="21"/>
        </w:rPr>
        <w:t>：固定综合单价，详见投标文件《分项报价明细表》：每项维修完工后按甲方审核标准的维修方案及甲方代表现场签证单确认工作量；维修</w:t>
      </w:r>
      <w:proofErr w:type="gramStart"/>
      <w:r>
        <w:rPr>
          <w:rFonts w:cs="Times New Roman" w:hint="eastAsia"/>
          <w:color w:val="000000"/>
          <w:sz w:val="21"/>
          <w:szCs w:val="21"/>
        </w:rPr>
        <w:t>工程款每半</w:t>
      </w:r>
      <w:proofErr w:type="gramEnd"/>
      <w:r>
        <w:rPr>
          <w:rFonts w:cs="Times New Roman" w:hint="eastAsia"/>
          <w:color w:val="000000"/>
          <w:sz w:val="21"/>
          <w:szCs w:val="21"/>
        </w:rPr>
        <w:t>年结算并付款一次。《分项报价明细表》之报价已包含税金、管理费、措施费、运输、</w:t>
      </w:r>
      <w:proofErr w:type="gramStart"/>
      <w:r>
        <w:rPr>
          <w:rFonts w:cs="Times New Roman" w:hint="eastAsia"/>
          <w:color w:val="000000"/>
          <w:sz w:val="21"/>
          <w:szCs w:val="21"/>
        </w:rPr>
        <w:t>人料机等</w:t>
      </w:r>
      <w:proofErr w:type="gramEnd"/>
      <w:r>
        <w:rPr>
          <w:rFonts w:cs="Times New Roman" w:hint="eastAsia"/>
          <w:color w:val="000000"/>
          <w:sz w:val="21"/>
          <w:szCs w:val="21"/>
        </w:rPr>
        <w:t>全部费用，除报价外，甲方</w:t>
      </w:r>
      <w:proofErr w:type="gramStart"/>
      <w:r>
        <w:rPr>
          <w:rFonts w:cs="Times New Roman" w:hint="eastAsia"/>
          <w:color w:val="000000"/>
          <w:sz w:val="21"/>
          <w:szCs w:val="21"/>
        </w:rPr>
        <w:t>不</w:t>
      </w:r>
      <w:proofErr w:type="gramEnd"/>
      <w:r>
        <w:rPr>
          <w:rFonts w:cs="Times New Roman" w:hint="eastAsia"/>
          <w:color w:val="000000"/>
          <w:sz w:val="21"/>
          <w:szCs w:val="21"/>
        </w:rPr>
        <w:t>另行支付任何费用。</w:t>
      </w:r>
    </w:p>
    <w:p w14:paraId="538DE52D"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四、承包方式</w:t>
      </w:r>
      <w:r>
        <w:rPr>
          <w:rFonts w:cs="Times New Roman" w:hint="eastAsia"/>
          <w:color w:val="000000"/>
          <w:sz w:val="21"/>
          <w:szCs w:val="21"/>
        </w:rPr>
        <w:t>：乙方包人工、包材料、运输、包工期。</w:t>
      </w:r>
    </w:p>
    <w:p w14:paraId="059DCAFD"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五、合同周期</w:t>
      </w:r>
      <w:r>
        <w:rPr>
          <w:rFonts w:cs="Times New Roman" w:hint="eastAsia"/>
          <w:color w:val="000000"/>
          <w:sz w:val="21"/>
          <w:szCs w:val="21"/>
        </w:rPr>
        <w:t>：2025年  月  日至2026年  月  日。各维修项目基本工期以甲方指示为准。</w:t>
      </w:r>
    </w:p>
    <w:p w14:paraId="11810502"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六、维修范围</w:t>
      </w:r>
      <w:r>
        <w:rPr>
          <w:rFonts w:cs="Times New Roman" w:hint="eastAsia"/>
          <w:color w:val="000000"/>
          <w:sz w:val="21"/>
          <w:szCs w:val="21"/>
        </w:rPr>
        <w:t xml:space="preserve">：以甲方指定为准,各类维修结算详见&lt;&lt;分项报价明细表&gt;&gt;。如有分项报价表以外的维修内容由双方先协商定价后再进行维修。  </w:t>
      </w:r>
    </w:p>
    <w:p w14:paraId="1DA9E0F1"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七、工程要求</w:t>
      </w:r>
    </w:p>
    <w:p w14:paraId="19272E68"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1、工程质量达到国家现行有效法律法规、规范及合同文件所述的合格标准。</w:t>
      </w:r>
    </w:p>
    <w:p w14:paraId="0F2C0FBF"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2、乙方必须做到材料及工程质量达标，维修尺寸合理，维修完成后墙面、地面干净美观，坚固耐用。同时乙方需将工程废料清理干净，保持各维修点干净整洁。</w:t>
      </w:r>
    </w:p>
    <w:p w14:paraId="2864BC33"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乙方在接到甲方维修任务3小时内到达现场，紧急情况确保1小时内到场。2天内报出书面维修方案和费用，维修方案应包括维修工期，在方案获得甲方批准后立即开始实施，情况紧急需立即维修的经甲方同意后立即执行，事后将维修方案及费用补报甲方审批，乙方应在甲方指定的时间内完成维修并提请甲方竣工验收。乙方提请甲方竣工验收同时应提交竣工验收资料。隐蔽工程未经验收合格乙方不得擅自隐蔽，否则甲方有权指示乙方打开查验，因此导致的全部费用及损失由乙方承担。</w:t>
      </w:r>
    </w:p>
    <w:p w14:paraId="3B94B1A4"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八、</w:t>
      </w:r>
      <w:r>
        <w:rPr>
          <w:rFonts w:cs="Times New Roman" w:hint="eastAsia"/>
          <w:color w:val="000000"/>
          <w:sz w:val="21"/>
          <w:szCs w:val="21"/>
        </w:rPr>
        <w:t>零星工程完工经甲方验收合格后，双方应签署验收合格确认书，签署验收合格确认书之日为竣工验收合格之日。验收合格后，乙方应及时向甲方提交竣工结算报告及结算资料，经甲方</w:t>
      </w:r>
      <w:r>
        <w:rPr>
          <w:rFonts w:cs="Times New Roman" w:hint="eastAsia"/>
          <w:color w:val="000000"/>
          <w:sz w:val="21"/>
          <w:szCs w:val="21"/>
        </w:rPr>
        <w:lastRenderedPageBreak/>
        <w:t>确认后方能作为结算付款的依据。付款前乙方应提供合法有效的完税发票，甲方按合同约定付款方式付清已结算工程款。</w:t>
      </w:r>
    </w:p>
    <w:p w14:paraId="526FB47F"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九、责任范围</w:t>
      </w:r>
    </w:p>
    <w:p w14:paraId="226C56C3"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（一）甲方的责任</w:t>
      </w:r>
    </w:p>
    <w:p w14:paraId="31493C86"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1、甲方提供乙方工程用水、用电，并承担由此产生的费用。</w:t>
      </w:r>
    </w:p>
    <w:p w14:paraId="61A3B7AB"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2、按约定支付乙方维修款。</w:t>
      </w:r>
    </w:p>
    <w:p w14:paraId="60CA16E7"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3、负责组织维修项目的竣工验收。</w:t>
      </w:r>
    </w:p>
    <w:p w14:paraId="43DD7874"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（二）乙方的责任</w:t>
      </w:r>
    </w:p>
    <w:p w14:paraId="2262E07F"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1、严格按已批准的维修方案及甲方的要求及说明进行施工，保证质量，按时完工并交付使用，乙方对所维修项目负责保修，各项目的保修期均为一年，各项目保修期自各自验收合格之日起算。</w:t>
      </w:r>
    </w:p>
    <w:p w14:paraId="464B2042"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2、负责提供全部竣工验收资料，参加甲方组织的工程竣工验收，办理竣工结算。</w:t>
      </w:r>
    </w:p>
    <w:p w14:paraId="4B215FB0"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3、在施工期</w:t>
      </w:r>
      <w:proofErr w:type="gramStart"/>
      <w:r>
        <w:rPr>
          <w:rFonts w:cs="Times New Roman" w:hint="eastAsia"/>
          <w:color w:val="000000"/>
          <w:sz w:val="21"/>
          <w:szCs w:val="21"/>
        </w:rPr>
        <w:t>间做好</w:t>
      </w:r>
      <w:proofErr w:type="gramEnd"/>
      <w:r>
        <w:rPr>
          <w:rFonts w:cs="Times New Roman" w:hint="eastAsia"/>
          <w:color w:val="000000"/>
          <w:sz w:val="21"/>
          <w:szCs w:val="21"/>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5A60C95D"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4、乙方在施工期间不得损坏甲方设施，若有损坏现象，乙方需原价赔偿。</w:t>
      </w:r>
    </w:p>
    <w:p w14:paraId="4E19DA3D"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十、合同文件组成</w:t>
      </w:r>
    </w:p>
    <w:p w14:paraId="50D62DC0"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1、合同协议书</w:t>
      </w:r>
    </w:p>
    <w:p w14:paraId="43A6058D"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2、中标通知书</w:t>
      </w:r>
    </w:p>
    <w:p w14:paraId="532FD427"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3、投标文件</w:t>
      </w:r>
    </w:p>
    <w:p w14:paraId="6CEAC584"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4、技术标准和要求</w:t>
      </w:r>
    </w:p>
    <w:p w14:paraId="05A841A2"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5、报价清单及其它合同文件</w:t>
      </w:r>
    </w:p>
    <w:p w14:paraId="22EA8DE3"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十一、违约责任</w:t>
      </w:r>
    </w:p>
    <w:p w14:paraId="1B52137C"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1、如属乙方责任所发生施工质量问题，乙方必须无条件返工，由此产生的费用由乙方承担，因此导致工期逾期的，每逾期一天应承</w:t>
      </w:r>
      <w:proofErr w:type="gramStart"/>
      <w:r>
        <w:rPr>
          <w:rFonts w:cs="Times New Roman" w:hint="eastAsia"/>
          <w:color w:val="000000"/>
          <w:sz w:val="21"/>
          <w:szCs w:val="21"/>
        </w:rPr>
        <w:t>担工程款日</w:t>
      </w:r>
      <w:proofErr w:type="gramEnd"/>
      <w:r>
        <w:rPr>
          <w:rFonts w:cs="Times New Roman" w:hint="eastAsia"/>
          <w:color w:val="000000"/>
          <w:sz w:val="21"/>
          <w:szCs w:val="21"/>
        </w:rPr>
        <w:t>万分之五的违约金，造成甲方损失的还应赔偿全部损失，甲方有权直接从工程款中扣除乙方应承担的违约金或损失。合同期内累计发生【】次质量问题，甲方有权解除合同，并追究乙方违约金【】元。</w:t>
      </w:r>
    </w:p>
    <w:p w14:paraId="36C2439B"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2、甲方应按约及时结算工程价款，否则乙方可向甲方主张工程欠款的利息损失；乙方未及时提交竣工结算资料或存在其他违约行为，甲方有权拒付款项并不承担逾期付款责任。</w:t>
      </w:r>
    </w:p>
    <w:p w14:paraId="55A856B1"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w:t>
      </w:r>
      <w:r>
        <w:rPr>
          <w:rFonts w:cs="Times New Roman" w:hint="eastAsia"/>
          <w:b/>
          <w:bCs/>
          <w:color w:val="000000"/>
          <w:sz w:val="21"/>
          <w:szCs w:val="21"/>
        </w:rPr>
        <w:t> 十二、其他事项</w:t>
      </w:r>
    </w:p>
    <w:p w14:paraId="3612A5C9"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pacing w:val="2"/>
          <w:sz w:val="21"/>
          <w:szCs w:val="21"/>
        </w:rPr>
      </w:pPr>
      <w:r>
        <w:rPr>
          <w:rFonts w:cs="Times New Roman" w:hint="eastAsia"/>
          <w:color w:val="000000"/>
          <w:sz w:val="21"/>
          <w:szCs w:val="21"/>
        </w:rPr>
        <w:lastRenderedPageBreak/>
        <w:t xml:space="preserve">    1、本合同未尽事宜，双方另行签订补充协议，</w:t>
      </w:r>
      <w:r>
        <w:rPr>
          <w:rFonts w:cs="Times New Roman" w:hint="eastAsia"/>
          <w:color w:val="000000"/>
          <w:spacing w:val="2"/>
          <w:sz w:val="21"/>
          <w:szCs w:val="21"/>
        </w:rPr>
        <w:t>补充协议具有同等法律效力。</w:t>
      </w:r>
    </w:p>
    <w:p w14:paraId="046ECF90"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pacing w:val="2"/>
          <w:sz w:val="21"/>
          <w:szCs w:val="21"/>
        </w:rPr>
      </w:pPr>
      <w:r>
        <w:rPr>
          <w:rFonts w:cs="Times New Roman" w:hint="eastAsia"/>
          <w:color w:val="000000"/>
          <w:spacing w:val="2"/>
          <w:sz w:val="21"/>
          <w:szCs w:val="21"/>
        </w:rPr>
        <w:t xml:space="preserve">    2、在履行合同中如发生争议，双方协商解决，协商不成的可向工程所在地人民法院起诉。</w:t>
      </w:r>
    </w:p>
    <w:p w14:paraId="2A1D7BFD"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3、本合同一式</w:t>
      </w:r>
      <w:r>
        <w:rPr>
          <w:rFonts w:cs="Times New Roman" w:hint="eastAsia"/>
          <w:color w:val="000000"/>
          <w:sz w:val="21"/>
          <w:szCs w:val="21"/>
          <w:u w:val="single"/>
        </w:rPr>
        <w:t>柒份</w:t>
      </w:r>
      <w:r>
        <w:rPr>
          <w:rFonts w:cs="Times New Roman" w:hint="eastAsia"/>
          <w:color w:val="000000"/>
          <w:sz w:val="21"/>
          <w:szCs w:val="21"/>
        </w:rPr>
        <w:t>，甲方执</w:t>
      </w:r>
      <w:r>
        <w:rPr>
          <w:rFonts w:cs="Times New Roman" w:hint="eastAsia"/>
          <w:color w:val="000000"/>
          <w:sz w:val="21"/>
          <w:szCs w:val="21"/>
          <w:u w:val="single"/>
        </w:rPr>
        <w:t>陆份</w:t>
      </w:r>
      <w:r>
        <w:rPr>
          <w:rFonts w:cs="Times New Roman" w:hint="eastAsia"/>
          <w:color w:val="000000"/>
          <w:sz w:val="21"/>
          <w:szCs w:val="21"/>
        </w:rPr>
        <w:t>，乙方执</w:t>
      </w:r>
      <w:r>
        <w:rPr>
          <w:rFonts w:cs="Times New Roman" w:hint="eastAsia"/>
          <w:color w:val="000000"/>
          <w:sz w:val="21"/>
          <w:szCs w:val="21"/>
          <w:u w:val="single"/>
        </w:rPr>
        <w:t>壹份</w:t>
      </w:r>
      <w:r>
        <w:rPr>
          <w:rFonts w:cs="Times New Roman" w:hint="eastAsia"/>
          <w:color w:val="000000"/>
          <w:sz w:val="21"/>
          <w:szCs w:val="21"/>
        </w:rPr>
        <w:t>，经双方签字并盖章后生效。</w:t>
      </w:r>
    </w:p>
    <w:p w14:paraId="482A66FC"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4、本合同项下任何一方或司法机关向对方发出的通知、信件、数据电文等，应当发送至本合同首页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1DBDB5BA"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甲方： （公章）                          乙方：（公章）</w:t>
      </w:r>
    </w:p>
    <w:p w14:paraId="11F174CB"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法定代表人或委托人：                     法定代表人或委托人：</w:t>
      </w:r>
    </w:p>
    <w:p w14:paraId="771A4983"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开户行及账号：                           开户行及账号：</w:t>
      </w:r>
    </w:p>
    <w:p w14:paraId="46832884"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地址：                                   地址：</w:t>
      </w:r>
    </w:p>
    <w:p w14:paraId="30B62898"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 xml:space="preserve">联系电话 ：                              联系电话：                      </w:t>
      </w:r>
    </w:p>
    <w:p w14:paraId="5740247C"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年  月  日                               年  月  日</w:t>
      </w:r>
    </w:p>
    <w:p w14:paraId="52C49E02" w14:textId="77777777" w:rsidR="00F856F1" w:rsidRDefault="00F856F1">
      <w:pPr>
        <w:spacing w:line="360" w:lineRule="auto"/>
        <w:ind w:firstLineChars="200" w:firstLine="480"/>
        <w:rPr>
          <w:rFonts w:ascii="仿宋" w:eastAsia="仿宋" w:hAnsi="仿宋"/>
          <w:sz w:val="24"/>
        </w:rPr>
      </w:pPr>
    </w:p>
    <w:sectPr w:rsidR="00F856F1">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63B6" w14:textId="77777777" w:rsidR="00AF10CF" w:rsidRDefault="00AF10CF">
      <w:r>
        <w:separator/>
      </w:r>
    </w:p>
  </w:endnote>
  <w:endnote w:type="continuationSeparator" w:id="0">
    <w:p w14:paraId="382088B0" w14:textId="77777777" w:rsidR="00AF10CF" w:rsidRDefault="00AF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A00F" w14:textId="77777777" w:rsidR="00F856F1" w:rsidRDefault="00000000">
    <w:pPr>
      <w:pStyle w:val="af2"/>
    </w:pPr>
    <w:r>
      <w:rPr>
        <w:noProof/>
      </w:rPr>
      <mc:AlternateContent>
        <mc:Choice Requires="wps">
          <w:drawing>
            <wp:anchor distT="0" distB="0" distL="114300" distR="114300" simplePos="0" relativeHeight="251661312" behindDoc="0" locked="0" layoutInCell="1" allowOverlap="1" wp14:anchorId="57FD563D" wp14:editId="2CE25135">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00593" w14:textId="77777777" w:rsidR="00F856F1"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7FD563D"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31600593" w14:textId="77777777" w:rsidR="00F856F1"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9D7" w14:textId="77777777" w:rsidR="00F856F1" w:rsidRDefault="00000000">
    <w:pPr>
      <w:pStyle w:val="af2"/>
    </w:pPr>
    <w:r>
      <w:rPr>
        <w:noProof/>
      </w:rPr>
      <mc:AlternateContent>
        <mc:Choice Requires="wps">
          <w:drawing>
            <wp:anchor distT="0" distB="0" distL="114300" distR="114300" simplePos="0" relativeHeight="251659264" behindDoc="0" locked="0" layoutInCell="1" allowOverlap="1" wp14:anchorId="0ED510FD" wp14:editId="1EF96B97">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D84" w14:textId="77777777" w:rsidR="00F856F1"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ED510FD"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3D2ED84" w14:textId="77777777" w:rsidR="00F856F1"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7735" w14:textId="77777777" w:rsidR="00AF10CF" w:rsidRDefault="00AF10CF">
      <w:r>
        <w:separator/>
      </w:r>
    </w:p>
  </w:footnote>
  <w:footnote w:type="continuationSeparator" w:id="0">
    <w:p w14:paraId="62032544" w14:textId="77777777" w:rsidR="00AF10CF" w:rsidRDefault="00AF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7E58" w14:textId="77777777" w:rsidR="00F856F1" w:rsidRDefault="00000000">
    <w:pPr>
      <w:pStyle w:val="af4"/>
      <w:jc w:val="both"/>
    </w:pPr>
    <w:r>
      <w:rPr>
        <w:noProof/>
      </w:rPr>
      <w:drawing>
        <wp:inline distT="0" distB="0" distL="0" distR="0" wp14:anchorId="74850051" wp14:editId="2D6A098E">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BDAE" w14:textId="77777777" w:rsidR="00F856F1" w:rsidRDefault="00000000">
    <w:pPr>
      <w:pStyle w:val="af4"/>
      <w:jc w:val="both"/>
    </w:pPr>
    <w:r>
      <w:rPr>
        <w:noProof/>
      </w:rPr>
      <w:drawing>
        <wp:inline distT="0" distB="0" distL="0" distR="0" wp14:anchorId="01521914" wp14:editId="4598B7E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3824E80"/>
    <w:multiLevelType w:val="singleLevel"/>
    <w:tmpl w:val="A3824E80"/>
    <w:lvl w:ilvl="0">
      <w:start w:val="1"/>
      <w:numFmt w:val="decimal"/>
      <w:lvlText w:val="%1."/>
      <w:lvlJc w:val="left"/>
      <w:pPr>
        <w:tabs>
          <w:tab w:val="left" w:pos="312"/>
        </w:tabs>
      </w:pPr>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32989017">
    <w:abstractNumId w:val="3"/>
  </w:num>
  <w:num w:numId="2" w16cid:durableId="873545580">
    <w:abstractNumId w:val="2"/>
  </w:num>
  <w:num w:numId="3" w16cid:durableId="683366994">
    <w:abstractNumId w:val="5"/>
  </w:num>
  <w:num w:numId="4" w16cid:durableId="54203357">
    <w:abstractNumId w:val="4"/>
  </w:num>
  <w:num w:numId="5" w16cid:durableId="621959438">
    <w:abstractNumId w:val="0"/>
  </w:num>
  <w:num w:numId="6" w16cid:durableId="27763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32F2"/>
    <w:rsid w:val="00060E70"/>
    <w:rsid w:val="00066ACF"/>
    <w:rsid w:val="00067298"/>
    <w:rsid w:val="00074890"/>
    <w:rsid w:val="00075493"/>
    <w:rsid w:val="000865AB"/>
    <w:rsid w:val="00092776"/>
    <w:rsid w:val="000A3154"/>
    <w:rsid w:val="000B07A6"/>
    <w:rsid w:val="000D176C"/>
    <w:rsid w:val="000E63F5"/>
    <w:rsid w:val="001130E5"/>
    <w:rsid w:val="001210BA"/>
    <w:rsid w:val="001262A4"/>
    <w:rsid w:val="00136417"/>
    <w:rsid w:val="00161120"/>
    <w:rsid w:val="00164CE8"/>
    <w:rsid w:val="001802E8"/>
    <w:rsid w:val="00184A2C"/>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A1A86"/>
    <w:rsid w:val="002A334F"/>
    <w:rsid w:val="002C52C6"/>
    <w:rsid w:val="002F6A92"/>
    <w:rsid w:val="00324A0A"/>
    <w:rsid w:val="003510D7"/>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9497D"/>
    <w:rsid w:val="004E4695"/>
    <w:rsid w:val="004F3F08"/>
    <w:rsid w:val="004F5587"/>
    <w:rsid w:val="00505F07"/>
    <w:rsid w:val="00511476"/>
    <w:rsid w:val="00542BBB"/>
    <w:rsid w:val="00545109"/>
    <w:rsid w:val="00563636"/>
    <w:rsid w:val="005773AA"/>
    <w:rsid w:val="005A403D"/>
    <w:rsid w:val="005B031B"/>
    <w:rsid w:val="005C7664"/>
    <w:rsid w:val="005D6A6F"/>
    <w:rsid w:val="005E08A6"/>
    <w:rsid w:val="005E32F9"/>
    <w:rsid w:val="0060271B"/>
    <w:rsid w:val="00643ADE"/>
    <w:rsid w:val="00651FB8"/>
    <w:rsid w:val="006544EC"/>
    <w:rsid w:val="006556EA"/>
    <w:rsid w:val="00675EDB"/>
    <w:rsid w:val="00697B33"/>
    <w:rsid w:val="006B5D0A"/>
    <w:rsid w:val="006C5F37"/>
    <w:rsid w:val="006D781E"/>
    <w:rsid w:val="006E2C81"/>
    <w:rsid w:val="006F13AE"/>
    <w:rsid w:val="0070549E"/>
    <w:rsid w:val="00723DCC"/>
    <w:rsid w:val="00742640"/>
    <w:rsid w:val="00766A65"/>
    <w:rsid w:val="007778BD"/>
    <w:rsid w:val="00792641"/>
    <w:rsid w:val="007A5657"/>
    <w:rsid w:val="007B6243"/>
    <w:rsid w:val="007E089C"/>
    <w:rsid w:val="007E73F4"/>
    <w:rsid w:val="007E7A49"/>
    <w:rsid w:val="007F0BFD"/>
    <w:rsid w:val="008133BD"/>
    <w:rsid w:val="00856815"/>
    <w:rsid w:val="0086777D"/>
    <w:rsid w:val="008A2561"/>
    <w:rsid w:val="008D3965"/>
    <w:rsid w:val="008E5B26"/>
    <w:rsid w:val="008F49B1"/>
    <w:rsid w:val="00921389"/>
    <w:rsid w:val="00935BEA"/>
    <w:rsid w:val="009360A3"/>
    <w:rsid w:val="00945BA0"/>
    <w:rsid w:val="009522B4"/>
    <w:rsid w:val="009576EF"/>
    <w:rsid w:val="00957BCC"/>
    <w:rsid w:val="00961D4B"/>
    <w:rsid w:val="00993B88"/>
    <w:rsid w:val="009B45CE"/>
    <w:rsid w:val="009B7C41"/>
    <w:rsid w:val="009C3D5D"/>
    <w:rsid w:val="009C65D3"/>
    <w:rsid w:val="009D176B"/>
    <w:rsid w:val="00A00917"/>
    <w:rsid w:val="00A1001D"/>
    <w:rsid w:val="00A3689B"/>
    <w:rsid w:val="00A46718"/>
    <w:rsid w:val="00A47E42"/>
    <w:rsid w:val="00A66191"/>
    <w:rsid w:val="00A94AE8"/>
    <w:rsid w:val="00AB57DC"/>
    <w:rsid w:val="00AC0F63"/>
    <w:rsid w:val="00AC7401"/>
    <w:rsid w:val="00AD4593"/>
    <w:rsid w:val="00AE68DC"/>
    <w:rsid w:val="00AF10CF"/>
    <w:rsid w:val="00B13195"/>
    <w:rsid w:val="00B13D23"/>
    <w:rsid w:val="00B5539F"/>
    <w:rsid w:val="00B60A1A"/>
    <w:rsid w:val="00B6771B"/>
    <w:rsid w:val="00B81C9F"/>
    <w:rsid w:val="00B94575"/>
    <w:rsid w:val="00B94CE5"/>
    <w:rsid w:val="00BA0A16"/>
    <w:rsid w:val="00BB085E"/>
    <w:rsid w:val="00BB0A43"/>
    <w:rsid w:val="00BB6994"/>
    <w:rsid w:val="00BC53E6"/>
    <w:rsid w:val="00BD7427"/>
    <w:rsid w:val="00C03CD7"/>
    <w:rsid w:val="00C05841"/>
    <w:rsid w:val="00C4501F"/>
    <w:rsid w:val="00C60EA4"/>
    <w:rsid w:val="00C6355A"/>
    <w:rsid w:val="00C65CAF"/>
    <w:rsid w:val="00C676A1"/>
    <w:rsid w:val="00C74137"/>
    <w:rsid w:val="00C84C28"/>
    <w:rsid w:val="00C9748D"/>
    <w:rsid w:val="00CA1D42"/>
    <w:rsid w:val="00CC7E29"/>
    <w:rsid w:val="00CD5AE8"/>
    <w:rsid w:val="00CE055B"/>
    <w:rsid w:val="00CE16E0"/>
    <w:rsid w:val="00CF5D5B"/>
    <w:rsid w:val="00CF63AF"/>
    <w:rsid w:val="00D072FA"/>
    <w:rsid w:val="00D17F7B"/>
    <w:rsid w:val="00D252B2"/>
    <w:rsid w:val="00D47E8F"/>
    <w:rsid w:val="00D50F3F"/>
    <w:rsid w:val="00D514CC"/>
    <w:rsid w:val="00D519CC"/>
    <w:rsid w:val="00D55951"/>
    <w:rsid w:val="00D6345A"/>
    <w:rsid w:val="00D937EB"/>
    <w:rsid w:val="00DA37D3"/>
    <w:rsid w:val="00DA48A9"/>
    <w:rsid w:val="00DB3C4D"/>
    <w:rsid w:val="00DC351D"/>
    <w:rsid w:val="00E15BF1"/>
    <w:rsid w:val="00E250D7"/>
    <w:rsid w:val="00E2711D"/>
    <w:rsid w:val="00E37D96"/>
    <w:rsid w:val="00E67D4E"/>
    <w:rsid w:val="00E74083"/>
    <w:rsid w:val="00E857B6"/>
    <w:rsid w:val="00E85DDD"/>
    <w:rsid w:val="00EB53FE"/>
    <w:rsid w:val="00EB5667"/>
    <w:rsid w:val="00EC7A71"/>
    <w:rsid w:val="00EE4CB0"/>
    <w:rsid w:val="00F000B0"/>
    <w:rsid w:val="00F00771"/>
    <w:rsid w:val="00F031AE"/>
    <w:rsid w:val="00F07382"/>
    <w:rsid w:val="00F22A94"/>
    <w:rsid w:val="00F34F45"/>
    <w:rsid w:val="00F41D10"/>
    <w:rsid w:val="00F51CA2"/>
    <w:rsid w:val="00F53C48"/>
    <w:rsid w:val="00F615EB"/>
    <w:rsid w:val="00F85308"/>
    <w:rsid w:val="00F856F1"/>
    <w:rsid w:val="00F87620"/>
    <w:rsid w:val="00F934B2"/>
    <w:rsid w:val="00FA1FCA"/>
    <w:rsid w:val="00FC4A54"/>
    <w:rsid w:val="00FC5C6C"/>
    <w:rsid w:val="00FD4A63"/>
    <w:rsid w:val="01101675"/>
    <w:rsid w:val="01312CEC"/>
    <w:rsid w:val="025E756D"/>
    <w:rsid w:val="02810D87"/>
    <w:rsid w:val="02CE15EC"/>
    <w:rsid w:val="042E35A5"/>
    <w:rsid w:val="04A56529"/>
    <w:rsid w:val="0588304F"/>
    <w:rsid w:val="06943C55"/>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4F766D0"/>
    <w:rsid w:val="152A48BB"/>
    <w:rsid w:val="153D4CD7"/>
    <w:rsid w:val="154D60B6"/>
    <w:rsid w:val="161754F0"/>
    <w:rsid w:val="16680E9C"/>
    <w:rsid w:val="179D42D7"/>
    <w:rsid w:val="1ADF5D2A"/>
    <w:rsid w:val="1C4C7ABB"/>
    <w:rsid w:val="1D796AC8"/>
    <w:rsid w:val="1D8A23E1"/>
    <w:rsid w:val="1E7021C7"/>
    <w:rsid w:val="1FA37E2C"/>
    <w:rsid w:val="21AC23AE"/>
    <w:rsid w:val="21EE27CA"/>
    <w:rsid w:val="2245730B"/>
    <w:rsid w:val="22D74D11"/>
    <w:rsid w:val="230C7470"/>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975F4"/>
    <w:rsid w:val="2FFA3A98"/>
    <w:rsid w:val="308537B5"/>
    <w:rsid w:val="3093762E"/>
    <w:rsid w:val="30F93D50"/>
    <w:rsid w:val="3115045E"/>
    <w:rsid w:val="33180F62"/>
    <w:rsid w:val="343B7E18"/>
    <w:rsid w:val="34E97F34"/>
    <w:rsid w:val="39F93B3A"/>
    <w:rsid w:val="3C3B356A"/>
    <w:rsid w:val="3CB651A4"/>
    <w:rsid w:val="3DEB2735"/>
    <w:rsid w:val="3E55633E"/>
    <w:rsid w:val="3F532821"/>
    <w:rsid w:val="3F9666B3"/>
    <w:rsid w:val="4048214A"/>
    <w:rsid w:val="414334DE"/>
    <w:rsid w:val="425F7F29"/>
    <w:rsid w:val="43691D08"/>
    <w:rsid w:val="437E00E5"/>
    <w:rsid w:val="44842FAD"/>
    <w:rsid w:val="45286D80"/>
    <w:rsid w:val="465D2233"/>
    <w:rsid w:val="474927B8"/>
    <w:rsid w:val="4A3F4CA5"/>
    <w:rsid w:val="4A4060F4"/>
    <w:rsid w:val="4B3813A7"/>
    <w:rsid w:val="4CA53717"/>
    <w:rsid w:val="4E106B77"/>
    <w:rsid w:val="4E2C6E0F"/>
    <w:rsid w:val="4E3D12B6"/>
    <w:rsid w:val="4ED85BC4"/>
    <w:rsid w:val="4F150BB0"/>
    <w:rsid w:val="4F601296"/>
    <w:rsid w:val="4F997830"/>
    <w:rsid w:val="4FBF0685"/>
    <w:rsid w:val="5261632C"/>
    <w:rsid w:val="52BA51C7"/>
    <w:rsid w:val="53762B86"/>
    <w:rsid w:val="54640C31"/>
    <w:rsid w:val="54FB77E7"/>
    <w:rsid w:val="55053F27"/>
    <w:rsid w:val="558D7F35"/>
    <w:rsid w:val="56F12160"/>
    <w:rsid w:val="570A1F63"/>
    <w:rsid w:val="57160F93"/>
    <w:rsid w:val="57F578D5"/>
    <w:rsid w:val="591265B9"/>
    <w:rsid w:val="5ABD3DF0"/>
    <w:rsid w:val="5BD415B9"/>
    <w:rsid w:val="5CBA5FBD"/>
    <w:rsid w:val="5D06196B"/>
    <w:rsid w:val="5D753EAF"/>
    <w:rsid w:val="5DAA18A6"/>
    <w:rsid w:val="5DC8030A"/>
    <w:rsid w:val="5DD15589"/>
    <w:rsid w:val="5E124648"/>
    <w:rsid w:val="5F946213"/>
    <w:rsid w:val="619F3C5C"/>
    <w:rsid w:val="61E37639"/>
    <w:rsid w:val="62B66AFB"/>
    <w:rsid w:val="63112BE8"/>
    <w:rsid w:val="63B12E83"/>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350CD8"/>
  <w15:docId w15:val="{46AC9B53-4486-422E-89C4-AEA660CA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qFormat/>
  </w:style>
  <w:style w:type="character" w:styleId="aff">
    <w:name w:val="Hyperlink"/>
    <w:basedOn w:val="a0"/>
    <w:uiPriority w:val="99"/>
    <w:unhideWhenUsed/>
    <w:qFormat/>
    <w:rPr>
      <w:color w:val="0563C1" w:themeColor="hyperlink"/>
      <w:u w:val="single"/>
    </w:rPr>
  </w:style>
  <w:style w:type="character" w:styleId="aff0">
    <w:name w:val="annotation reference"/>
    <w:basedOn w:val="a0"/>
    <w:uiPriority w:val="99"/>
    <w:semiHidden/>
    <w:unhideWhenUsed/>
    <w:qFormat/>
    <w:rPr>
      <w:sz w:val="21"/>
      <w:szCs w:val="21"/>
    </w:rPr>
  </w:style>
  <w:style w:type="paragraph" w:customStyle="1" w:styleId="5">
    <w:name w:val="标题 5（有编号）（绿盟科技）"/>
    <w:basedOn w:val="11"/>
    <w:next w:val="aff1"/>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1">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4">
    <w:name w:val="No Spacing"/>
    <w:basedOn w:val="a"/>
    <w:next w:val="a"/>
    <w:unhideWhenUsed/>
    <w:qFormat/>
    <w:rPr>
      <w:rFonts w:ascii="Calibri" w:hAnsi="Calibri"/>
    </w:rPr>
  </w:style>
  <w:style w:type="paragraph" w:styleId="aff5">
    <w:name w:val="List Paragraph"/>
    <w:basedOn w:val="a"/>
    <w:link w:val="aff6"/>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6">
    <w:name w:val="列表段落 字符"/>
    <w:link w:val="aff5"/>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Pr>
      <w:rFonts w:ascii="Microsoft YaHei UI" w:eastAsia="Microsoft YaHei UI" w:hAnsi="Microsoft YaHei UI" w:hint="eastAsia"/>
      <w:sz w:val="18"/>
      <w:szCs w:val="18"/>
    </w:rPr>
  </w:style>
  <w:style w:type="character" w:customStyle="1" w:styleId="cf11">
    <w:name w:val="cf11"/>
    <w:basedOn w:val="a0"/>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33</Pages>
  <Words>8999</Words>
  <Characters>9449</Characters>
  <Application>Microsoft Office Word</Application>
  <DocSecurity>0</DocSecurity>
  <Lines>726</Lines>
  <Paragraphs>768</Paragraphs>
  <ScaleCrop>false</ScaleCrop>
  <Company>微软中国</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26</cp:revision>
  <dcterms:created xsi:type="dcterms:W3CDTF">2023-05-30T09:40:00Z</dcterms:created>
  <dcterms:modified xsi:type="dcterms:W3CDTF">2025-07-15T03:37:00Z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