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1A31" w14:textId="77777777" w:rsidR="00CB557E" w:rsidRDefault="00CB557E">
      <w:pPr>
        <w:spacing w:line="640" w:lineRule="exact"/>
        <w:rPr>
          <w:rFonts w:ascii="微软雅黑" w:eastAsia="微软雅黑" w:hAnsi="微软雅黑"/>
          <w:sz w:val="36"/>
          <w:szCs w:val="36"/>
          <w:u w:val="single"/>
        </w:rPr>
      </w:pPr>
    </w:p>
    <w:p w14:paraId="2B3492DC" w14:textId="77777777" w:rsidR="00CB557E" w:rsidRDefault="00CB557E">
      <w:pPr>
        <w:spacing w:line="640" w:lineRule="exact"/>
        <w:jc w:val="center"/>
        <w:rPr>
          <w:rFonts w:ascii="微软雅黑" w:eastAsia="微软雅黑" w:hAnsi="微软雅黑"/>
          <w:sz w:val="36"/>
          <w:szCs w:val="36"/>
          <w:u w:val="single"/>
        </w:rPr>
      </w:pPr>
    </w:p>
    <w:p w14:paraId="1AF2B939" w14:textId="77777777" w:rsidR="00CB557E" w:rsidRDefault="00000000">
      <w:pPr>
        <w:spacing w:line="640" w:lineRule="exact"/>
        <w:jc w:val="center"/>
        <w:rPr>
          <w:rFonts w:ascii="微软雅黑" w:eastAsia="微软雅黑" w:hAnsi="微软雅黑"/>
          <w:b/>
          <w:bCs/>
          <w:spacing w:val="20"/>
          <w:sz w:val="52"/>
          <w:szCs w:val="52"/>
        </w:rPr>
      </w:pPr>
      <w:r>
        <w:rPr>
          <w:rFonts w:ascii="微软雅黑" w:eastAsia="微软雅黑" w:hAnsi="微软雅黑" w:hint="eastAsia"/>
          <w:b/>
          <w:bCs/>
          <w:spacing w:val="20"/>
          <w:sz w:val="52"/>
          <w:szCs w:val="52"/>
        </w:rPr>
        <w:t>四川铁道职业学院采购项目</w:t>
      </w:r>
    </w:p>
    <w:p w14:paraId="6CB87521" w14:textId="77777777" w:rsidR="00CB557E" w:rsidRDefault="00CB557E">
      <w:pPr>
        <w:spacing w:line="640" w:lineRule="exact"/>
        <w:ind w:firstLineChars="700" w:firstLine="2240"/>
        <w:rPr>
          <w:rFonts w:ascii="宋体" w:eastAsia="宋体" w:hAnsi="宋体"/>
          <w:sz w:val="32"/>
          <w:szCs w:val="32"/>
        </w:rPr>
      </w:pPr>
    </w:p>
    <w:p w14:paraId="7B726061" w14:textId="77777777" w:rsidR="00CB557E"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竞</w:t>
      </w:r>
    </w:p>
    <w:p w14:paraId="6DE870EE" w14:textId="77777777" w:rsidR="00CB557E"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争</w:t>
      </w:r>
    </w:p>
    <w:p w14:paraId="094158DE" w14:textId="77777777" w:rsidR="00CB557E"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性</w:t>
      </w:r>
    </w:p>
    <w:p w14:paraId="2AFB009C" w14:textId="77777777" w:rsidR="00CB557E"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比</w:t>
      </w:r>
    </w:p>
    <w:p w14:paraId="7A5330D8" w14:textId="77777777" w:rsidR="00CB557E"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选</w:t>
      </w:r>
    </w:p>
    <w:p w14:paraId="6485B5F1" w14:textId="77777777" w:rsidR="00CB557E"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文</w:t>
      </w:r>
    </w:p>
    <w:p w14:paraId="78A1D8E8" w14:textId="77777777" w:rsidR="00CB557E"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件</w:t>
      </w:r>
    </w:p>
    <w:p w14:paraId="740B2DDF" w14:textId="77777777" w:rsidR="00CB557E" w:rsidRDefault="00CB557E">
      <w:pPr>
        <w:jc w:val="center"/>
        <w:rPr>
          <w:rFonts w:ascii="微软雅黑" w:eastAsia="微软雅黑" w:hAnsi="微软雅黑"/>
          <w:sz w:val="36"/>
          <w:szCs w:val="36"/>
        </w:rPr>
      </w:pPr>
    </w:p>
    <w:p w14:paraId="6BEBABEF" w14:textId="77777777" w:rsidR="00CB557E"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4B2FEDA1" w14:textId="05600FF7" w:rsidR="00CB557E"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sidR="000B4F7D">
        <w:rPr>
          <w:rFonts w:ascii="宋体" w:eastAsia="宋体" w:hAnsi="宋体" w:cs="Times New Roman"/>
          <w:bCs/>
          <w:sz w:val="32"/>
          <w:szCs w:val="32"/>
        </w:rPr>
        <w:t>6</w:t>
      </w:r>
      <w:r>
        <w:rPr>
          <w:rFonts w:ascii="宋体" w:eastAsia="宋体" w:hAnsi="宋体" w:cs="宋体" w:hint="eastAsia"/>
          <w:bCs/>
          <w:sz w:val="32"/>
          <w:szCs w:val="32"/>
          <w:lang w:val="zh-CN"/>
        </w:rPr>
        <w:t>年</w:t>
      </w:r>
      <w:r>
        <w:rPr>
          <w:rFonts w:ascii="宋体" w:eastAsia="宋体" w:hAnsi="宋体" w:cs="宋体"/>
          <w:bCs/>
          <w:sz w:val="32"/>
          <w:szCs w:val="32"/>
        </w:rPr>
        <w:t>1</w:t>
      </w:r>
      <w:r>
        <w:rPr>
          <w:rFonts w:ascii="宋体" w:eastAsia="宋体" w:hAnsi="宋体" w:cs="宋体" w:hint="eastAsia"/>
          <w:bCs/>
          <w:sz w:val="32"/>
          <w:szCs w:val="32"/>
          <w:lang w:val="zh-CN"/>
        </w:rPr>
        <w:t>月</w:t>
      </w:r>
      <w:bookmarkStart w:id="0" w:name="_Hlt101843627"/>
      <w:bookmarkStart w:id="1" w:name="_Hlt101233737"/>
      <w:bookmarkEnd w:id="0"/>
      <w:bookmarkEnd w:id="1"/>
    </w:p>
    <w:p w14:paraId="08BC126F" w14:textId="77777777" w:rsidR="00CB557E" w:rsidRDefault="00000000">
      <w:pPr>
        <w:pStyle w:val="5"/>
        <w:rPr>
          <w:lang w:val="zh-CN"/>
        </w:rPr>
      </w:pPr>
      <w:r>
        <w:rPr>
          <w:lang w:val="zh-CN"/>
        </w:rPr>
        <w:br w:type="page"/>
      </w:r>
    </w:p>
    <w:p w14:paraId="321BD0BE" w14:textId="77777777" w:rsidR="00CB557E"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7023C723" w14:textId="28BFDA96" w:rsidR="00CB557E" w:rsidRPr="000B4F7D" w:rsidRDefault="000B4F7D" w:rsidP="000B4F7D">
      <w:pPr>
        <w:spacing w:line="360" w:lineRule="auto"/>
        <w:ind w:firstLineChars="200" w:firstLine="480"/>
        <w:jc w:val="left"/>
        <w:outlineLvl w:val="1"/>
        <w:rPr>
          <w:rFonts w:ascii="宋体" w:eastAsia="宋体" w:hAnsi="宋体" w:cs="Times New Roman"/>
          <w:sz w:val="24"/>
          <w:szCs w:val="24"/>
        </w:rPr>
      </w:pPr>
      <w:r>
        <w:rPr>
          <w:rFonts w:ascii="宋体" w:eastAsia="宋体" w:hAnsi="宋体" w:cs="Times New Roman" w:hint="eastAsia"/>
          <w:sz w:val="24"/>
          <w:szCs w:val="24"/>
        </w:rPr>
        <w:t>一、四川铁道职业学院拟对成都校区</w:t>
      </w:r>
      <w:r w:rsidRPr="000B4F7D">
        <w:rPr>
          <w:rFonts w:ascii="宋体" w:eastAsia="宋体" w:hAnsi="宋体" w:cs="Times New Roman" w:hint="eastAsia"/>
          <w:sz w:val="24"/>
          <w:szCs w:val="24"/>
        </w:rPr>
        <w:t>先进轨道交通产教融合实训基地可行性研究报告编制服务</w:t>
      </w:r>
      <w:r>
        <w:rPr>
          <w:rFonts w:ascii="宋体" w:eastAsia="宋体" w:hAnsi="宋体" w:cs="Times New Roman" w:hint="eastAsia"/>
          <w:sz w:val="24"/>
          <w:szCs w:val="24"/>
        </w:rPr>
        <w:t>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085DE4A1" w14:textId="222444F7" w:rsidR="000B4F7D" w:rsidRPr="000B4F7D" w:rsidRDefault="000B4F7D" w:rsidP="000B4F7D">
      <w:pPr>
        <w:spacing w:line="360" w:lineRule="auto"/>
        <w:ind w:firstLineChars="200" w:firstLine="482"/>
        <w:jc w:val="left"/>
        <w:outlineLvl w:val="1"/>
        <w:rPr>
          <w:rFonts w:ascii="宋体" w:eastAsia="宋体" w:hAnsi="宋体" w:cs="Times New Roman"/>
          <w:b/>
          <w:sz w:val="24"/>
          <w:szCs w:val="24"/>
        </w:rPr>
      </w:pPr>
      <w:r w:rsidRPr="000B4F7D">
        <w:rPr>
          <w:rFonts w:ascii="宋体" w:eastAsia="宋体" w:hAnsi="宋体" w:cs="Times New Roman" w:hint="eastAsia"/>
          <w:b/>
          <w:sz w:val="24"/>
          <w:szCs w:val="24"/>
        </w:rPr>
        <w:t>二</w:t>
      </w:r>
      <w:r>
        <w:rPr>
          <w:rFonts w:ascii="宋体" w:eastAsia="宋体" w:hAnsi="宋体" w:cs="Times New Roman" w:hint="eastAsia"/>
          <w:b/>
          <w:sz w:val="24"/>
          <w:szCs w:val="24"/>
        </w:rPr>
        <w:t>、</w:t>
      </w:r>
      <w:r w:rsidRPr="000B4F7D">
        <w:rPr>
          <w:rFonts w:ascii="宋体" w:eastAsia="宋体" w:hAnsi="宋体" w:cs="Times New Roman" w:hint="eastAsia"/>
          <w:b/>
          <w:sz w:val="24"/>
          <w:szCs w:val="24"/>
        </w:rPr>
        <w:t>项目名称：</w:t>
      </w:r>
      <w:r w:rsidRPr="000B4F7D">
        <w:rPr>
          <w:rFonts w:ascii="宋体" w:eastAsia="宋体" w:hAnsi="宋体" w:hint="eastAsia"/>
          <w:sz w:val="24"/>
          <w:szCs w:val="24"/>
        </w:rPr>
        <w:t>先进轨道交通产教融合实训基地可行性研究报告编制服务</w:t>
      </w:r>
      <w:r w:rsidR="00534916">
        <w:rPr>
          <w:rFonts w:ascii="宋体" w:eastAsia="宋体" w:hAnsi="宋体" w:hint="eastAsia"/>
          <w:sz w:val="24"/>
          <w:szCs w:val="24"/>
        </w:rPr>
        <w:t>项目</w:t>
      </w:r>
    </w:p>
    <w:p w14:paraId="129CC9DA" w14:textId="0ABC2A78" w:rsidR="00CB557E" w:rsidRPr="000B4F7D" w:rsidRDefault="00000000" w:rsidP="000B4F7D">
      <w:pPr>
        <w:spacing w:line="360" w:lineRule="auto"/>
        <w:ind w:firstLineChars="200" w:firstLine="482"/>
        <w:jc w:val="left"/>
        <w:outlineLvl w:val="1"/>
        <w:rPr>
          <w:rFonts w:ascii="宋体" w:eastAsia="宋体" w:hAnsi="宋体" w:cs="Times New Roman"/>
          <w:b/>
          <w:sz w:val="24"/>
          <w:szCs w:val="24"/>
        </w:rPr>
      </w:pPr>
      <w:r w:rsidRPr="000B4F7D">
        <w:rPr>
          <w:rFonts w:ascii="宋体" w:eastAsia="宋体" w:hAnsi="宋体" w:cs="Times New Roman" w:hint="eastAsia"/>
          <w:b/>
          <w:sz w:val="24"/>
          <w:szCs w:val="24"/>
        </w:rPr>
        <w:t>三、项目编号：</w:t>
      </w:r>
      <w:r w:rsidRPr="000B4F7D">
        <w:rPr>
          <w:rFonts w:ascii="宋体" w:eastAsia="宋体" w:hAnsi="宋体" w:hint="eastAsia"/>
          <w:b/>
          <w:sz w:val="24"/>
          <w:szCs w:val="24"/>
        </w:rPr>
        <w:t>CTZY-CG</w:t>
      </w:r>
      <w:r w:rsidRPr="000B4F7D">
        <w:rPr>
          <w:rFonts w:ascii="宋体" w:eastAsia="宋体" w:hAnsi="宋体"/>
          <w:b/>
          <w:sz w:val="24"/>
          <w:szCs w:val="24"/>
        </w:rPr>
        <w:t>-202</w:t>
      </w:r>
      <w:r w:rsidR="000B4F7D">
        <w:rPr>
          <w:rFonts w:ascii="宋体" w:eastAsia="宋体" w:hAnsi="宋体"/>
          <w:b/>
          <w:sz w:val="24"/>
          <w:szCs w:val="24"/>
        </w:rPr>
        <w:t>6</w:t>
      </w:r>
      <w:r w:rsidRPr="000B4F7D">
        <w:rPr>
          <w:rFonts w:ascii="宋体" w:eastAsia="宋体" w:hAnsi="宋体"/>
          <w:b/>
          <w:sz w:val="24"/>
          <w:szCs w:val="24"/>
        </w:rPr>
        <w:t>0</w:t>
      </w:r>
      <w:r w:rsidR="000B4F7D">
        <w:rPr>
          <w:rFonts w:ascii="宋体" w:eastAsia="宋体" w:hAnsi="宋体"/>
          <w:b/>
          <w:sz w:val="24"/>
          <w:szCs w:val="24"/>
        </w:rPr>
        <w:t>0</w:t>
      </w:r>
      <w:r w:rsidR="00F530DF">
        <w:rPr>
          <w:rFonts w:ascii="宋体" w:eastAsia="宋体" w:hAnsi="宋体"/>
          <w:b/>
          <w:sz w:val="24"/>
          <w:szCs w:val="24"/>
        </w:rPr>
        <w:t>1</w:t>
      </w:r>
    </w:p>
    <w:p w14:paraId="23F866E5" w14:textId="77777777" w:rsidR="00CB557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0B902999"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4989438" w14:textId="77777777" w:rsidR="00CB557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5C7B06AD"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76BC0EFC"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2797C838"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4E8CAC3"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71B75A14"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220796CC"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1830C862" w14:textId="77777777" w:rsidR="00CB557E"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22841AE4" w14:textId="77777777" w:rsidR="00CB557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10854A6"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77A44A81" w14:textId="77777777" w:rsidR="00CB557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74CB2DC6" w14:textId="77777777" w:rsidR="00CB557E"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31A7E8F6" w14:textId="77777777" w:rsidR="00CB557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1A0EBBA" w14:textId="28781758"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sidR="000B4F7D">
        <w:rPr>
          <w:rFonts w:ascii="宋体" w:eastAsia="宋体" w:hAnsi="宋体" w:cs="Times New Roman"/>
          <w:sz w:val="24"/>
          <w:szCs w:val="24"/>
        </w:rPr>
        <w:t>6</w:t>
      </w:r>
      <w:r>
        <w:rPr>
          <w:rFonts w:ascii="宋体" w:eastAsia="宋体" w:hAnsi="宋体" w:cs="Times New Roman"/>
          <w:sz w:val="24"/>
          <w:szCs w:val="24"/>
        </w:rPr>
        <w:t>年</w:t>
      </w:r>
      <w:r>
        <w:rPr>
          <w:rFonts w:ascii="宋体" w:eastAsia="宋体" w:hAnsi="宋体" w:cs="Times New Roman" w:hint="eastAsia"/>
          <w:sz w:val="24"/>
          <w:szCs w:val="24"/>
        </w:rPr>
        <w:t>1</w:t>
      </w:r>
      <w:r>
        <w:rPr>
          <w:rFonts w:ascii="宋体" w:eastAsia="宋体" w:hAnsi="宋体" w:cs="Times New Roman"/>
          <w:sz w:val="24"/>
          <w:szCs w:val="24"/>
        </w:rPr>
        <w:t>月</w:t>
      </w:r>
      <w:r w:rsidR="00534916">
        <w:rPr>
          <w:rFonts w:ascii="宋体" w:eastAsia="宋体" w:hAnsi="宋体" w:cs="Times New Roman"/>
          <w:sz w:val="24"/>
          <w:szCs w:val="24"/>
        </w:rPr>
        <w:t>12</w:t>
      </w:r>
      <w:r>
        <w:rPr>
          <w:rFonts w:ascii="宋体" w:eastAsia="宋体" w:hAnsi="宋体" w:cs="Times New Roman"/>
          <w:sz w:val="24"/>
          <w:szCs w:val="24"/>
        </w:rPr>
        <w:t>日</w:t>
      </w:r>
      <w:r w:rsidR="00534916">
        <w:rPr>
          <w:rFonts w:ascii="宋体" w:eastAsia="宋体" w:hAnsi="宋体" w:cs="Times New Roman"/>
          <w:sz w:val="24"/>
          <w:szCs w:val="24"/>
        </w:rPr>
        <w:t>15</w:t>
      </w:r>
      <w:r>
        <w:rPr>
          <w:rFonts w:ascii="宋体" w:eastAsia="宋体" w:hAnsi="宋体" w:cs="Times New Roman" w:hint="eastAsia"/>
          <w:sz w:val="24"/>
          <w:szCs w:val="24"/>
        </w:rPr>
        <w:t>:00（</w:t>
      </w:r>
      <w:r>
        <w:rPr>
          <w:rFonts w:ascii="宋体" w:eastAsia="宋体" w:hAnsi="宋体" w:cs="Times New Roman"/>
          <w:sz w:val="24"/>
          <w:szCs w:val="24"/>
        </w:rPr>
        <w:t>北京时间</w:t>
      </w:r>
      <w:r>
        <w:rPr>
          <w:rFonts w:ascii="宋体" w:eastAsia="宋体" w:hAnsi="宋体" w:cs="Times New Roman" w:hint="eastAsia"/>
          <w:sz w:val="24"/>
          <w:szCs w:val="24"/>
        </w:rPr>
        <w:t>）</w:t>
      </w:r>
    </w:p>
    <w:p w14:paraId="6580078C" w14:textId="77777777" w:rsidR="00CB557E"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7BAE82E9" w14:textId="77777777" w:rsidR="00CB557E"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70E12AEA" w14:textId="77777777" w:rsidR="00CB557E"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9384008" w14:textId="77777777" w:rsidR="00CB557E"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4DFD3179" w14:textId="77777777" w:rsidR="00CB557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055FBC23"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44C141A3" w14:textId="77777777" w:rsidR="00CB557E"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4FFE986" w14:textId="345C1BAE" w:rsidR="00CB557E"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w:t>
      </w:r>
      <w:r w:rsidR="000B4F7D">
        <w:rPr>
          <w:rFonts w:ascii="宋体" w:eastAsia="宋体" w:hAnsi="宋体" w:cs="Times New Roman" w:hint="eastAsia"/>
          <w:color w:val="000000" w:themeColor="text1"/>
          <w:sz w:val="24"/>
          <w:szCs w:val="24"/>
        </w:rPr>
        <w:t>康</w:t>
      </w:r>
      <w:r>
        <w:rPr>
          <w:rFonts w:ascii="宋体" w:eastAsia="宋体" w:hAnsi="宋体" w:cs="Times New Roman" w:hint="eastAsia"/>
          <w:color w:val="000000" w:themeColor="text1"/>
          <w:sz w:val="24"/>
          <w:szCs w:val="24"/>
        </w:rPr>
        <w:t>老师</w:t>
      </w:r>
    </w:p>
    <w:p w14:paraId="28AE9552" w14:textId="4C9EA559"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联系电话：028-68939875 </w:t>
      </w:r>
    </w:p>
    <w:p w14:paraId="4CA323E2" w14:textId="77777777" w:rsidR="00CB557E" w:rsidRDefault="00000000">
      <w:pPr>
        <w:rPr>
          <w:rFonts w:ascii="宋体" w:eastAsia="宋体" w:hAnsi="宋体"/>
        </w:rPr>
      </w:pPr>
      <w:r>
        <w:rPr>
          <w:rFonts w:ascii="宋体" w:eastAsia="宋体" w:hAnsi="宋体"/>
        </w:rPr>
        <w:br w:type="page"/>
      </w:r>
    </w:p>
    <w:p w14:paraId="29A47EAD" w14:textId="77777777" w:rsidR="00CB557E" w:rsidRDefault="00000000">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 比选须知</w:t>
      </w:r>
      <w:bookmarkEnd w:id="2"/>
      <w:bookmarkEnd w:id="3"/>
      <w:bookmarkEnd w:id="4"/>
    </w:p>
    <w:p w14:paraId="269C8A11" w14:textId="77777777" w:rsidR="00CB557E"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CB557E" w14:paraId="28C08879" w14:textId="77777777">
        <w:trPr>
          <w:trHeight w:val="23"/>
          <w:tblHeader/>
          <w:jc w:val="center"/>
        </w:trPr>
        <w:tc>
          <w:tcPr>
            <w:tcW w:w="550" w:type="dxa"/>
            <w:vAlign w:val="center"/>
          </w:tcPr>
          <w:p w14:paraId="5E697222" w14:textId="77777777" w:rsidR="00CB557E"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0E4C78E4" w14:textId="77777777" w:rsidR="00CB557E"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26C683F1" w14:textId="77777777" w:rsidR="00CB557E"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CB557E" w14:paraId="4F778437" w14:textId="77777777">
        <w:trPr>
          <w:trHeight w:val="23"/>
          <w:jc w:val="center"/>
        </w:trPr>
        <w:tc>
          <w:tcPr>
            <w:tcW w:w="550" w:type="dxa"/>
            <w:vMerge w:val="restart"/>
            <w:vAlign w:val="center"/>
          </w:tcPr>
          <w:p w14:paraId="7D404E37"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7058007" w14:textId="77777777" w:rsidR="00CB557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190D63B0" w14:textId="77777777" w:rsidR="00CB557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31B613EE" w14:textId="0B952292"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0B4F7D">
              <w:rPr>
                <w:rFonts w:cstheme="minorBidi"/>
                <w:bCs/>
                <w:kern w:val="2"/>
                <w:sz w:val="21"/>
                <w:szCs w:val="21"/>
              </w:rPr>
              <w:t>19</w:t>
            </w:r>
            <w:r>
              <w:rPr>
                <w:rFonts w:cstheme="minorBidi" w:hint="eastAsia"/>
                <w:bCs/>
                <w:kern w:val="2"/>
                <w:sz w:val="21"/>
                <w:szCs w:val="21"/>
                <w:lang w:val="zh-CN"/>
              </w:rPr>
              <w:t>万元。</w:t>
            </w:r>
          </w:p>
          <w:p w14:paraId="312765C2"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CB557E" w14:paraId="5540C169" w14:textId="77777777">
        <w:trPr>
          <w:trHeight w:val="23"/>
          <w:jc w:val="center"/>
        </w:trPr>
        <w:tc>
          <w:tcPr>
            <w:tcW w:w="550" w:type="dxa"/>
            <w:vMerge/>
            <w:vAlign w:val="center"/>
          </w:tcPr>
          <w:p w14:paraId="3718096C"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2E4D1A" w14:textId="77777777" w:rsidR="00CB557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50A241" w14:textId="77777777" w:rsidR="00CB557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5F6D8036" w14:textId="07E82733"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0B4F7D">
              <w:rPr>
                <w:rFonts w:cstheme="minorBidi"/>
                <w:bCs/>
                <w:kern w:val="2"/>
                <w:sz w:val="21"/>
                <w:szCs w:val="21"/>
              </w:rPr>
              <w:t>19</w:t>
            </w:r>
            <w:r>
              <w:rPr>
                <w:rFonts w:cstheme="minorBidi" w:hint="eastAsia"/>
                <w:bCs/>
                <w:kern w:val="2"/>
                <w:sz w:val="21"/>
                <w:szCs w:val="21"/>
                <w:lang w:val="zh-CN"/>
              </w:rPr>
              <w:t>万元。</w:t>
            </w:r>
          </w:p>
          <w:p w14:paraId="06DC8757"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CB557E" w14:paraId="050039A6" w14:textId="77777777">
        <w:trPr>
          <w:trHeight w:val="23"/>
          <w:jc w:val="center"/>
        </w:trPr>
        <w:tc>
          <w:tcPr>
            <w:tcW w:w="550" w:type="dxa"/>
            <w:vAlign w:val="center"/>
          </w:tcPr>
          <w:p w14:paraId="3048CAD0"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3995617" w14:textId="77777777" w:rsidR="00CB557E" w:rsidRDefault="00000000">
            <w:pPr>
              <w:pStyle w:val="aff5"/>
              <w:spacing w:line="360" w:lineRule="exact"/>
              <w:jc w:val="center"/>
              <w:rPr>
                <w:rFonts w:cs="Times New Roman"/>
                <w:sz w:val="22"/>
                <w:szCs w:val="22"/>
                <w:lang w:val="zh-CN"/>
              </w:rPr>
            </w:pPr>
            <w:r>
              <w:rPr>
                <w:rFonts w:cs="Times New Roman"/>
                <w:sz w:val="22"/>
                <w:szCs w:val="22"/>
                <w:lang w:val="zh-CN"/>
              </w:rPr>
              <w:t>不正当竞争预防措施</w:t>
            </w:r>
          </w:p>
          <w:p w14:paraId="5C88A9F6" w14:textId="77777777" w:rsidR="00CB557E"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ED3B15" w14:textId="77777777" w:rsidR="00CB557E" w:rsidRDefault="00000000">
            <w:pPr>
              <w:pStyle w:val="aff5"/>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CB557E" w14:paraId="602867A3" w14:textId="77777777">
        <w:trPr>
          <w:trHeight w:val="23"/>
          <w:jc w:val="center"/>
        </w:trPr>
        <w:tc>
          <w:tcPr>
            <w:tcW w:w="550" w:type="dxa"/>
            <w:vAlign w:val="center"/>
          </w:tcPr>
          <w:p w14:paraId="74B03E71"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8585B2C" w14:textId="77777777" w:rsidR="00CB557E" w:rsidRDefault="00000000">
            <w:pPr>
              <w:pStyle w:val="aff5"/>
              <w:spacing w:line="360" w:lineRule="exact"/>
              <w:jc w:val="center"/>
              <w:rPr>
                <w:rFonts w:cs="Times New Roman"/>
                <w:sz w:val="22"/>
                <w:szCs w:val="22"/>
              </w:rPr>
            </w:pPr>
            <w:r>
              <w:rPr>
                <w:rFonts w:cs="Times New Roman" w:hint="eastAsia"/>
                <w:sz w:val="22"/>
                <w:szCs w:val="22"/>
              </w:rPr>
              <w:t>信用记录查询</w:t>
            </w:r>
          </w:p>
          <w:p w14:paraId="60AE615A" w14:textId="77777777" w:rsidR="00CB557E" w:rsidRDefault="00000000">
            <w:pPr>
              <w:pStyle w:val="aff5"/>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1CD9A6A5" w14:textId="77777777" w:rsidR="00CB557E"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64DABF76" w14:textId="77777777" w:rsidR="00CB557E"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r>
              <w:rPr>
                <w:rFonts w:hint="eastAsia"/>
              </w:rPr>
              <w:fldChar w:fldCharType="begin"/>
            </w:r>
            <w:r>
              <w:instrText xml:space="preserve"> HYPERLINK "http://www.creditchina.gov.cn）或中国政府采购网（www.ccgp.gov.cn）" </w:instrText>
            </w:r>
            <w:r>
              <w:rPr>
                <w:rFonts w:hint="eastAsia"/>
              </w:rPr>
            </w:r>
            <w:r>
              <w:rPr>
                <w:rFonts w:hint="eastAsia"/>
              </w:rPr>
              <w:fldChar w:fldCharType="separate"/>
            </w:r>
            <w:r>
              <w:rPr>
                <w:rFonts w:cs="Times New Roman" w:hint="eastAsia"/>
                <w:bCs/>
                <w:kern w:val="2"/>
                <w:sz w:val="21"/>
                <w:szCs w:val="21"/>
                <w:lang w:val="zh-CN"/>
              </w:rPr>
              <w:t>www.creditchina.gov.cn）或中国政府采购网（www.ccgp.gov.cn）</w:t>
            </w:r>
            <w:r>
              <w:rPr>
                <w:rFonts w:cs="Times New Roman" w:hint="eastAsia"/>
                <w:bCs/>
                <w:kern w:val="2"/>
                <w:sz w:val="21"/>
                <w:szCs w:val="21"/>
                <w:lang w:val="zh-CN"/>
              </w:rPr>
              <w:fldChar w:fldCharType="end"/>
            </w:r>
            <w:r>
              <w:rPr>
                <w:rFonts w:cs="Times New Roman" w:hint="eastAsia"/>
                <w:bCs/>
                <w:kern w:val="2"/>
                <w:sz w:val="21"/>
                <w:szCs w:val="21"/>
                <w:lang w:val="zh-CN"/>
              </w:rPr>
              <w:t>进行信用记录查询；</w:t>
            </w:r>
          </w:p>
          <w:p w14:paraId="36F0028F" w14:textId="77777777" w:rsidR="00CB557E"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309F08FC" w14:textId="77777777" w:rsidR="00CB557E" w:rsidRDefault="00000000">
            <w:pPr>
              <w:pStyle w:val="aff5"/>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CB557E" w14:paraId="2A8863CD" w14:textId="77777777">
        <w:trPr>
          <w:trHeight w:val="23"/>
          <w:jc w:val="center"/>
        </w:trPr>
        <w:tc>
          <w:tcPr>
            <w:tcW w:w="550" w:type="dxa"/>
            <w:vAlign w:val="center"/>
          </w:tcPr>
          <w:p w14:paraId="091CCBFC"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CA2803" w14:textId="77777777" w:rsidR="00CB557E" w:rsidRDefault="00000000">
            <w:pPr>
              <w:pStyle w:val="aff5"/>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566DCE09" w14:textId="77777777" w:rsidR="00CB557E"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4D860C08"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CB557E" w14:paraId="7105F200" w14:textId="77777777">
        <w:trPr>
          <w:trHeight w:val="23"/>
          <w:jc w:val="center"/>
        </w:trPr>
        <w:tc>
          <w:tcPr>
            <w:tcW w:w="550" w:type="dxa"/>
            <w:vAlign w:val="center"/>
          </w:tcPr>
          <w:p w14:paraId="4D698198"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39D810E" w14:textId="77777777" w:rsidR="00CB557E" w:rsidRDefault="00000000">
            <w:pPr>
              <w:pStyle w:val="aff5"/>
              <w:spacing w:line="360" w:lineRule="exact"/>
              <w:jc w:val="center"/>
              <w:rPr>
                <w:rFonts w:cs="Times New Roman"/>
                <w:sz w:val="22"/>
                <w:szCs w:val="22"/>
                <w:lang w:val="zh-CN"/>
              </w:rPr>
            </w:pPr>
            <w:r>
              <w:rPr>
                <w:rFonts w:cs="Times New Roman" w:hint="eastAsia"/>
                <w:sz w:val="22"/>
                <w:szCs w:val="22"/>
                <w:lang w:val="zh-CN"/>
              </w:rPr>
              <w:t>合同分包</w:t>
            </w:r>
          </w:p>
          <w:p w14:paraId="2C6CD1F3" w14:textId="77777777" w:rsidR="00CB557E"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5BF2547"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CB557E" w14:paraId="6C7AEBF9" w14:textId="77777777">
        <w:trPr>
          <w:trHeight w:val="23"/>
          <w:jc w:val="center"/>
        </w:trPr>
        <w:tc>
          <w:tcPr>
            <w:tcW w:w="550" w:type="dxa"/>
            <w:vAlign w:val="center"/>
          </w:tcPr>
          <w:p w14:paraId="0C21E8B5"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BE9213A" w14:textId="77777777" w:rsidR="00CB557E" w:rsidRDefault="00000000">
            <w:pPr>
              <w:pStyle w:val="aff5"/>
              <w:spacing w:line="360" w:lineRule="exact"/>
              <w:jc w:val="center"/>
              <w:rPr>
                <w:rFonts w:cs="Times New Roman"/>
                <w:sz w:val="22"/>
                <w:szCs w:val="22"/>
                <w:lang w:val="zh-CN"/>
              </w:rPr>
            </w:pPr>
            <w:r>
              <w:rPr>
                <w:rFonts w:cs="Times New Roman" w:hint="eastAsia"/>
                <w:sz w:val="22"/>
                <w:szCs w:val="22"/>
                <w:lang w:val="zh-CN"/>
              </w:rPr>
              <w:t>联合体</w:t>
            </w:r>
          </w:p>
          <w:p w14:paraId="09AC6DC3" w14:textId="77777777" w:rsidR="00CB557E"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6FB9474"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CB557E" w14:paraId="372311FC" w14:textId="77777777">
        <w:trPr>
          <w:trHeight w:val="23"/>
          <w:jc w:val="center"/>
        </w:trPr>
        <w:tc>
          <w:tcPr>
            <w:tcW w:w="550" w:type="dxa"/>
            <w:vAlign w:val="center"/>
          </w:tcPr>
          <w:p w14:paraId="42BB9463"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1386738" w14:textId="77777777" w:rsidR="00CB557E" w:rsidRDefault="00000000">
            <w:pPr>
              <w:pStyle w:val="aff5"/>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5BDC8D3C"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CB557E" w14:paraId="7204C438" w14:textId="77777777">
        <w:trPr>
          <w:trHeight w:val="23"/>
          <w:jc w:val="center"/>
        </w:trPr>
        <w:tc>
          <w:tcPr>
            <w:tcW w:w="550" w:type="dxa"/>
            <w:vAlign w:val="center"/>
          </w:tcPr>
          <w:p w14:paraId="5775CC8F"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D3565E3" w14:textId="77777777" w:rsidR="00CB557E" w:rsidRDefault="00000000">
            <w:pPr>
              <w:pStyle w:val="aff5"/>
              <w:spacing w:line="360" w:lineRule="exact"/>
              <w:jc w:val="center"/>
              <w:rPr>
                <w:rFonts w:cs="Times New Roman"/>
                <w:sz w:val="22"/>
                <w:szCs w:val="22"/>
                <w:lang w:val="zh-CN"/>
              </w:rPr>
            </w:pPr>
            <w:r>
              <w:rPr>
                <w:rFonts w:cs="Times New Roman" w:hint="eastAsia"/>
                <w:sz w:val="22"/>
                <w:szCs w:val="22"/>
                <w:lang w:val="zh-CN"/>
              </w:rPr>
              <w:t>比选申请文件的份数</w:t>
            </w:r>
          </w:p>
          <w:p w14:paraId="64928A6E" w14:textId="77777777" w:rsidR="00CB557E"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4D59D69"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CB557E" w14:paraId="5C1A06B6" w14:textId="77777777">
        <w:trPr>
          <w:trHeight w:val="23"/>
          <w:jc w:val="center"/>
        </w:trPr>
        <w:tc>
          <w:tcPr>
            <w:tcW w:w="550" w:type="dxa"/>
            <w:vAlign w:val="center"/>
          </w:tcPr>
          <w:p w14:paraId="3BE89AF2"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58D0077" w14:textId="77777777" w:rsidR="00CB557E" w:rsidRDefault="00000000">
            <w:pPr>
              <w:pStyle w:val="aff5"/>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6D57CB2A"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CB557E" w14:paraId="1D6E92DD" w14:textId="77777777">
        <w:trPr>
          <w:trHeight w:val="23"/>
          <w:jc w:val="center"/>
        </w:trPr>
        <w:tc>
          <w:tcPr>
            <w:tcW w:w="550" w:type="dxa"/>
            <w:vAlign w:val="center"/>
          </w:tcPr>
          <w:p w14:paraId="6D806914"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24C12DB" w14:textId="77777777" w:rsidR="00CB557E" w:rsidRDefault="00000000">
            <w:pPr>
              <w:pStyle w:val="aff5"/>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6B7C5FA8"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CB557E" w14:paraId="531CDB50" w14:textId="77777777">
        <w:trPr>
          <w:trHeight w:val="23"/>
          <w:jc w:val="center"/>
        </w:trPr>
        <w:tc>
          <w:tcPr>
            <w:tcW w:w="550" w:type="dxa"/>
            <w:vAlign w:val="center"/>
          </w:tcPr>
          <w:p w14:paraId="3604F23E"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6CDF2B6" w14:textId="77777777" w:rsidR="00CB557E"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55E5272D" w14:textId="77777777" w:rsidR="00CB557E" w:rsidRDefault="00000000">
            <w:pPr>
              <w:pStyle w:val="aff5"/>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CB557E" w14:paraId="61A6DDB3" w14:textId="77777777">
        <w:trPr>
          <w:trHeight w:val="23"/>
          <w:jc w:val="center"/>
        </w:trPr>
        <w:tc>
          <w:tcPr>
            <w:tcW w:w="550" w:type="dxa"/>
            <w:vAlign w:val="center"/>
          </w:tcPr>
          <w:p w14:paraId="15167078" w14:textId="77777777" w:rsidR="00CB557E" w:rsidRDefault="00CB557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8E56E5C" w14:textId="77777777" w:rsidR="00CB557E"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4C76CD4" w14:textId="77777777" w:rsidR="00CB557E"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59941051" w14:textId="77777777" w:rsidR="00CB557E" w:rsidRDefault="00CB557E">
      <w:pPr>
        <w:spacing w:line="360" w:lineRule="auto"/>
        <w:ind w:firstLineChars="200" w:firstLine="562"/>
        <w:jc w:val="center"/>
        <w:outlineLvl w:val="1"/>
        <w:rPr>
          <w:rFonts w:ascii="宋体" w:eastAsia="宋体" w:hAnsi="宋体" w:cs="Times New Roman"/>
          <w:b/>
          <w:sz w:val="28"/>
          <w:szCs w:val="28"/>
        </w:rPr>
      </w:pPr>
    </w:p>
    <w:p w14:paraId="2042C9AC" w14:textId="77777777" w:rsidR="00CB557E"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3D3F8195" w14:textId="77777777" w:rsidR="00CB557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485B1083"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68955431" w14:textId="77777777" w:rsidR="00CB557E"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3CBDD80" w14:textId="77777777" w:rsidR="00CB557E"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7EFD6172" w14:textId="77777777" w:rsidR="00CB557E"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59904C79" w14:textId="77777777" w:rsidR="00CB557E"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0FD293C1" w14:textId="77777777" w:rsidR="00CB557E"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1C7B05C4"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369901F3"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6ECA7A3" w14:textId="77777777" w:rsidR="00CB557E"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FE7E251"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5DE22FEA" w14:textId="77777777" w:rsidR="00CB557E"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95512D4" w14:textId="77777777" w:rsidR="00CB557E"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FC01B4A" w14:textId="77777777" w:rsidR="00CB557E"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67E3E2A3"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C7A719D"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70656B2D" w14:textId="77777777" w:rsidR="00CB557E"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DCD80B3"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4FCF4DD6"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5EE9D97E"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C498CF1"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CB0CF0B"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6603BC80"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38635CBB"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6E950CB" w14:textId="77777777" w:rsidR="00CB557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4FCD53F0"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1319F003"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6519640D"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1A203312"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6054060A"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27898EF"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378FC07F"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0D8A068" w14:textId="77777777" w:rsidR="00CB557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18E6836"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3F409C76"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CBF213A"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3B6A770D"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E660469"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2AC4366B"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44686D87" w14:textId="77777777" w:rsidR="00CB557E"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53EB8E5" w14:textId="77777777" w:rsidR="00CB557E"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582216"/>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24815C4" w14:textId="77777777" w:rsidR="00CB557E"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2277BB53"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665A1EB1"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2A585E58"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1B281AFB"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C9FCDD2"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49A7EBCC"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A0DCA59"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0E189EFD"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197FD8A"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EE688BA"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0D180923"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6E2334B7"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57AA48BD" w14:textId="77777777" w:rsidR="00CB557E"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AB56908" w14:textId="77777777" w:rsidR="00CB557E"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5C8B20BC"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6073BB6A"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52E9B9A8"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6B844E4D"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DBCCBDE"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5EE5F311" w14:textId="77777777" w:rsidR="00CB557E"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6AAB0D6" w14:textId="77777777" w:rsidR="00CB557E"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D4EDD87"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5957170"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12DB705" w14:textId="77777777" w:rsidR="00CB557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41D312C8"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98465EF"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7477583"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B740DD1" w14:textId="77777777" w:rsidR="00CB557E" w:rsidRDefault="00000000">
      <w:pPr>
        <w:spacing w:line="360" w:lineRule="auto"/>
        <w:ind w:firstLineChars="200" w:firstLine="482"/>
        <w:outlineLvl w:val="2"/>
        <w:rPr>
          <w:rFonts w:ascii="宋体" w:eastAsia="宋体" w:hAnsi="宋体" w:cs="Times New Roman"/>
          <w:b/>
          <w:sz w:val="24"/>
          <w:szCs w:val="24"/>
        </w:rPr>
      </w:pPr>
      <w:bookmarkStart w:id="13" w:name="_Toc217446055"/>
      <w:bookmarkStart w:id="14" w:name="_Toc183682365"/>
      <w:bookmarkStart w:id="15" w:name="_Toc183582228"/>
      <w:r>
        <w:rPr>
          <w:rFonts w:ascii="宋体" w:eastAsia="宋体" w:hAnsi="宋体" w:cs="Times New Roman" w:hint="eastAsia"/>
          <w:b/>
          <w:sz w:val="24"/>
          <w:szCs w:val="24"/>
        </w:rPr>
        <w:t>（十一）比选申请文件的修改和撤回</w:t>
      </w:r>
    </w:p>
    <w:p w14:paraId="4E42BBA1"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7124EBDF"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079C8CB" w14:textId="77777777" w:rsidR="00CB557E"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B18D41C"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128E1123"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F3432D2"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408E8A97"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376796B3" w14:textId="77777777" w:rsidR="00CB557E"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C0D34AF"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41AAE761" w14:textId="77777777" w:rsidR="00CB557E"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547B4ADB" w14:textId="77777777" w:rsidR="00CB557E"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18F38C80" w14:textId="77777777" w:rsidR="00CB557E"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5261D547" w14:textId="77777777" w:rsidR="00CB557E"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E3FE946" w14:textId="77777777" w:rsidR="00CB557E"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4E4EC29" w14:textId="77777777" w:rsidR="00CB557E"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1D44B08C" w14:textId="77777777" w:rsidR="00CB557E" w:rsidRDefault="00000000">
      <w:pPr>
        <w:spacing w:line="360" w:lineRule="auto"/>
        <w:ind w:firstLineChars="200" w:firstLine="482"/>
        <w:outlineLvl w:val="2"/>
        <w:rPr>
          <w:rFonts w:ascii="宋体" w:eastAsia="宋体" w:hAnsi="宋体" w:cs="Times New Roman"/>
          <w:b/>
          <w:sz w:val="24"/>
          <w:szCs w:val="24"/>
        </w:rPr>
      </w:pPr>
      <w:bookmarkStart w:id="16" w:name="_Toc209847069"/>
      <w:bookmarkStart w:id="17" w:name="_Toc101250646"/>
      <w:bookmarkStart w:id="18" w:name="_Toc101338364"/>
      <w:bookmarkStart w:id="19" w:name="_Toc430773927"/>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6F35A18E"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1.中选人应在成交通知书发出之日起20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783B55A"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2D125C6"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CA2DBF1"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0EDCA38A" w14:textId="77777777" w:rsidR="00CB557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17AA9B1"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19CCCCDC"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60DBDA6D" w14:textId="77777777" w:rsidR="00CB557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6D5784E0"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1917A30"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509642B"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454B291"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0534290"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352D58A4" w14:textId="77777777" w:rsidR="00CB557E"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27AE6C9D"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9897F20"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5ADEE263"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339FE228" w14:textId="77777777" w:rsidR="00CB557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7B3EB7B"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C5D8414"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5AA0EE85"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6AEB5CE0"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256E12D"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A097974"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18852585"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46FD12A4"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75C107AC"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0950597C"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A85913B"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21218490"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DE75305" w14:textId="77777777" w:rsidR="00CB557E"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4E689DF7" w14:textId="77777777" w:rsidR="00CB557E"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1E80DA95"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504E5567" w14:textId="77777777" w:rsidR="00CB557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82F3100" w14:textId="77777777" w:rsidR="00CB557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7577AC02" w14:textId="77777777" w:rsidR="00CB557E" w:rsidRDefault="00000000">
      <w:pPr>
        <w:rPr>
          <w:rFonts w:ascii="宋体" w:eastAsia="宋体" w:hAnsi="宋体"/>
        </w:rPr>
      </w:pPr>
      <w:r>
        <w:rPr>
          <w:rFonts w:ascii="宋体" w:eastAsia="宋体" w:hAnsi="宋体"/>
        </w:rPr>
        <w:br w:type="page"/>
      </w:r>
    </w:p>
    <w:p w14:paraId="0B0EAEDB" w14:textId="77777777" w:rsidR="00CB557E"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e"/>
        <w:tblW w:w="9180" w:type="dxa"/>
        <w:tblInd w:w="-5" w:type="dxa"/>
        <w:tblLayout w:type="fixed"/>
        <w:tblLook w:val="04A0" w:firstRow="1" w:lastRow="0" w:firstColumn="1" w:lastColumn="0" w:noHBand="0" w:noVBand="1"/>
      </w:tblPr>
      <w:tblGrid>
        <w:gridCol w:w="716"/>
        <w:gridCol w:w="2480"/>
        <w:gridCol w:w="5984"/>
      </w:tblGrid>
      <w:tr w:rsidR="00CB557E" w14:paraId="7FA5A6CB" w14:textId="77777777">
        <w:trPr>
          <w:trHeight w:val="430"/>
          <w:tblHeader/>
        </w:trPr>
        <w:tc>
          <w:tcPr>
            <w:tcW w:w="716" w:type="dxa"/>
            <w:vAlign w:val="center"/>
          </w:tcPr>
          <w:p w14:paraId="4D56D136" w14:textId="77777777" w:rsidR="00CB557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6A4F3AA" w14:textId="77777777" w:rsidR="00CB557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51247B93" w14:textId="77777777" w:rsidR="00CB557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CB557E" w14:paraId="00DCB942" w14:textId="77777777">
        <w:trPr>
          <w:trHeight w:val="3039"/>
        </w:trPr>
        <w:tc>
          <w:tcPr>
            <w:tcW w:w="716" w:type="dxa"/>
            <w:vAlign w:val="center"/>
          </w:tcPr>
          <w:p w14:paraId="10FCA545" w14:textId="77777777" w:rsidR="00CB557E"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75D14B8" w14:textId="77777777" w:rsidR="00CB557E"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58F0A9B7" w14:textId="77777777" w:rsidR="00CB557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23ABA747" w14:textId="77777777" w:rsidR="00CB557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0B3D0173" w14:textId="77777777" w:rsidR="00CB557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3E6D4429" w14:textId="77777777" w:rsidR="00CB557E"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CB557E" w14:paraId="245253E7" w14:textId="77777777">
        <w:trPr>
          <w:trHeight w:val="3455"/>
        </w:trPr>
        <w:tc>
          <w:tcPr>
            <w:tcW w:w="716" w:type="dxa"/>
            <w:vAlign w:val="center"/>
          </w:tcPr>
          <w:p w14:paraId="2EBBBCB8" w14:textId="77777777" w:rsidR="00CB557E"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7343AAF8" w14:textId="77777777" w:rsidR="00CB557E"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0602E66B" w14:textId="77777777" w:rsidR="00CB557E"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84E4B8C" w14:textId="1FF37B65" w:rsidR="00CB557E"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w:t>
            </w:r>
            <w:r w:rsidR="000B4F7D">
              <w:rPr>
                <w:rFonts w:ascii="宋体" w:eastAsia="宋体" w:hAnsi="宋体" w:cs="Times New Roman"/>
                <w:bCs/>
                <w:kern w:val="0"/>
                <w:szCs w:val="21"/>
              </w:rPr>
              <w:t>4</w:t>
            </w:r>
            <w:r>
              <w:rPr>
                <w:rFonts w:ascii="宋体" w:eastAsia="宋体" w:hAnsi="宋体" w:cs="Times New Roman" w:hint="eastAsia"/>
                <w:bCs/>
                <w:kern w:val="0"/>
                <w:szCs w:val="21"/>
              </w:rPr>
              <w:t>或202</w:t>
            </w:r>
            <w:r w:rsidR="000B4F7D">
              <w:rPr>
                <w:rFonts w:ascii="宋体" w:eastAsia="宋体" w:hAnsi="宋体" w:cs="Times New Roman"/>
                <w:bCs/>
                <w:kern w:val="0"/>
                <w:szCs w:val="21"/>
              </w:rPr>
              <w:t>5</w:t>
            </w:r>
            <w:r>
              <w:rPr>
                <w:rFonts w:ascii="宋体" w:eastAsia="宋体" w:hAnsi="宋体" w:cs="Times New Roman" w:hint="eastAsia"/>
                <w:bCs/>
                <w:kern w:val="0"/>
                <w:szCs w:val="21"/>
              </w:rPr>
              <w:t>年度经审计的财务报告复印件（包含审计报告和审计报告中所涉及的财务报表和报表附注）；</w:t>
            </w:r>
          </w:p>
          <w:p w14:paraId="2EB507F0" w14:textId="716DDA15" w:rsidR="00CB557E"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w:t>
            </w:r>
            <w:r w:rsidR="000B4F7D">
              <w:rPr>
                <w:rFonts w:ascii="宋体" w:eastAsia="宋体" w:hAnsi="宋体" w:cs="Times New Roman"/>
                <w:bCs/>
                <w:kern w:val="0"/>
                <w:szCs w:val="21"/>
              </w:rPr>
              <w:t>4</w:t>
            </w:r>
            <w:r>
              <w:rPr>
                <w:rFonts w:ascii="宋体" w:eastAsia="宋体" w:hAnsi="宋体" w:cs="Times New Roman" w:hint="eastAsia"/>
                <w:bCs/>
                <w:kern w:val="0"/>
                <w:szCs w:val="21"/>
              </w:rPr>
              <w:t>或202</w:t>
            </w:r>
            <w:r w:rsidR="000B4F7D">
              <w:rPr>
                <w:rFonts w:ascii="宋体" w:eastAsia="宋体" w:hAnsi="宋体" w:cs="Times New Roman"/>
                <w:bCs/>
                <w:kern w:val="0"/>
                <w:szCs w:val="21"/>
              </w:rPr>
              <w:t>5</w:t>
            </w:r>
            <w:r>
              <w:rPr>
                <w:rFonts w:ascii="宋体" w:eastAsia="宋体" w:hAnsi="宋体" w:cs="Times New Roman" w:hint="eastAsia"/>
                <w:bCs/>
                <w:kern w:val="0"/>
                <w:szCs w:val="21"/>
              </w:rPr>
              <w:t>年度财务报表复印件（至少包含资产负债表）；</w:t>
            </w:r>
          </w:p>
          <w:p w14:paraId="71FE4000" w14:textId="77777777" w:rsidR="00CB557E"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1EA3A95" w14:textId="77777777" w:rsidR="00CB557E"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1D64643" w14:textId="77777777" w:rsidR="00CB557E"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CB557E" w14:paraId="0365B24B" w14:textId="77777777">
        <w:tc>
          <w:tcPr>
            <w:tcW w:w="716" w:type="dxa"/>
            <w:vAlign w:val="center"/>
          </w:tcPr>
          <w:p w14:paraId="05699D6A" w14:textId="77777777" w:rsidR="00CB557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FC88C7A" w14:textId="77777777" w:rsidR="00CB557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BC1FB2A" w14:textId="77777777" w:rsidR="00CB557E"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BCD41BE" w14:textId="77777777" w:rsidR="00CB557E"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7C5FD46F" w14:textId="77777777" w:rsidR="00CB557E" w:rsidRDefault="00CB557E">
            <w:pPr>
              <w:adjustRightInd w:val="0"/>
              <w:spacing w:line="360" w:lineRule="exact"/>
              <w:jc w:val="center"/>
              <w:rPr>
                <w:rFonts w:ascii="宋体" w:eastAsia="宋体" w:hAnsi="宋体" w:cs="Times New Roman"/>
                <w:bCs/>
                <w:kern w:val="0"/>
                <w:szCs w:val="21"/>
              </w:rPr>
            </w:pPr>
          </w:p>
        </w:tc>
      </w:tr>
      <w:tr w:rsidR="00CB557E" w14:paraId="195B6897" w14:textId="77777777">
        <w:tc>
          <w:tcPr>
            <w:tcW w:w="716" w:type="dxa"/>
            <w:vAlign w:val="center"/>
          </w:tcPr>
          <w:p w14:paraId="6F75A668" w14:textId="77777777" w:rsidR="00CB557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0F7DE8B5" w14:textId="77777777" w:rsidR="00CB557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6C552438" w14:textId="77777777" w:rsidR="00CB557E" w:rsidRDefault="00CB557E">
            <w:pPr>
              <w:adjustRightInd w:val="0"/>
              <w:spacing w:line="360" w:lineRule="exact"/>
              <w:jc w:val="center"/>
              <w:rPr>
                <w:rFonts w:ascii="宋体" w:eastAsia="宋体" w:hAnsi="宋体" w:cs="Times New Roman"/>
                <w:bCs/>
                <w:kern w:val="0"/>
                <w:szCs w:val="21"/>
              </w:rPr>
            </w:pPr>
          </w:p>
        </w:tc>
      </w:tr>
      <w:tr w:rsidR="00CB557E" w14:paraId="1BC77BCF" w14:textId="77777777">
        <w:trPr>
          <w:trHeight w:val="1006"/>
        </w:trPr>
        <w:tc>
          <w:tcPr>
            <w:tcW w:w="716" w:type="dxa"/>
            <w:vAlign w:val="center"/>
          </w:tcPr>
          <w:p w14:paraId="62C8203A" w14:textId="77777777" w:rsidR="00CB557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328933D4" w14:textId="77777777" w:rsidR="00CB557E"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4960EED" w14:textId="77777777" w:rsidR="00CB557E" w:rsidRDefault="00CB557E">
            <w:pPr>
              <w:adjustRightInd w:val="0"/>
              <w:spacing w:line="360" w:lineRule="exact"/>
              <w:jc w:val="center"/>
              <w:rPr>
                <w:rFonts w:ascii="宋体" w:eastAsia="宋体" w:hAnsi="宋体" w:cs="Times New Roman"/>
                <w:bCs/>
                <w:kern w:val="0"/>
                <w:szCs w:val="21"/>
              </w:rPr>
            </w:pPr>
          </w:p>
        </w:tc>
      </w:tr>
      <w:tr w:rsidR="00CB557E" w14:paraId="3BC7DB61" w14:textId="77777777">
        <w:trPr>
          <w:trHeight w:val="728"/>
        </w:trPr>
        <w:tc>
          <w:tcPr>
            <w:tcW w:w="716" w:type="dxa"/>
            <w:vAlign w:val="center"/>
          </w:tcPr>
          <w:p w14:paraId="4EE56248" w14:textId="77777777" w:rsidR="00CB557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0F832D5" w14:textId="77777777" w:rsidR="00CB557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Align w:val="center"/>
          </w:tcPr>
          <w:p w14:paraId="5CC2E494" w14:textId="1C63BF3A" w:rsidR="00CB557E" w:rsidRDefault="000F2994">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无</w:t>
            </w:r>
          </w:p>
        </w:tc>
      </w:tr>
      <w:tr w:rsidR="00CB557E" w14:paraId="1C5C2291" w14:textId="77777777">
        <w:tc>
          <w:tcPr>
            <w:tcW w:w="716" w:type="dxa"/>
            <w:vAlign w:val="center"/>
          </w:tcPr>
          <w:p w14:paraId="7D37FB5D" w14:textId="77777777" w:rsidR="00CB557E"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7B32AE6" w14:textId="77777777" w:rsidR="00CB557E"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5F81AD2B" w14:textId="77777777" w:rsidR="00CB557E"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0CDD2EE1" w14:textId="77777777" w:rsidR="00CB557E"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5A6CA54" w14:textId="77777777" w:rsidR="00CB557E"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3AACAE17" w14:textId="77777777" w:rsidR="00CB557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148044D2" w14:textId="77777777" w:rsidR="00FE2502" w:rsidRDefault="00FE2502" w:rsidP="00FE2502">
      <w:pPr>
        <w:spacing w:line="520" w:lineRule="exact"/>
        <w:ind w:firstLineChars="200" w:firstLine="480"/>
        <w:rPr>
          <w:rFonts w:ascii="宋体" w:eastAsia="宋体" w:hAnsi="宋体" w:cs="宋体"/>
          <w:sz w:val="24"/>
        </w:rPr>
      </w:pPr>
      <w:r>
        <w:rPr>
          <w:rFonts w:ascii="宋体" w:eastAsia="宋体" w:hAnsi="宋体" w:cs="宋体" w:hint="eastAsia"/>
          <w:sz w:val="24"/>
          <w:szCs w:val="24"/>
        </w:rPr>
        <w:t>采购人拟采购四川铁道职业学院先进轨道交通产教融合实训基地项目可行性研究报告编制服务。</w:t>
      </w:r>
    </w:p>
    <w:p w14:paraId="17DCDE7E" w14:textId="77777777" w:rsidR="00FE2502" w:rsidRDefault="00FE2502" w:rsidP="00FE2502">
      <w:pPr>
        <w:spacing w:line="520" w:lineRule="exact"/>
        <w:ind w:firstLineChars="200" w:firstLine="480"/>
        <w:rPr>
          <w:rFonts w:ascii="宋体" w:eastAsia="宋体" w:hAnsi="宋体" w:cs="宋体"/>
          <w:sz w:val="24"/>
        </w:rPr>
      </w:pPr>
      <w:r>
        <w:rPr>
          <w:rFonts w:ascii="宋体" w:eastAsia="宋体" w:hAnsi="宋体" w:cs="宋体" w:hint="eastAsia"/>
          <w:sz w:val="24"/>
          <w:szCs w:val="24"/>
        </w:rPr>
        <w:t>该项目名称：四川铁道职业学院先进轨道交通产教融合实训基地项目。</w:t>
      </w:r>
    </w:p>
    <w:p w14:paraId="0F505614" w14:textId="77777777" w:rsidR="00FE2502" w:rsidRDefault="00FE2502" w:rsidP="00FE2502">
      <w:pPr>
        <w:spacing w:line="520" w:lineRule="exact"/>
        <w:ind w:firstLineChars="200" w:firstLine="480"/>
        <w:rPr>
          <w:rFonts w:ascii="宋体" w:eastAsia="宋体" w:hAnsi="宋体" w:cs="宋体"/>
          <w:sz w:val="24"/>
        </w:rPr>
      </w:pPr>
      <w:r>
        <w:rPr>
          <w:rFonts w:ascii="宋体" w:eastAsia="宋体" w:hAnsi="宋体" w:cs="宋体" w:hint="eastAsia"/>
          <w:sz w:val="24"/>
          <w:szCs w:val="24"/>
        </w:rPr>
        <w:t>建设地点：四川省成都市郫都区安德街道彭温路399号四川铁道职业学院校园内。</w:t>
      </w:r>
    </w:p>
    <w:p w14:paraId="1802E9A0" w14:textId="77777777" w:rsidR="00FE2502" w:rsidRDefault="00FE2502" w:rsidP="00FE2502">
      <w:pPr>
        <w:spacing w:line="520" w:lineRule="exact"/>
        <w:ind w:firstLineChars="200" w:firstLine="480"/>
        <w:rPr>
          <w:rFonts w:ascii="宋体" w:eastAsia="宋体" w:hAnsi="宋体" w:cs="宋体"/>
          <w:sz w:val="24"/>
        </w:rPr>
      </w:pPr>
      <w:r>
        <w:rPr>
          <w:rFonts w:ascii="宋体" w:eastAsia="宋体" w:hAnsi="宋体" w:cs="宋体" w:hint="eastAsia"/>
          <w:sz w:val="24"/>
          <w:szCs w:val="24"/>
        </w:rPr>
        <w:t>建设内容及规模：四川铁道职业学院先进轨道交通产教融合实训基地，计划总投资22100万元。其中，工程费用约占82%，工程建设其他费用约占13.24%，预备费约占4.76%。拟建总面积34000平方米（地上30120平方米，地下3880平方米）。规划设置12大功能区，建成后可提供超过4000个实训工位。计划于2026年开工，2028年竣工，总工期24个月。</w:t>
      </w:r>
    </w:p>
    <w:p w14:paraId="42C966FB" w14:textId="77777777" w:rsidR="00FE2502" w:rsidRDefault="00FE2502" w:rsidP="00FE2502">
      <w:pPr>
        <w:spacing w:line="520" w:lineRule="exact"/>
        <w:ind w:firstLineChars="200" w:firstLine="480"/>
        <w:rPr>
          <w:rFonts w:ascii="宋体" w:eastAsia="宋体" w:hAnsi="宋体" w:cs="宋体"/>
          <w:sz w:val="24"/>
        </w:rPr>
      </w:pPr>
      <w:r>
        <w:rPr>
          <w:rFonts w:ascii="宋体" w:eastAsia="宋体" w:hAnsi="宋体" w:cs="宋体" w:hint="eastAsia"/>
          <w:sz w:val="24"/>
          <w:szCs w:val="24"/>
        </w:rPr>
        <w:t>现就该项目的</w:t>
      </w:r>
      <w:bookmarkStart w:id="27" w:name="OLE_LINK1"/>
      <w:r>
        <w:rPr>
          <w:rFonts w:ascii="宋体" w:eastAsia="宋体" w:hAnsi="宋体" w:cs="宋体" w:hint="eastAsia"/>
          <w:sz w:val="24"/>
          <w:szCs w:val="24"/>
        </w:rPr>
        <w:t>可行性研究报告编制工作</w:t>
      </w:r>
      <w:bookmarkEnd w:id="27"/>
      <w:r>
        <w:rPr>
          <w:rFonts w:ascii="宋体" w:eastAsia="宋体" w:hAnsi="宋体" w:cs="宋体" w:hint="eastAsia"/>
          <w:sz w:val="24"/>
          <w:szCs w:val="24"/>
        </w:rPr>
        <w:t>进行采购，确保提交的项目申请报告满足核准部门的评估和审查要求，并取得核准批复。</w:t>
      </w:r>
    </w:p>
    <w:p w14:paraId="689DCD3D" w14:textId="67B65349" w:rsidR="00CB557E" w:rsidRDefault="00000000">
      <w:pPr>
        <w:spacing w:line="360" w:lineRule="auto"/>
        <w:ind w:leftChars="200" w:left="420"/>
        <w:outlineLvl w:val="1"/>
        <w:rPr>
          <w:rFonts w:ascii="宋体" w:eastAsia="宋体" w:hAnsi="宋体" w:cs="Times New Roman"/>
          <w:b/>
          <w:bCs/>
          <w:sz w:val="24"/>
          <w:szCs w:val="24"/>
        </w:rPr>
      </w:pPr>
      <w:r>
        <w:rPr>
          <w:rFonts w:ascii="宋体" w:eastAsia="宋体" w:hAnsi="宋体" w:cs="Arial Unicode MS" w:hint="eastAsia"/>
          <w:sz w:val="24"/>
        </w:rPr>
        <w:t>二</w:t>
      </w:r>
      <w:r>
        <w:rPr>
          <w:rFonts w:ascii="宋体" w:eastAsia="宋体" w:hAnsi="宋体" w:cs="Times New Roman" w:hint="eastAsia"/>
          <w:b/>
          <w:bCs/>
          <w:sz w:val="24"/>
          <w:szCs w:val="24"/>
        </w:rPr>
        <w:t>、技术和服务要求</w:t>
      </w:r>
    </w:p>
    <w:p w14:paraId="563606C5" w14:textId="1277732A" w:rsidR="00CB557E" w:rsidRDefault="00FE2502" w:rsidP="00FE2502">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完成先进轨道交通产教融合实训基地可行性研究报告编制工作，格式和体例满足核准部门相关要求。配合设计单位完成项目的方案设计。</w:t>
      </w:r>
    </w:p>
    <w:p w14:paraId="768E0C78" w14:textId="77777777" w:rsidR="00FE2502" w:rsidRPr="00FE2502" w:rsidRDefault="00FE2502" w:rsidP="00FE2502">
      <w:pPr>
        <w:spacing w:line="360" w:lineRule="auto"/>
        <w:ind w:leftChars="200" w:left="420"/>
        <w:outlineLvl w:val="1"/>
        <w:rPr>
          <w:rFonts w:ascii="宋体" w:eastAsia="宋体" w:hAnsi="宋体" w:cs="Arial Unicode MS"/>
          <w:b/>
          <w:bCs/>
          <w:sz w:val="24"/>
        </w:rPr>
      </w:pPr>
      <w:r w:rsidRPr="00FE2502">
        <w:rPr>
          <w:rFonts w:ascii="宋体" w:eastAsia="宋体" w:hAnsi="宋体" w:cs="Arial Unicode MS" w:hint="eastAsia"/>
          <w:b/>
          <w:bCs/>
          <w:sz w:val="24"/>
        </w:rPr>
        <w:t>三、商务要求</w:t>
      </w:r>
    </w:p>
    <w:p w14:paraId="42813C39" w14:textId="77777777" w:rsidR="00FE2502" w:rsidRPr="00FE2502" w:rsidRDefault="00FE2502" w:rsidP="00FE2502">
      <w:pPr>
        <w:spacing w:line="500" w:lineRule="exact"/>
        <w:ind w:firstLineChars="200" w:firstLine="480"/>
        <w:rPr>
          <w:rFonts w:ascii="宋体" w:eastAsia="宋体" w:hAnsi="宋体" w:cs="宋体"/>
          <w:sz w:val="24"/>
          <w:szCs w:val="24"/>
        </w:rPr>
      </w:pPr>
      <w:r w:rsidRPr="00FE2502">
        <w:rPr>
          <w:rFonts w:ascii="宋体" w:eastAsia="宋体" w:hAnsi="宋体" w:cs="宋体" w:hint="eastAsia"/>
          <w:sz w:val="24"/>
          <w:szCs w:val="24"/>
        </w:rPr>
        <w:t>（一）履约时间：</w:t>
      </w:r>
      <w:r>
        <w:rPr>
          <w:rFonts w:ascii="宋体" w:eastAsia="宋体" w:hAnsi="宋体" w:cs="宋体" w:hint="eastAsia"/>
          <w:sz w:val="24"/>
          <w:szCs w:val="24"/>
        </w:rPr>
        <w:t>合同签订后至项目批复完毕。</w:t>
      </w:r>
    </w:p>
    <w:p w14:paraId="72F02E72" w14:textId="77777777" w:rsidR="00FE2502" w:rsidRPr="00FE2502" w:rsidRDefault="00FE2502" w:rsidP="00FE2502">
      <w:pPr>
        <w:spacing w:line="500" w:lineRule="exact"/>
        <w:ind w:firstLineChars="200" w:firstLine="480"/>
        <w:rPr>
          <w:rFonts w:ascii="宋体" w:eastAsia="宋体" w:hAnsi="宋体" w:cs="宋体"/>
          <w:sz w:val="24"/>
          <w:szCs w:val="24"/>
        </w:rPr>
      </w:pPr>
      <w:r w:rsidRPr="00FE2502">
        <w:rPr>
          <w:rFonts w:ascii="宋体" w:eastAsia="宋体" w:hAnsi="宋体" w:cs="宋体" w:hint="eastAsia"/>
          <w:sz w:val="24"/>
          <w:szCs w:val="24"/>
        </w:rPr>
        <w:t>（二）验收要求：</w:t>
      </w:r>
      <w:r>
        <w:rPr>
          <w:rFonts w:ascii="宋体" w:eastAsia="宋体" w:hAnsi="宋体" w:cs="宋体" w:hint="eastAsia"/>
          <w:sz w:val="24"/>
          <w:szCs w:val="24"/>
        </w:rPr>
        <w:t>验收标准以本项目招标文件、成交人的响应文件和相关行业标准及《财政部关于进一步加强政府采购需求和履约验收管理的指导意见》（财库〔2016〕205号）相关要求执行。</w:t>
      </w:r>
    </w:p>
    <w:p w14:paraId="0332C028" w14:textId="77777777" w:rsidR="00FE2502" w:rsidRPr="00FE2502" w:rsidRDefault="00FE2502" w:rsidP="00FE2502">
      <w:pPr>
        <w:spacing w:line="500" w:lineRule="exact"/>
        <w:ind w:firstLineChars="200" w:firstLine="480"/>
        <w:rPr>
          <w:rFonts w:ascii="宋体" w:eastAsia="宋体" w:hAnsi="宋体" w:cs="宋体"/>
          <w:sz w:val="24"/>
          <w:szCs w:val="24"/>
        </w:rPr>
      </w:pPr>
      <w:r w:rsidRPr="00FE2502">
        <w:rPr>
          <w:rFonts w:ascii="宋体" w:eastAsia="宋体" w:hAnsi="宋体" w:cs="宋体" w:hint="eastAsia"/>
          <w:sz w:val="24"/>
          <w:szCs w:val="24"/>
        </w:rPr>
        <w:t>（三）付款方式：</w:t>
      </w:r>
    </w:p>
    <w:p w14:paraId="4D027202" w14:textId="77777777" w:rsidR="00FE2502" w:rsidRPr="00FE2502" w:rsidRDefault="00FE2502" w:rsidP="00FE2502">
      <w:pPr>
        <w:spacing w:line="500" w:lineRule="exact"/>
        <w:ind w:firstLineChars="200" w:firstLine="480"/>
        <w:rPr>
          <w:rFonts w:ascii="宋体" w:eastAsia="宋体" w:hAnsi="宋体" w:cs="宋体"/>
          <w:sz w:val="24"/>
          <w:szCs w:val="24"/>
        </w:rPr>
      </w:pPr>
      <w:r w:rsidRPr="00FE2502">
        <w:rPr>
          <w:rFonts w:ascii="宋体" w:eastAsia="宋体" w:hAnsi="宋体" w:cs="宋体" w:hint="eastAsia"/>
          <w:sz w:val="24"/>
          <w:szCs w:val="24"/>
        </w:rPr>
        <w:t>（1）合同签订后，30个工作日内支付合同金额的30%。</w:t>
      </w:r>
    </w:p>
    <w:p w14:paraId="71DC8866" w14:textId="3121FA65" w:rsidR="00FE2502" w:rsidRPr="00FE2502" w:rsidRDefault="00FE2502" w:rsidP="00FE2502">
      <w:pPr>
        <w:spacing w:line="500" w:lineRule="exact"/>
        <w:ind w:firstLineChars="200" w:firstLine="480"/>
        <w:rPr>
          <w:rFonts w:ascii="宋体" w:eastAsia="宋体" w:hAnsi="宋体" w:cs="宋体"/>
          <w:sz w:val="24"/>
          <w:szCs w:val="24"/>
        </w:rPr>
      </w:pPr>
      <w:r w:rsidRPr="00FE2502">
        <w:rPr>
          <w:rFonts w:ascii="宋体" w:eastAsia="宋体" w:hAnsi="宋体" w:cs="宋体" w:hint="eastAsia"/>
          <w:sz w:val="24"/>
          <w:szCs w:val="24"/>
        </w:rPr>
        <w:t>（2）成果经专家评审</w:t>
      </w:r>
      <w:r w:rsidR="00F530DF">
        <w:rPr>
          <w:rFonts w:ascii="宋体" w:eastAsia="宋体" w:hAnsi="宋体" w:cs="宋体" w:hint="eastAsia"/>
          <w:sz w:val="24"/>
          <w:szCs w:val="24"/>
        </w:rPr>
        <w:t>通过</w:t>
      </w:r>
      <w:r w:rsidRPr="00FE2502">
        <w:rPr>
          <w:rFonts w:ascii="宋体" w:eastAsia="宋体" w:hAnsi="宋体" w:cs="宋体" w:hint="eastAsia"/>
          <w:sz w:val="24"/>
          <w:szCs w:val="24"/>
        </w:rPr>
        <w:t>后，20个工作日内支付合同金额的50%。</w:t>
      </w:r>
    </w:p>
    <w:p w14:paraId="0E4E8D43" w14:textId="1F51A6A1" w:rsidR="00FE2502" w:rsidRPr="00FE2502" w:rsidRDefault="00FE2502" w:rsidP="00FE2502">
      <w:pPr>
        <w:spacing w:line="500" w:lineRule="exact"/>
        <w:ind w:firstLineChars="200" w:firstLine="480"/>
        <w:rPr>
          <w:rFonts w:ascii="宋体" w:eastAsia="宋体" w:hAnsi="宋体" w:cs="宋体"/>
          <w:sz w:val="24"/>
          <w:szCs w:val="24"/>
        </w:rPr>
      </w:pPr>
      <w:r w:rsidRPr="00FE2502">
        <w:rPr>
          <w:rFonts w:ascii="宋体" w:eastAsia="宋体" w:hAnsi="宋体" w:cs="宋体" w:hint="eastAsia"/>
          <w:sz w:val="24"/>
          <w:szCs w:val="24"/>
        </w:rPr>
        <w:t>（3）取得</w:t>
      </w:r>
      <w:r w:rsidR="00F530DF" w:rsidRPr="00F530DF">
        <w:rPr>
          <w:rFonts w:ascii="宋体" w:eastAsia="宋体" w:hAnsi="宋体" w:cs="宋体" w:hint="eastAsia"/>
          <w:sz w:val="24"/>
          <w:szCs w:val="24"/>
        </w:rPr>
        <w:t>可行性研究报告</w:t>
      </w:r>
      <w:r w:rsidRPr="00FE2502">
        <w:rPr>
          <w:rFonts w:ascii="宋体" w:eastAsia="宋体" w:hAnsi="宋体" w:cs="宋体" w:hint="eastAsia"/>
          <w:sz w:val="24"/>
          <w:szCs w:val="24"/>
        </w:rPr>
        <w:t>批复后，20个工作日支付合同金额的20%。</w:t>
      </w:r>
    </w:p>
    <w:p w14:paraId="39BBE89D" w14:textId="77777777" w:rsidR="00CB557E"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78D7934B" w14:textId="77777777" w:rsidR="00CB557E"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013A904C" w14:textId="77777777" w:rsidR="00CB557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3EBE6463" w14:textId="77777777" w:rsidR="00CB557E"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291E0D53" w14:textId="77777777" w:rsidR="00CB557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43BECC23" w14:textId="77777777" w:rsidR="00CB557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bookmarkStart w:id="28" w:name="_Toc217446082"/>
      <w:bookmarkEnd w:id="25"/>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777"/>
        <w:gridCol w:w="1073"/>
        <w:gridCol w:w="6287"/>
      </w:tblGrid>
      <w:tr w:rsidR="00FE2502" w14:paraId="514F4E09" w14:textId="77777777" w:rsidTr="00FE2502">
        <w:trPr>
          <w:trHeight w:val="307"/>
          <w:jc w:val="center"/>
        </w:trPr>
        <w:tc>
          <w:tcPr>
            <w:tcW w:w="1434" w:type="dxa"/>
            <w:vAlign w:val="center"/>
          </w:tcPr>
          <w:p w14:paraId="35DFC15E" w14:textId="77777777" w:rsidR="00FE2502" w:rsidRPr="00FE2502" w:rsidRDefault="00FE2502" w:rsidP="00FE2502">
            <w:pPr>
              <w:adjustRightInd w:val="0"/>
              <w:snapToGrid w:val="0"/>
              <w:spacing w:line="360" w:lineRule="auto"/>
              <w:ind w:firstLineChars="188" w:firstLine="396"/>
              <w:jc w:val="center"/>
              <w:rPr>
                <w:rFonts w:ascii="宋体" w:eastAsia="宋体" w:hAnsi="宋体" w:cs="宋体"/>
                <w:b/>
                <w:bCs/>
                <w:color w:val="000000"/>
                <w:szCs w:val="21"/>
              </w:rPr>
            </w:pPr>
            <w:r w:rsidRPr="00FE2502">
              <w:rPr>
                <w:rFonts w:ascii="宋体" w:eastAsia="宋体" w:hAnsi="宋体" w:cs="宋体" w:hint="eastAsia"/>
                <w:b/>
                <w:bCs/>
                <w:color w:val="000000"/>
                <w:szCs w:val="21"/>
              </w:rPr>
              <w:t>类别</w:t>
            </w:r>
          </w:p>
        </w:tc>
        <w:tc>
          <w:tcPr>
            <w:tcW w:w="777" w:type="dxa"/>
            <w:vAlign w:val="center"/>
          </w:tcPr>
          <w:p w14:paraId="640A165A" w14:textId="77777777" w:rsidR="00FE2502" w:rsidRPr="00FE2502" w:rsidRDefault="00FE2502" w:rsidP="00FE2502">
            <w:pPr>
              <w:adjustRightInd w:val="0"/>
              <w:snapToGrid w:val="0"/>
              <w:spacing w:line="360" w:lineRule="auto"/>
              <w:jc w:val="center"/>
              <w:rPr>
                <w:rFonts w:ascii="宋体" w:eastAsia="宋体" w:hAnsi="宋体" w:cs="宋体"/>
                <w:b/>
                <w:bCs/>
                <w:color w:val="000000"/>
                <w:szCs w:val="21"/>
              </w:rPr>
            </w:pPr>
            <w:r w:rsidRPr="00FE2502">
              <w:rPr>
                <w:rFonts w:ascii="宋体" w:eastAsia="宋体" w:hAnsi="宋体" w:cs="宋体" w:hint="eastAsia"/>
                <w:b/>
                <w:bCs/>
                <w:color w:val="000000"/>
                <w:szCs w:val="21"/>
              </w:rPr>
              <w:t>满分</w:t>
            </w:r>
          </w:p>
        </w:tc>
        <w:tc>
          <w:tcPr>
            <w:tcW w:w="1073" w:type="dxa"/>
            <w:vAlign w:val="center"/>
          </w:tcPr>
          <w:p w14:paraId="7208676A" w14:textId="77777777" w:rsidR="00FE2502" w:rsidRPr="00FE2502" w:rsidRDefault="00FE2502" w:rsidP="00FE2502">
            <w:pPr>
              <w:adjustRightInd w:val="0"/>
              <w:snapToGrid w:val="0"/>
              <w:spacing w:line="360" w:lineRule="auto"/>
              <w:rPr>
                <w:rFonts w:ascii="宋体" w:eastAsia="宋体" w:hAnsi="宋体" w:cs="宋体"/>
                <w:b/>
                <w:bCs/>
                <w:color w:val="000000"/>
                <w:szCs w:val="21"/>
              </w:rPr>
            </w:pPr>
            <w:r w:rsidRPr="00FE2502">
              <w:rPr>
                <w:rFonts w:ascii="宋体" w:eastAsia="宋体" w:hAnsi="宋体" w:cs="宋体" w:hint="eastAsia"/>
                <w:b/>
                <w:bCs/>
                <w:color w:val="000000"/>
                <w:szCs w:val="21"/>
              </w:rPr>
              <w:t>评审内容</w:t>
            </w:r>
          </w:p>
        </w:tc>
        <w:tc>
          <w:tcPr>
            <w:tcW w:w="6287" w:type="dxa"/>
            <w:vAlign w:val="center"/>
          </w:tcPr>
          <w:p w14:paraId="47743CDA" w14:textId="77777777" w:rsidR="00FE2502" w:rsidRPr="00FE2502" w:rsidRDefault="00FE2502" w:rsidP="00FE2502">
            <w:pPr>
              <w:adjustRightInd w:val="0"/>
              <w:snapToGrid w:val="0"/>
              <w:spacing w:line="360" w:lineRule="auto"/>
              <w:ind w:firstLineChars="188" w:firstLine="396"/>
              <w:jc w:val="center"/>
              <w:rPr>
                <w:rFonts w:ascii="宋体" w:eastAsia="宋体" w:hAnsi="宋体" w:cs="宋体"/>
                <w:b/>
                <w:bCs/>
                <w:color w:val="000000"/>
                <w:szCs w:val="21"/>
              </w:rPr>
            </w:pPr>
            <w:r w:rsidRPr="00FE2502">
              <w:rPr>
                <w:rFonts w:ascii="宋体" w:eastAsia="宋体" w:hAnsi="宋体" w:cs="宋体" w:hint="eastAsia"/>
                <w:b/>
                <w:bCs/>
                <w:color w:val="000000"/>
                <w:szCs w:val="21"/>
              </w:rPr>
              <w:t>标准</w:t>
            </w:r>
          </w:p>
        </w:tc>
      </w:tr>
      <w:tr w:rsidR="00FE2502" w14:paraId="70702214" w14:textId="77777777" w:rsidTr="00FE2502">
        <w:trPr>
          <w:trHeight w:val="503"/>
          <w:jc w:val="center"/>
        </w:trPr>
        <w:tc>
          <w:tcPr>
            <w:tcW w:w="1434" w:type="dxa"/>
            <w:vAlign w:val="center"/>
          </w:tcPr>
          <w:p w14:paraId="6A719D1D"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投标报价</w:t>
            </w:r>
          </w:p>
        </w:tc>
        <w:tc>
          <w:tcPr>
            <w:tcW w:w="777" w:type="dxa"/>
            <w:vAlign w:val="center"/>
          </w:tcPr>
          <w:p w14:paraId="23A54651"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10分</w:t>
            </w:r>
          </w:p>
        </w:tc>
        <w:tc>
          <w:tcPr>
            <w:tcW w:w="1073" w:type="dxa"/>
            <w:vAlign w:val="center"/>
          </w:tcPr>
          <w:p w14:paraId="2DF6AA2B" w14:textId="77777777" w:rsidR="00FE2502" w:rsidRDefault="00FE2502" w:rsidP="00FE2502">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投标人</w:t>
            </w:r>
          </w:p>
          <w:p w14:paraId="168750AB" w14:textId="145F7ACC" w:rsidR="00FE2502" w:rsidRDefault="00FE2502" w:rsidP="00FE2502">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报价</w:t>
            </w:r>
          </w:p>
        </w:tc>
        <w:tc>
          <w:tcPr>
            <w:tcW w:w="6287" w:type="dxa"/>
            <w:vAlign w:val="center"/>
          </w:tcPr>
          <w:p w14:paraId="602E6F49"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szCs w:val="21"/>
              </w:rPr>
              <w:t>投标文件中的有效最低价为基准价，投标报价得分=（基准价／投标报价）×10。</w:t>
            </w:r>
          </w:p>
        </w:tc>
      </w:tr>
      <w:tr w:rsidR="00FE2502" w14:paraId="28B82401" w14:textId="77777777" w:rsidTr="00FE2502">
        <w:trPr>
          <w:trHeight w:val="625"/>
          <w:jc w:val="center"/>
        </w:trPr>
        <w:tc>
          <w:tcPr>
            <w:tcW w:w="1434" w:type="dxa"/>
            <w:vAlign w:val="center"/>
          </w:tcPr>
          <w:p w14:paraId="18D83BF3"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项目主要</w:t>
            </w:r>
          </w:p>
          <w:p w14:paraId="3A80954C"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人员配备</w:t>
            </w:r>
          </w:p>
        </w:tc>
        <w:tc>
          <w:tcPr>
            <w:tcW w:w="777" w:type="dxa"/>
            <w:vAlign w:val="center"/>
          </w:tcPr>
          <w:p w14:paraId="71EC4B0A"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30分</w:t>
            </w:r>
          </w:p>
        </w:tc>
        <w:tc>
          <w:tcPr>
            <w:tcW w:w="1073" w:type="dxa"/>
            <w:vAlign w:val="center"/>
          </w:tcPr>
          <w:p w14:paraId="1107B4F3"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项目主要人员配备</w:t>
            </w:r>
          </w:p>
        </w:tc>
        <w:tc>
          <w:tcPr>
            <w:tcW w:w="6287" w:type="dxa"/>
            <w:vAlign w:val="center"/>
          </w:tcPr>
          <w:p w14:paraId="6FB57A8F" w14:textId="5F755E12" w:rsidR="00FE2502" w:rsidRDefault="00FE2502" w:rsidP="00B67DAC">
            <w:pPr>
              <w:pStyle w:val="aa"/>
              <w:spacing w:line="280" w:lineRule="exact"/>
              <w:ind w:leftChars="0" w:left="0"/>
              <w:rPr>
                <w:rFonts w:ascii="宋体" w:eastAsia="宋体" w:hAnsi="宋体" w:cs="宋体"/>
                <w:color w:val="000000"/>
                <w:szCs w:val="21"/>
              </w:rPr>
            </w:pPr>
            <w:r>
              <w:rPr>
                <w:rFonts w:ascii="宋体" w:eastAsia="宋体" w:hAnsi="宋体" w:cs="宋体" w:hint="eastAsia"/>
                <w:color w:val="000000"/>
                <w:szCs w:val="21"/>
              </w:rPr>
              <w:t>1.项目负责人（2人）：至少1人具有咨询工程师（投资）登记证书的得3分；至少1人具有工程类或经济类专业正高级职称证书的得3分；本项最多6分。</w:t>
            </w:r>
          </w:p>
          <w:p w14:paraId="202BA734" w14:textId="77777777" w:rsidR="00FE2502" w:rsidRDefault="00FE2502" w:rsidP="00B67DAC">
            <w:pPr>
              <w:pStyle w:val="aa"/>
              <w:spacing w:line="280" w:lineRule="exact"/>
              <w:ind w:leftChars="0" w:left="0"/>
              <w:rPr>
                <w:rFonts w:ascii="宋体" w:eastAsia="宋体" w:hAnsi="宋体" w:cs="宋体"/>
                <w:color w:val="000000"/>
                <w:szCs w:val="21"/>
              </w:rPr>
            </w:pPr>
            <w:r>
              <w:rPr>
                <w:rFonts w:ascii="宋体" w:eastAsia="宋体" w:hAnsi="宋体" w:cs="宋体" w:hint="eastAsia"/>
                <w:color w:val="000000"/>
                <w:szCs w:val="21"/>
              </w:rPr>
              <w:t>2.拟派技术负责人（1人）：具有建筑专业咨询工程师（投资）登记证书的3分，具有工程或经济类专业正高级职称证书的得3分。本项目最多得6分。</w:t>
            </w:r>
          </w:p>
          <w:p w14:paraId="45BA350E" w14:textId="77777777" w:rsidR="00FE2502" w:rsidRDefault="00FE2502" w:rsidP="00B67DAC">
            <w:pPr>
              <w:pStyle w:val="aa"/>
              <w:spacing w:line="280" w:lineRule="exact"/>
              <w:ind w:leftChars="0" w:left="0"/>
              <w:rPr>
                <w:rFonts w:ascii="宋体" w:eastAsia="宋体" w:hAnsi="宋体" w:cs="宋体"/>
                <w:color w:val="000000"/>
                <w:szCs w:val="21"/>
              </w:rPr>
            </w:pPr>
            <w:r>
              <w:rPr>
                <w:rFonts w:ascii="宋体" w:eastAsia="宋体" w:hAnsi="宋体" w:cs="宋体" w:hint="eastAsia"/>
                <w:color w:val="000000"/>
                <w:szCs w:val="21"/>
              </w:rPr>
              <w:t>3.拟派本项目的其他技术人员：拟派本项目其他主要人员具有咨询工程师（投资）登记证书的每1名得1分，在此基础上，同时具有工程或经济类专业中级职称的加1分，具有副高级及以上职称的，加2分。最高得18分。</w:t>
            </w:r>
          </w:p>
          <w:p w14:paraId="139238A6" w14:textId="77777777" w:rsidR="00FE2502" w:rsidRDefault="00FE2502" w:rsidP="00B67DAC">
            <w:pPr>
              <w:adjustRightInd w:val="0"/>
              <w:snapToGrid w:val="0"/>
              <w:spacing w:line="280" w:lineRule="exact"/>
              <w:rPr>
                <w:rFonts w:ascii="宋体" w:eastAsia="宋体" w:hAnsi="宋体" w:cs="宋体"/>
                <w:color w:val="000000"/>
                <w:szCs w:val="21"/>
              </w:rPr>
            </w:pPr>
            <w:r>
              <w:rPr>
                <w:rFonts w:ascii="宋体" w:eastAsia="宋体" w:hAnsi="宋体" w:cs="宋体" w:hint="eastAsia"/>
                <w:color w:val="000000"/>
                <w:szCs w:val="21"/>
              </w:rPr>
              <w:t>注：</w:t>
            </w:r>
          </w:p>
          <w:p w14:paraId="6B93F49F" w14:textId="77777777" w:rsidR="00FE2502" w:rsidRDefault="00FE2502" w:rsidP="00B67DAC">
            <w:pPr>
              <w:adjustRightInd w:val="0"/>
              <w:snapToGrid w:val="0"/>
              <w:spacing w:line="280" w:lineRule="exact"/>
              <w:rPr>
                <w:rFonts w:ascii="宋体" w:eastAsia="宋体" w:hAnsi="宋体" w:cs="宋体"/>
                <w:color w:val="000000"/>
                <w:szCs w:val="21"/>
              </w:rPr>
            </w:pPr>
            <w:r>
              <w:rPr>
                <w:rFonts w:ascii="宋体" w:eastAsia="宋体" w:hAnsi="宋体" w:cs="宋体" w:hint="eastAsia"/>
                <w:color w:val="000000"/>
                <w:szCs w:val="21"/>
              </w:rPr>
              <w:t xml:space="preserve">1.人员得分不得重复计算，须提供以上人员身份证明材料，注册类证书需注册在投标单位。 </w:t>
            </w:r>
          </w:p>
          <w:p w14:paraId="261C5A12" w14:textId="77777777" w:rsidR="00FE2502" w:rsidRDefault="00FE2502" w:rsidP="00B67DAC">
            <w:pPr>
              <w:adjustRightInd w:val="0"/>
              <w:snapToGrid w:val="0"/>
              <w:spacing w:line="280" w:lineRule="exact"/>
              <w:rPr>
                <w:rFonts w:ascii="宋体" w:eastAsia="宋体" w:hAnsi="宋体" w:cs="宋体"/>
                <w:color w:val="000000"/>
                <w:szCs w:val="21"/>
              </w:rPr>
            </w:pPr>
            <w:r>
              <w:rPr>
                <w:rFonts w:ascii="宋体" w:eastAsia="宋体" w:hAnsi="宋体" w:cs="宋体" w:hint="eastAsia"/>
                <w:color w:val="000000"/>
                <w:szCs w:val="21"/>
              </w:rPr>
              <w:t>2.评分以提供有效证书为依据。提供复印件或</w:t>
            </w:r>
            <w:proofErr w:type="gramStart"/>
            <w:r>
              <w:rPr>
                <w:rFonts w:ascii="宋体" w:eastAsia="宋体" w:hAnsi="宋体" w:cs="宋体" w:hint="eastAsia"/>
                <w:color w:val="000000"/>
                <w:szCs w:val="21"/>
              </w:rPr>
              <w:t>扫描件并加盖</w:t>
            </w:r>
            <w:proofErr w:type="gramEnd"/>
            <w:r>
              <w:rPr>
                <w:rFonts w:ascii="宋体" w:eastAsia="宋体" w:hAnsi="宋体" w:cs="宋体" w:hint="eastAsia"/>
                <w:color w:val="000000"/>
                <w:szCs w:val="21"/>
              </w:rPr>
              <w:t>供应商公章，未提供的不得分。</w:t>
            </w:r>
          </w:p>
        </w:tc>
      </w:tr>
      <w:tr w:rsidR="00FE2502" w14:paraId="505F994B" w14:textId="77777777" w:rsidTr="00FE2502">
        <w:trPr>
          <w:trHeight w:val="467"/>
          <w:jc w:val="center"/>
        </w:trPr>
        <w:tc>
          <w:tcPr>
            <w:tcW w:w="1434" w:type="dxa"/>
            <w:vAlign w:val="center"/>
          </w:tcPr>
          <w:p w14:paraId="3B4A0E6F"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投标人业绩</w:t>
            </w:r>
          </w:p>
        </w:tc>
        <w:tc>
          <w:tcPr>
            <w:tcW w:w="777" w:type="dxa"/>
            <w:vAlign w:val="center"/>
          </w:tcPr>
          <w:p w14:paraId="23188A86"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10分</w:t>
            </w:r>
          </w:p>
        </w:tc>
        <w:tc>
          <w:tcPr>
            <w:tcW w:w="1073" w:type="dxa"/>
            <w:vAlign w:val="center"/>
          </w:tcPr>
          <w:p w14:paraId="15BE0CD2" w14:textId="77777777" w:rsidR="00B67DAC"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投标人</w:t>
            </w:r>
          </w:p>
          <w:p w14:paraId="7F86F41E" w14:textId="7F3B01B9" w:rsidR="00FE2502" w:rsidRDefault="00FE2502" w:rsidP="00B67DAC">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业绩</w:t>
            </w:r>
          </w:p>
        </w:tc>
        <w:tc>
          <w:tcPr>
            <w:tcW w:w="6287" w:type="dxa"/>
            <w:vAlign w:val="center"/>
          </w:tcPr>
          <w:p w14:paraId="77502100" w14:textId="77777777" w:rsidR="00FE2502" w:rsidRDefault="00FE2502" w:rsidP="00B67DAC">
            <w:pPr>
              <w:adjustRightInd w:val="0"/>
              <w:snapToGrid w:val="0"/>
              <w:spacing w:line="28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投标人每提供一个自2023年至今完成的建筑类编制项目（可行性研究报告或项目申请报告）得2分，本项最多得10分。</w:t>
            </w:r>
          </w:p>
          <w:p w14:paraId="580EF1D0" w14:textId="77777777" w:rsidR="00FE2502" w:rsidRDefault="00FE2502" w:rsidP="00B67DAC">
            <w:pPr>
              <w:adjustRightInd w:val="0"/>
              <w:snapToGrid w:val="0"/>
              <w:spacing w:line="28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注：提供中标（成交）通知书（或合同复印件）以及可</w:t>
            </w:r>
            <w:proofErr w:type="gramStart"/>
            <w:r>
              <w:rPr>
                <w:rFonts w:ascii="宋体" w:eastAsia="宋体" w:hAnsi="宋体" w:cs="宋体" w:hint="eastAsia"/>
                <w:color w:val="000000"/>
                <w:szCs w:val="21"/>
              </w:rPr>
              <w:t>研</w:t>
            </w:r>
            <w:proofErr w:type="gramEnd"/>
            <w:r>
              <w:rPr>
                <w:rFonts w:ascii="宋体" w:eastAsia="宋体" w:hAnsi="宋体" w:cs="宋体" w:hint="eastAsia"/>
                <w:color w:val="000000"/>
                <w:szCs w:val="21"/>
              </w:rPr>
              <w:t>批复（或核准批复文件），并加盖鲜章，未提供或提供不</w:t>
            </w:r>
            <w:proofErr w:type="gramStart"/>
            <w:r>
              <w:rPr>
                <w:rFonts w:ascii="宋体" w:eastAsia="宋体" w:hAnsi="宋体" w:cs="宋体" w:hint="eastAsia"/>
                <w:color w:val="000000"/>
                <w:szCs w:val="21"/>
              </w:rPr>
              <w:t>完整不</w:t>
            </w:r>
            <w:proofErr w:type="gramEnd"/>
            <w:r>
              <w:rPr>
                <w:rFonts w:ascii="宋体" w:eastAsia="宋体" w:hAnsi="宋体" w:cs="宋体" w:hint="eastAsia"/>
                <w:color w:val="000000"/>
                <w:szCs w:val="21"/>
              </w:rPr>
              <w:t>得分；同一项目不重复计分。</w:t>
            </w:r>
          </w:p>
        </w:tc>
      </w:tr>
      <w:tr w:rsidR="00FE2502" w14:paraId="0E6062B8" w14:textId="77777777" w:rsidTr="00FE2502">
        <w:trPr>
          <w:trHeight w:val="467"/>
          <w:jc w:val="center"/>
        </w:trPr>
        <w:tc>
          <w:tcPr>
            <w:tcW w:w="1434" w:type="dxa"/>
            <w:vAlign w:val="center"/>
          </w:tcPr>
          <w:p w14:paraId="7E88BF30"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综合实力</w:t>
            </w:r>
          </w:p>
        </w:tc>
        <w:tc>
          <w:tcPr>
            <w:tcW w:w="777" w:type="dxa"/>
            <w:vAlign w:val="center"/>
          </w:tcPr>
          <w:p w14:paraId="5F1B98AF"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6分</w:t>
            </w:r>
          </w:p>
        </w:tc>
        <w:tc>
          <w:tcPr>
            <w:tcW w:w="1073" w:type="dxa"/>
            <w:vAlign w:val="center"/>
          </w:tcPr>
          <w:p w14:paraId="40BD6257"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投标人实力和信誉</w:t>
            </w:r>
          </w:p>
        </w:tc>
        <w:tc>
          <w:tcPr>
            <w:tcW w:w="6287" w:type="dxa"/>
            <w:vAlign w:val="center"/>
          </w:tcPr>
          <w:p w14:paraId="3C728B9B" w14:textId="77777777" w:rsidR="00FE2502" w:rsidRDefault="00FE2502" w:rsidP="002025A0">
            <w:pPr>
              <w:ind w:firstLineChars="200" w:firstLine="420"/>
              <w:rPr>
                <w:rFonts w:ascii="宋体" w:eastAsia="宋体" w:hAnsi="宋体" w:cs="宋体"/>
                <w:color w:val="000000"/>
                <w:szCs w:val="21"/>
              </w:rPr>
            </w:pPr>
            <w:r>
              <w:rPr>
                <w:rFonts w:ascii="宋体" w:eastAsia="宋体" w:hAnsi="宋体" w:cs="宋体" w:hint="eastAsia"/>
                <w:color w:val="000000"/>
                <w:szCs w:val="21"/>
              </w:rPr>
              <w:t>具有建筑专业工程咨询单位乙级资信证书得2分，具有建筑专业工程咨询</w:t>
            </w:r>
            <w:proofErr w:type="gramStart"/>
            <w:r>
              <w:rPr>
                <w:rFonts w:ascii="宋体" w:eastAsia="宋体" w:hAnsi="宋体" w:cs="宋体" w:hint="eastAsia"/>
                <w:color w:val="000000"/>
                <w:szCs w:val="21"/>
              </w:rPr>
              <w:t>单位甲级</w:t>
            </w:r>
            <w:proofErr w:type="gramEnd"/>
            <w:r>
              <w:rPr>
                <w:rFonts w:ascii="宋体" w:eastAsia="宋体" w:hAnsi="宋体" w:cs="宋体" w:hint="eastAsia"/>
                <w:color w:val="000000"/>
                <w:szCs w:val="21"/>
              </w:rPr>
              <w:t>资信证书得4分，具有工程咨询单位综合甲级资信证书得6分。本项最多得6分。</w:t>
            </w:r>
          </w:p>
          <w:p w14:paraId="116297A5" w14:textId="77777777" w:rsidR="00FE2502" w:rsidRDefault="00FE2502" w:rsidP="002025A0">
            <w:pPr>
              <w:ind w:firstLineChars="200" w:firstLine="420"/>
              <w:rPr>
                <w:rFonts w:ascii="宋体" w:eastAsia="宋体" w:hAnsi="宋体" w:cs="宋体"/>
                <w:color w:val="000000"/>
                <w:szCs w:val="21"/>
              </w:rPr>
            </w:pPr>
            <w:r>
              <w:rPr>
                <w:rFonts w:ascii="宋体" w:eastAsia="宋体" w:hAnsi="宋体" w:cs="宋体" w:hint="eastAsia"/>
                <w:color w:val="000000"/>
                <w:szCs w:val="21"/>
              </w:rPr>
              <w:t>注：需提供证明材料并加盖鲜章，未提供不得分。</w:t>
            </w:r>
          </w:p>
        </w:tc>
      </w:tr>
      <w:tr w:rsidR="00FE2502" w14:paraId="099D503A" w14:textId="77777777" w:rsidTr="00FE2502">
        <w:trPr>
          <w:trHeight w:val="639"/>
          <w:jc w:val="center"/>
        </w:trPr>
        <w:tc>
          <w:tcPr>
            <w:tcW w:w="1434" w:type="dxa"/>
            <w:vMerge w:val="restart"/>
            <w:vAlign w:val="center"/>
          </w:tcPr>
          <w:p w14:paraId="22B7F527"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项目实施方案</w:t>
            </w:r>
          </w:p>
        </w:tc>
        <w:tc>
          <w:tcPr>
            <w:tcW w:w="777" w:type="dxa"/>
            <w:vMerge w:val="restart"/>
            <w:vAlign w:val="center"/>
          </w:tcPr>
          <w:p w14:paraId="06449783"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34分</w:t>
            </w:r>
          </w:p>
        </w:tc>
        <w:tc>
          <w:tcPr>
            <w:tcW w:w="1073" w:type="dxa"/>
            <w:vAlign w:val="center"/>
          </w:tcPr>
          <w:p w14:paraId="107534DD"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管理方案</w:t>
            </w:r>
          </w:p>
        </w:tc>
        <w:tc>
          <w:tcPr>
            <w:tcW w:w="6287" w:type="dxa"/>
            <w:vAlign w:val="center"/>
          </w:tcPr>
          <w:p w14:paraId="04D8FF9F" w14:textId="77777777" w:rsidR="00FE2502" w:rsidRDefault="00FE2502" w:rsidP="002025A0">
            <w:pPr>
              <w:ind w:firstLineChars="200" w:firstLine="420"/>
              <w:rPr>
                <w:rFonts w:ascii="宋体" w:eastAsia="宋体" w:hAnsi="宋体" w:cs="宋体"/>
                <w:color w:val="000000"/>
                <w:szCs w:val="21"/>
              </w:rPr>
            </w:pPr>
            <w:r>
              <w:rPr>
                <w:rFonts w:ascii="宋体" w:eastAsia="宋体" w:hAnsi="宋体" w:cs="宋体" w:hint="eastAsia"/>
                <w:color w:val="000000"/>
                <w:szCs w:val="21"/>
              </w:rPr>
              <w:t>根据投标人提供的管理方案进行评审，该方案应包含：①项目组织机构设置；②保密管理；③廉政措施。以上方案内容齐全，符合项目特点的得6分，每一项内容缺失扣2分，每有一项内容有缺陷扣1分，直至本项分值扣完为止。</w:t>
            </w:r>
          </w:p>
          <w:p w14:paraId="7B79C591" w14:textId="1F79204D" w:rsidR="00FE2502" w:rsidRDefault="00FE2502" w:rsidP="00FE2502">
            <w:pPr>
              <w:rPr>
                <w:rFonts w:ascii="宋体" w:eastAsia="宋体" w:hAnsi="宋体" w:cs="宋体"/>
                <w:color w:val="000000"/>
                <w:szCs w:val="21"/>
              </w:rPr>
            </w:pPr>
            <w:r>
              <w:rPr>
                <w:rFonts w:ascii="宋体" w:eastAsia="宋体" w:hAnsi="宋体" w:cs="宋体" w:hint="eastAsia"/>
                <w:color w:val="000000"/>
                <w:szCs w:val="21"/>
              </w:rPr>
              <w:t>（注：内容缺陷是指：非专门针对本项目或不适用项目特性的情形、内容不完整或缺少关键节点、套用其他项目方案、内容前后矛盾、</w:t>
            </w:r>
            <w:r>
              <w:rPr>
                <w:rFonts w:ascii="宋体" w:eastAsia="宋体" w:hAnsi="宋体" w:cs="宋体" w:hint="eastAsia"/>
                <w:color w:val="000000"/>
                <w:szCs w:val="21"/>
              </w:rPr>
              <w:lastRenderedPageBreak/>
              <w:t>涉及的规范及标准错误、不利于项目实施、不可能实现的情形等任意一种情形。）</w:t>
            </w:r>
          </w:p>
        </w:tc>
      </w:tr>
      <w:tr w:rsidR="00FE2502" w14:paraId="696E7BBF" w14:textId="77777777" w:rsidTr="00FE2502">
        <w:trPr>
          <w:trHeight w:val="507"/>
          <w:jc w:val="center"/>
        </w:trPr>
        <w:tc>
          <w:tcPr>
            <w:tcW w:w="1434" w:type="dxa"/>
            <w:vMerge/>
            <w:vAlign w:val="center"/>
          </w:tcPr>
          <w:p w14:paraId="731B80FB" w14:textId="77777777" w:rsidR="00FE2502" w:rsidRDefault="00FE2502" w:rsidP="002025A0">
            <w:pPr>
              <w:adjustRightInd w:val="0"/>
              <w:snapToGrid w:val="0"/>
              <w:spacing w:line="360" w:lineRule="auto"/>
              <w:ind w:firstLineChars="188" w:firstLine="395"/>
              <w:jc w:val="left"/>
              <w:rPr>
                <w:rFonts w:ascii="宋体" w:eastAsia="宋体" w:hAnsi="宋体" w:cs="宋体"/>
                <w:color w:val="000000"/>
                <w:szCs w:val="21"/>
              </w:rPr>
            </w:pPr>
          </w:p>
        </w:tc>
        <w:tc>
          <w:tcPr>
            <w:tcW w:w="777" w:type="dxa"/>
            <w:vMerge/>
            <w:vAlign w:val="center"/>
          </w:tcPr>
          <w:p w14:paraId="01301B11" w14:textId="77777777" w:rsidR="00FE2502" w:rsidRDefault="00FE2502" w:rsidP="002025A0">
            <w:pPr>
              <w:adjustRightInd w:val="0"/>
              <w:snapToGrid w:val="0"/>
              <w:spacing w:line="360" w:lineRule="auto"/>
              <w:ind w:firstLineChars="188" w:firstLine="395"/>
              <w:jc w:val="left"/>
              <w:rPr>
                <w:rFonts w:ascii="宋体" w:eastAsia="宋体" w:hAnsi="宋体" w:cs="宋体"/>
                <w:color w:val="000000"/>
                <w:szCs w:val="21"/>
              </w:rPr>
            </w:pPr>
          </w:p>
        </w:tc>
        <w:tc>
          <w:tcPr>
            <w:tcW w:w="1073" w:type="dxa"/>
            <w:vAlign w:val="center"/>
          </w:tcPr>
          <w:p w14:paraId="2D8B14A6"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实施方案</w:t>
            </w:r>
          </w:p>
        </w:tc>
        <w:tc>
          <w:tcPr>
            <w:tcW w:w="6287" w:type="dxa"/>
            <w:vAlign w:val="center"/>
          </w:tcPr>
          <w:p w14:paraId="24D1F150" w14:textId="77777777" w:rsidR="00FE2502" w:rsidRDefault="00FE2502" w:rsidP="00B67DAC">
            <w:pPr>
              <w:adjustRightInd w:val="0"/>
              <w:snapToGrid w:val="0"/>
              <w:spacing w:line="320" w:lineRule="exact"/>
              <w:jc w:val="left"/>
              <w:rPr>
                <w:rFonts w:ascii="宋体" w:eastAsia="宋体" w:hAnsi="宋体" w:cs="宋体"/>
                <w:color w:val="000000"/>
                <w:szCs w:val="21"/>
              </w:rPr>
            </w:pPr>
            <w:r>
              <w:rPr>
                <w:rFonts w:ascii="宋体" w:eastAsia="宋体" w:hAnsi="宋体" w:cs="宋体" w:hint="eastAsia"/>
                <w:color w:val="000000"/>
                <w:szCs w:val="21"/>
              </w:rPr>
              <w:t>根据投标人提供的实施方案进行评审，该方案应包含：①质量控制措施；②重点难点分析及应对措施；③服务保障措施；④进度安排及保障措施。以上方案内容齐全，符合项目特点的得20分，每一项内容缺失扣5分，每一项内容有缺陷扣2分，直至本项分值扣完为止。</w:t>
            </w:r>
          </w:p>
          <w:p w14:paraId="4BA3E3FF" w14:textId="13D31B7B" w:rsidR="00FE2502" w:rsidRDefault="00FE2502" w:rsidP="00B67DAC">
            <w:pPr>
              <w:adjustRightInd w:val="0"/>
              <w:snapToGrid w:val="0"/>
              <w:spacing w:line="320" w:lineRule="exact"/>
              <w:jc w:val="left"/>
              <w:rPr>
                <w:rFonts w:ascii="宋体" w:eastAsia="宋体" w:hAnsi="宋体" w:cs="宋体"/>
                <w:color w:val="000000"/>
                <w:szCs w:val="21"/>
              </w:rPr>
            </w:pPr>
            <w:r>
              <w:rPr>
                <w:rFonts w:ascii="宋体" w:eastAsia="宋体" w:hAnsi="宋体" w:cs="宋体" w:hint="eastAsia"/>
                <w:color w:val="000000"/>
                <w:szCs w:val="21"/>
              </w:rPr>
              <w:t>（注：内容缺陷是指：非专门针对本项目或不适用项目特性的情形、内容不完整或缺少关键节点、套用其他项目方案、内容前后矛盾、涉及的规范及标准错误、不利于项目实施、不可能实现的情形等任意一种情形。）</w:t>
            </w:r>
          </w:p>
        </w:tc>
      </w:tr>
      <w:tr w:rsidR="00FE2502" w14:paraId="73E57DC6" w14:textId="77777777" w:rsidTr="00FE2502">
        <w:trPr>
          <w:trHeight w:val="540"/>
          <w:jc w:val="center"/>
        </w:trPr>
        <w:tc>
          <w:tcPr>
            <w:tcW w:w="1434" w:type="dxa"/>
            <w:vMerge/>
            <w:vAlign w:val="center"/>
          </w:tcPr>
          <w:p w14:paraId="4E8E4945" w14:textId="77777777" w:rsidR="00FE2502" w:rsidRDefault="00FE2502" w:rsidP="002025A0">
            <w:pPr>
              <w:adjustRightInd w:val="0"/>
              <w:snapToGrid w:val="0"/>
              <w:spacing w:line="360" w:lineRule="auto"/>
              <w:ind w:firstLineChars="188" w:firstLine="395"/>
              <w:jc w:val="left"/>
              <w:rPr>
                <w:rFonts w:ascii="宋体" w:eastAsia="宋体" w:hAnsi="宋体" w:cs="宋体"/>
                <w:color w:val="000000"/>
                <w:szCs w:val="21"/>
              </w:rPr>
            </w:pPr>
          </w:p>
        </w:tc>
        <w:tc>
          <w:tcPr>
            <w:tcW w:w="777" w:type="dxa"/>
            <w:vMerge/>
            <w:vAlign w:val="center"/>
          </w:tcPr>
          <w:p w14:paraId="439DB1B6" w14:textId="77777777" w:rsidR="00FE2502" w:rsidRDefault="00FE2502" w:rsidP="002025A0">
            <w:pPr>
              <w:adjustRightInd w:val="0"/>
              <w:snapToGrid w:val="0"/>
              <w:spacing w:line="360" w:lineRule="auto"/>
              <w:ind w:firstLineChars="188" w:firstLine="395"/>
              <w:jc w:val="left"/>
              <w:rPr>
                <w:rFonts w:ascii="宋体" w:eastAsia="宋体" w:hAnsi="宋体" w:cs="宋体"/>
                <w:color w:val="000000"/>
                <w:szCs w:val="21"/>
              </w:rPr>
            </w:pPr>
          </w:p>
        </w:tc>
        <w:tc>
          <w:tcPr>
            <w:tcW w:w="1073" w:type="dxa"/>
            <w:vAlign w:val="center"/>
          </w:tcPr>
          <w:p w14:paraId="13B75E33"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服务方案</w:t>
            </w:r>
          </w:p>
        </w:tc>
        <w:tc>
          <w:tcPr>
            <w:tcW w:w="6287" w:type="dxa"/>
            <w:vAlign w:val="center"/>
          </w:tcPr>
          <w:p w14:paraId="54D9FED8"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根据投标人提供的服务方案进行评审，该方案应包含：①服务计划和服务承诺；②如遇到政策调整做出响应及处理方案；③服务人员名单及安排；④响应时间、服务电话。以上分析内容齐全，符合项目特点的得8分，每一项内容缺失扣2分，每一项内容有缺陷扣1分，直至本项分值扣完为止。</w:t>
            </w:r>
          </w:p>
          <w:p w14:paraId="7CA57E26" w14:textId="2523434F"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注：内容缺陷是指：非专门针对本项目或不适用项目特性的情形、内容不完整或缺少关键节点、套用其他项目方案、内容前后矛盾、涉及的规范及标准错误、不利于项目实施、不可能实现的情形等任意一种情形。）</w:t>
            </w:r>
          </w:p>
        </w:tc>
      </w:tr>
      <w:tr w:rsidR="00FE2502" w14:paraId="0A5DB69A" w14:textId="77777777" w:rsidTr="00FE2502">
        <w:trPr>
          <w:trHeight w:val="427"/>
          <w:jc w:val="center"/>
        </w:trPr>
        <w:tc>
          <w:tcPr>
            <w:tcW w:w="1434" w:type="dxa"/>
            <w:vAlign w:val="center"/>
          </w:tcPr>
          <w:p w14:paraId="46170C71"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售后服务方案</w:t>
            </w:r>
          </w:p>
        </w:tc>
        <w:tc>
          <w:tcPr>
            <w:tcW w:w="777" w:type="dxa"/>
            <w:vAlign w:val="center"/>
          </w:tcPr>
          <w:p w14:paraId="7D451A19"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10分</w:t>
            </w:r>
          </w:p>
        </w:tc>
        <w:tc>
          <w:tcPr>
            <w:tcW w:w="1073" w:type="dxa"/>
            <w:vAlign w:val="center"/>
          </w:tcPr>
          <w:p w14:paraId="5F07231F" w14:textId="77777777" w:rsidR="00FE2502" w:rsidRDefault="00FE2502" w:rsidP="00FE2502">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后续服务</w:t>
            </w:r>
          </w:p>
        </w:tc>
        <w:tc>
          <w:tcPr>
            <w:tcW w:w="6287" w:type="dxa"/>
            <w:vAlign w:val="center"/>
          </w:tcPr>
          <w:p w14:paraId="46A35EE9" w14:textId="77777777"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根据投标人提供的服务方案进行评审，该方案应包含：（1）后续服务内容；（2）后续服务保障措施。以上内容完整、符合项目要求的得10分，每有一项内容缺失扣5分，每有一项内容存在不足的扣3分，扣完为止。</w:t>
            </w:r>
          </w:p>
          <w:p w14:paraId="2FDB47C9" w14:textId="4A1299CE" w:rsidR="00FE2502" w:rsidRDefault="00FE2502" w:rsidP="002025A0">
            <w:pPr>
              <w:adjustRightInd w:val="0"/>
              <w:snapToGrid w:val="0"/>
              <w:spacing w:line="360" w:lineRule="auto"/>
              <w:jc w:val="left"/>
              <w:rPr>
                <w:rFonts w:ascii="宋体" w:eastAsia="宋体" w:hAnsi="宋体" w:cs="宋体"/>
                <w:color w:val="000000"/>
                <w:szCs w:val="21"/>
              </w:rPr>
            </w:pPr>
            <w:r>
              <w:rPr>
                <w:rFonts w:ascii="宋体" w:eastAsia="宋体" w:hAnsi="宋体" w:cs="宋体" w:hint="eastAsia"/>
                <w:color w:val="000000"/>
                <w:szCs w:val="21"/>
              </w:rPr>
              <w:t xml:space="preserve"> （注：内容缺陷是指：非专门针对本项目或不适用项目特性的情形、内容不完整或缺少关键节点、套用其他项目方案、内容前后矛盾、涉及的规范及标准错误、不利于项目实施、不可能实现的情形等任意一种情形。）</w:t>
            </w:r>
          </w:p>
        </w:tc>
      </w:tr>
    </w:tbl>
    <w:p w14:paraId="73CF93F7" w14:textId="77777777" w:rsidR="00CB557E" w:rsidRDefault="00CB557E">
      <w:pPr>
        <w:spacing w:line="360" w:lineRule="auto"/>
        <w:ind w:firstLineChars="196" w:firstLine="470"/>
        <w:rPr>
          <w:rFonts w:ascii="仿宋" w:eastAsia="仿宋" w:hAnsi="仿宋"/>
          <w:sz w:val="24"/>
        </w:rPr>
      </w:pPr>
    </w:p>
    <w:p w14:paraId="62E0253E" w14:textId="77777777" w:rsidR="00CB557E" w:rsidRDefault="00CB557E">
      <w:pPr>
        <w:rPr>
          <w:rFonts w:ascii="宋体" w:eastAsia="宋体" w:hAnsi="宋体"/>
          <w:sz w:val="36"/>
          <w:szCs w:val="36"/>
        </w:rPr>
      </w:pPr>
    </w:p>
    <w:p w14:paraId="754F2BFE" w14:textId="77777777" w:rsidR="00CB557E" w:rsidRDefault="00CB557E">
      <w:pPr>
        <w:rPr>
          <w:rFonts w:ascii="宋体" w:eastAsia="宋体" w:hAnsi="宋体"/>
          <w:sz w:val="36"/>
          <w:szCs w:val="36"/>
        </w:rPr>
      </w:pPr>
    </w:p>
    <w:p w14:paraId="078C3C55" w14:textId="77777777" w:rsidR="00CB557E" w:rsidRDefault="00CB557E">
      <w:pPr>
        <w:rPr>
          <w:rFonts w:ascii="宋体" w:eastAsia="宋体" w:hAnsi="宋体"/>
          <w:sz w:val="36"/>
          <w:szCs w:val="36"/>
        </w:rPr>
      </w:pPr>
    </w:p>
    <w:p w14:paraId="35AEA62D" w14:textId="77777777" w:rsidR="00B67DAC" w:rsidRDefault="00B67DAC">
      <w:pPr>
        <w:rPr>
          <w:rFonts w:ascii="宋体" w:eastAsia="宋体" w:hAnsi="宋体"/>
          <w:sz w:val="36"/>
          <w:szCs w:val="36"/>
        </w:rPr>
      </w:pPr>
    </w:p>
    <w:p w14:paraId="4911E0E3" w14:textId="77777777" w:rsidR="00B67DAC" w:rsidRDefault="00B67DAC">
      <w:pPr>
        <w:rPr>
          <w:rFonts w:ascii="宋体" w:eastAsia="宋体" w:hAnsi="宋体"/>
          <w:sz w:val="36"/>
          <w:szCs w:val="36"/>
        </w:rPr>
      </w:pPr>
    </w:p>
    <w:p w14:paraId="4877914B" w14:textId="77777777" w:rsidR="00CB557E"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2E0DC031" w14:textId="77777777" w:rsidR="00CB557E"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6092D863" w14:textId="77777777" w:rsidR="00CB557E"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7C843DD4" w14:textId="77777777" w:rsidR="00CB557E" w:rsidRDefault="00CB557E">
      <w:pPr>
        <w:spacing w:line="360" w:lineRule="auto"/>
        <w:ind w:firstLineChars="200" w:firstLine="1446"/>
        <w:jc w:val="left"/>
        <w:rPr>
          <w:rFonts w:ascii="宋体" w:eastAsia="宋体" w:hAnsi="宋体"/>
          <w:b/>
          <w:sz w:val="72"/>
          <w:szCs w:val="72"/>
        </w:rPr>
      </w:pPr>
    </w:p>
    <w:p w14:paraId="7844F57C" w14:textId="77777777" w:rsidR="00CB557E" w:rsidRDefault="00CB557E">
      <w:pPr>
        <w:spacing w:line="360" w:lineRule="auto"/>
        <w:ind w:firstLineChars="200" w:firstLine="1446"/>
        <w:jc w:val="left"/>
        <w:rPr>
          <w:rFonts w:ascii="宋体" w:eastAsia="宋体" w:hAnsi="宋体"/>
          <w:b/>
          <w:sz w:val="72"/>
          <w:szCs w:val="72"/>
        </w:rPr>
      </w:pPr>
    </w:p>
    <w:p w14:paraId="088A7F7A" w14:textId="77777777" w:rsidR="00CB557E"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4490E50" w14:textId="77777777" w:rsidR="00CB557E"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1B6E63C" w14:textId="77777777" w:rsidR="00CB557E"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20AB571A" w14:textId="77777777" w:rsidR="00CB557E" w:rsidRDefault="00CB557E">
      <w:pPr>
        <w:jc w:val="center"/>
        <w:rPr>
          <w:rFonts w:ascii="宋体" w:eastAsia="宋体" w:hAnsi="宋体" w:cs="Times New Roman"/>
          <w:b/>
          <w:sz w:val="36"/>
        </w:rPr>
      </w:pPr>
    </w:p>
    <w:p w14:paraId="683948F9" w14:textId="77777777" w:rsidR="00CB557E" w:rsidRDefault="00CB557E">
      <w:pPr>
        <w:jc w:val="center"/>
        <w:rPr>
          <w:rFonts w:ascii="宋体" w:eastAsia="宋体" w:hAnsi="宋体" w:cs="Times New Roman"/>
          <w:b/>
          <w:sz w:val="32"/>
          <w:szCs w:val="32"/>
        </w:rPr>
      </w:pPr>
    </w:p>
    <w:p w14:paraId="78B17210" w14:textId="77777777" w:rsidR="00CB557E" w:rsidRDefault="00CB557E">
      <w:pPr>
        <w:jc w:val="center"/>
        <w:rPr>
          <w:rFonts w:ascii="宋体" w:eastAsia="宋体" w:hAnsi="宋体" w:cs="Times New Roman"/>
          <w:b/>
          <w:sz w:val="36"/>
        </w:rPr>
      </w:pPr>
    </w:p>
    <w:p w14:paraId="4A71C872" w14:textId="77777777" w:rsidR="00CB557E" w:rsidRDefault="00CB557E">
      <w:pPr>
        <w:jc w:val="center"/>
        <w:rPr>
          <w:rFonts w:ascii="宋体" w:eastAsia="宋体" w:hAnsi="宋体" w:cs="Times New Roman"/>
          <w:b/>
          <w:sz w:val="36"/>
        </w:rPr>
      </w:pPr>
    </w:p>
    <w:p w14:paraId="0A23A857" w14:textId="77777777" w:rsidR="00CB557E" w:rsidRDefault="00CB557E">
      <w:pPr>
        <w:spacing w:line="440" w:lineRule="exact"/>
        <w:jc w:val="center"/>
        <w:rPr>
          <w:rFonts w:ascii="宋体" w:eastAsia="宋体" w:hAnsi="宋体" w:cs="Times New Roman"/>
          <w:b/>
          <w:sz w:val="36"/>
        </w:rPr>
      </w:pPr>
    </w:p>
    <w:p w14:paraId="14FDCCCD" w14:textId="77777777" w:rsidR="00CB557E"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67A69AFA" w14:textId="77777777" w:rsidR="00CB557E" w:rsidRDefault="00000000">
      <w:pPr>
        <w:rPr>
          <w:rFonts w:ascii="宋体" w:eastAsia="宋体" w:hAnsi="宋体"/>
          <w:sz w:val="32"/>
        </w:rPr>
      </w:pPr>
      <w:r>
        <w:rPr>
          <w:rFonts w:ascii="宋体" w:eastAsia="宋体" w:hAnsi="宋体" w:hint="eastAsia"/>
          <w:sz w:val="32"/>
        </w:rPr>
        <w:br w:type="page"/>
      </w:r>
    </w:p>
    <w:p w14:paraId="7D946619" w14:textId="77777777" w:rsidR="00CB557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411DC1E5" w14:textId="77777777" w:rsidR="00CB557E"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2DA44EED"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1374A0AF"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7C451118"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00ADB66A"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233BBB2E"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5888FCE"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2301AABE"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11FFEF2D"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22875503" w14:textId="77777777" w:rsidR="00CB557E" w:rsidRDefault="00CB557E">
      <w:pPr>
        <w:pStyle w:val="21"/>
        <w:spacing w:line="400" w:lineRule="exact"/>
        <w:ind w:firstLine="0"/>
        <w:rPr>
          <w:rFonts w:ascii="宋体" w:eastAsia="宋体" w:hAnsi="宋体"/>
          <w:bCs/>
          <w:sz w:val="24"/>
          <w:szCs w:val="24"/>
        </w:rPr>
      </w:pPr>
    </w:p>
    <w:p w14:paraId="3CD50864"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3AFB5ED"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16E31786"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10A1BAA"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1BD41423"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32155237"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76FFD71A" w14:textId="77777777" w:rsidR="00CB557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FEBF974" w14:textId="77777777" w:rsidR="00CB557E" w:rsidRDefault="00000000">
      <w:pPr>
        <w:rPr>
          <w:rFonts w:ascii="宋体" w:eastAsia="宋体" w:hAnsi="宋体"/>
          <w:b/>
          <w:sz w:val="32"/>
          <w:szCs w:val="32"/>
        </w:rPr>
      </w:pPr>
      <w:r>
        <w:rPr>
          <w:rFonts w:ascii="宋体" w:eastAsia="宋体" w:hAnsi="宋体" w:hint="eastAsia"/>
          <w:b/>
          <w:sz w:val="32"/>
          <w:szCs w:val="32"/>
        </w:rPr>
        <w:br w:type="page"/>
      </w:r>
    </w:p>
    <w:p w14:paraId="2ACDBE78" w14:textId="77777777" w:rsidR="00CB557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3210C794" w14:textId="77777777" w:rsidR="00CB557E" w:rsidRDefault="00CB557E">
      <w:pPr>
        <w:widowControl/>
        <w:spacing w:line="360" w:lineRule="atLeast"/>
        <w:ind w:firstLineChars="196" w:firstLine="472"/>
        <w:jc w:val="left"/>
        <w:rPr>
          <w:rFonts w:ascii="宋体" w:eastAsia="宋体" w:hAnsi="宋体"/>
          <w:b/>
          <w:sz w:val="24"/>
        </w:rPr>
      </w:pPr>
    </w:p>
    <w:p w14:paraId="48C54544" w14:textId="77777777" w:rsidR="00CB557E" w:rsidRDefault="00CB557E">
      <w:pPr>
        <w:widowControl/>
        <w:spacing w:line="360" w:lineRule="atLeast"/>
        <w:ind w:firstLineChars="196" w:firstLine="472"/>
        <w:jc w:val="left"/>
        <w:rPr>
          <w:rFonts w:ascii="宋体" w:eastAsia="宋体" w:hAnsi="宋体"/>
          <w:b/>
          <w:sz w:val="24"/>
        </w:rPr>
      </w:pPr>
    </w:p>
    <w:p w14:paraId="52FF2D00" w14:textId="77777777" w:rsidR="00CB557E"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226E370A" w14:textId="77777777" w:rsidR="00CB557E"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9422C88" w14:textId="77777777" w:rsidR="00CB557E"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7AB35C8E" w14:textId="77777777" w:rsidR="00CB557E" w:rsidRDefault="00CB557E">
      <w:pPr>
        <w:pStyle w:val="a8"/>
        <w:rPr>
          <w:rFonts w:ascii="宋体" w:eastAsia="宋体" w:hAnsi="宋体"/>
        </w:rPr>
      </w:pPr>
    </w:p>
    <w:p w14:paraId="4DF2BD3B" w14:textId="77777777" w:rsidR="00CB557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74524DD5" w14:textId="77777777" w:rsidR="00CB557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1480D693" w14:textId="77777777" w:rsidR="00CB557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DB471FC" w14:textId="77777777" w:rsidR="00CB557E"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7E85AD4E" w14:textId="77777777" w:rsidR="00CB557E"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528F9E9D" wp14:editId="6AC4D02A">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BA4AC2D" w14:textId="77777777" w:rsidR="00CB557E" w:rsidRDefault="00CB557E"/>
                          <w:p w14:paraId="476DEE93" w14:textId="77777777" w:rsidR="00CB557E" w:rsidRDefault="00CB557E">
                            <w:pPr>
                              <w:jc w:val="center"/>
                              <w:rPr>
                                <w:rFonts w:ascii="仿宋" w:eastAsia="仿宋" w:hAnsi="仿宋" w:cs="仿宋"/>
                                <w:b/>
                                <w:bCs/>
                                <w:sz w:val="32"/>
                                <w:szCs w:val="36"/>
                              </w:rPr>
                            </w:pPr>
                          </w:p>
                          <w:p w14:paraId="5F664808" w14:textId="77777777" w:rsidR="00CB557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528F9E9D"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BA4AC2D" w14:textId="77777777" w:rsidR="00CB557E" w:rsidRDefault="00CB557E"/>
                    <w:p w14:paraId="476DEE93" w14:textId="77777777" w:rsidR="00CB557E" w:rsidRDefault="00CB557E">
                      <w:pPr>
                        <w:jc w:val="center"/>
                        <w:rPr>
                          <w:rFonts w:ascii="仿宋" w:eastAsia="仿宋" w:hAnsi="仿宋" w:cs="仿宋"/>
                          <w:b/>
                          <w:bCs/>
                          <w:sz w:val="32"/>
                          <w:szCs w:val="36"/>
                        </w:rPr>
                      </w:pPr>
                    </w:p>
                    <w:p w14:paraId="5F664808" w14:textId="77777777" w:rsidR="00CB557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1B72C103" wp14:editId="1C635D58">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703DAC0" w14:textId="77777777" w:rsidR="00CB557E" w:rsidRDefault="00CB557E"/>
                          <w:p w14:paraId="59EBC6CC" w14:textId="77777777" w:rsidR="00CB557E" w:rsidRDefault="00CB557E">
                            <w:pPr>
                              <w:jc w:val="center"/>
                              <w:rPr>
                                <w:rFonts w:ascii="仿宋" w:eastAsia="仿宋" w:hAnsi="仿宋" w:cs="仿宋"/>
                                <w:b/>
                                <w:bCs/>
                                <w:sz w:val="32"/>
                                <w:szCs w:val="36"/>
                              </w:rPr>
                            </w:pPr>
                          </w:p>
                          <w:p w14:paraId="45367226" w14:textId="77777777" w:rsidR="00CB557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1B72C103"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2703DAC0" w14:textId="77777777" w:rsidR="00CB557E" w:rsidRDefault="00CB557E"/>
                    <w:p w14:paraId="59EBC6CC" w14:textId="77777777" w:rsidR="00CB557E" w:rsidRDefault="00CB557E">
                      <w:pPr>
                        <w:jc w:val="center"/>
                        <w:rPr>
                          <w:rFonts w:ascii="仿宋" w:eastAsia="仿宋" w:hAnsi="仿宋" w:cs="仿宋"/>
                          <w:b/>
                          <w:bCs/>
                          <w:sz w:val="32"/>
                          <w:szCs w:val="36"/>
                        </w:rPr>
                      </w:pPr>
                    </w:p>
                    <w:p w14:paraId="45367226" w14:textId="77777777" w:rsidR="00CB557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9568497" w14:textId="77777777" w:rsidR="00CB557E" w:rsidRDefault="00CB557E">
      <w:pPr>
        <w:widowControl/>
        <w:spacing w:line="360" w:lineRule="atLeast"/>
        <w:jc w:val="left"/>
        <w:rPr>
          <w:rFonts w:ascii="宋体" w:eastAsia="宋体" w:hAnsi="宋体"/>
          <w:b/>
          <w:sz w:val="24"/>
        </w:rPr>
      </w:pPr>
    </w:p>
    <w:p w14:paraId="37298D6A" w14:textId="77777777" w:rsidR="00CB557E" w:rsidRDefault="00CB557E">
      <w:pPr>
        <w:widowControl/>
        <w:spacing w:line="360" w:lineRule="atLeast"/>
        <w:jc w:val="left"/>
        <w:rPr>
          <w:rFonts w:ascii="宋体" w:eastAsia="宋体" w:hAnsi="宋体"/>
          <w:b/>
          <w:sz w:val="24"/>
        </w:rPr>
      </w:pPr>
    </w:p>
    <w:p w14:paraId="5022FF50" w14:textId="77777777" w:rsidR="00CB557E" w:rsidRDefault="00CB557E">
      <w:pPr>
        <w:widowControl/>
        <w:spacing w:line="360" w:lineRule="atLeast"/>
        <w:jc w:val="left"/>
        <w:rPr>
          <w:rFonts w:ascii="宋体" w:eastAsia="宋体" w:hAnsi="宋体"/>
          <w:b/>
          <w:sz w:val="24"/>
        </w:rPr>
      </w:pPr>
    </w:p>
    <w:p w14:paraId="69A977CD" w14:textId="77777777" w:rsidR="00CB557E" w:rsidRDefault="00CB557E">
      <w:pPr>
        <w:spacing w:line="400" w:lineRule="exact"/>
        <w:ind w:firstLineChars="200" w:firstLine="480"/>
        <w:rPr>
          <w:rFonts w:ascii="宋体" w:eastAsia="宋体" w:hAnsi="宋体"/>
          <w:sz w:val="24"/>
        </w:rPr>
      </w:pPr>
    </w:p>
    <w:p w14:paraId="2565E836" w14:textId="77777777" w:rsidR="00CB557E" w:rsidRDefault="00CB557E">
      <w:pPr>
        <w:spacing w:line="400" w:lineRule="exact"/>
        <w:ind w:firstLineChars="200" w:firstLine="480"/>
        <w:rPr>
          <w:rFonts w:ascii="宋体" w:eastAsia="宋体" w:hAnsi="宋体"/>
          <w:sz w:val="24"/>
        </w:rPr>
      </w:pPr>
    </w:p>
    <w:p w14:paraId="518A394E" w14:textId="77777777" w:rsidR="00CB557E" w:rsidRDefault="00CB557E">
      <w:pPr>
        <w:spacing w:line="400" w:lineRule="exact"/>
        <w:ind w:firstLineChars="200" w:firstLine="480"/>
        <w:rPr>
          <w:rFonts w:ascii="宋体" w:eastAsia="宋体" w:hAnsi="宋体"/>
          <w:sz w:val="24"/>
        </w:rPr>
      </w:pPr>
    </w:p>
    <w:p w14:paraId="3EC54F6F" w14:textId="77777777" w:rsidR="00CB557E" w:rsidRDefault="00CB557E">
      <w:pPr>
        <w:spacing w:line="400" w:lineRule="exact"/>
        <w:ind w:firstLineChars="200" w:firstLine="480"/>
        <w:rPr>
          <w:rFonts w:ascii="宋体" w:eastAsia="宋体" w:hAnsi="宋体"/>
          <w:sz w:val="24"/>
        </w:rPr>
      </w:pPr>
    </w:p>
    <w:p w14:paraId="328536F5" w14:textId="77777777" w:rsidR="00CB557E"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3B9A227B" w14:textId="77777777" w:rsidR="00CB557E"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23299B7B" w14:textId="77777777" w:rsidR="00CB557E"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0E3E8C83" w14:textId="77777777" w:rsidR="00CB557E"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5D885637" w14:textId="77777777" w:rsidR="00CB557E" w:rsidRDefault="00000000">
      <w:pPr>
        <w:spacing w:line="540" w:lineRule="exact"/>
        <w:ind w:firstLineChars="200" w:firstLine="480"/>
        <w:rPr>
          <w:rFonts w:ascii="宋体" w:eastAsia="宋体" w:hAnsi="宋体"/>
        </w:rPr>
        <w:sectPr w:rsidR="00CB557E">
          <w:headerReference w:type="default" r:id="rId9"/>
          <w:footerReference w:type="default" r:id="rId10"/>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1362A529" w14:textId="77777777" w:rsidR="00CB557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A66D369" w14:textId="77777777" w:rsidR="00CB557E"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65C941DA" w14:textId="77777777" w:rsidR="00CB557E"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74F038CF" w14:textId="77777777" w:rsidR="00CB557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EC05DA0" w14:textId="77777777" w:rsidR="00CB557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74D4A9D9" w14:textId="77777777" w:rsidR="00CB557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D84EB29" w14:textId="77777777" w:rsidR="00CB557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0F3E4B28" w14:textId="77777777" w:rsidR="00CB557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63D5E70A" w14:textId="77777777" w:rsidR="00CB557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200D5C9A" w14:textId="77777777" w:rsidR="00CB557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BA63DFD" w14:textId="77777777" w:rsidR="00CB557E"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73A4D5AB" w14:textId="77777777" w:rsidR="00CB557E"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15A5FB42"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BA4C974"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BD11CA4"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40448D94"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0F843FB"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F54A629"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1D7752A8"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05AAAFE8"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002B0597"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D822F13"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654AEBD"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09C071C5"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36D947D7"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8A5E290"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EF197E4" w14:textId="77777777" w:rsidR="00CB557E"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55CB6AF" w14:textId="77777777" w:rsidR="00CB557E" w:rsidRDefault="00CB557E">
      <w:pPr>
        <w:pStyle w:val="a3"/>
        <w:spacing w:line="312" w:lineRule="auto"/>
        <w:rPr>
          <w:rFonts w:ascii="宋体" w:eastAsia="宋体" w:hAnsi="宋体"/>
        </w:rPr>
      </w:pPr>
    </w:p>
    <w:p w14:paraId="40D91B89" w14:textId="77777777" w:rsidR="00CB557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640226F1" w14:textId="77777777" w:rsidR="00CB557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419CD307" w14:textId="77777777" w:rsidR="00CB557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38588777" w14:textId="77777777" w:rsidR="00CB557E" w:rsidRDefault="00000000">
      <w:pPr>
        <w:rPr>
          <w:rFonts w:ascii="宋体" w:eastAsia="宋体" w:hAnsi="宋体"/>
        </w:rPr>
      </w:pPr>
      <w:r>
        <w:rPr>
          <w:rFonts w:ascii="宋体" w:eastAsia="宋体" w:hAnsi="宋体"/>
        </w:rPr>
        <w:br w:type="page"/>
      </w:r>
    </w:p>
    <w:p w14:paraId="3751A47E" w14:textId="77777777" w:rsidR="00CB557E"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CB557E" w14:paraId="431FB38E" w14:textId="77777777">
        <w:trPr>
          <w:trHeight w:val="462"/>
          <w:jc w:val="center"/>
        </w:trPr>
        <w:tc>
          <w:tcPr>
            <w:tcW w:w="1764" w:type="dxa"/>
            <w:vAlign w:val="center"/>
          </w:tcPr>
          <w:p w14:paraId="52203B75"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3995CE7F" w14:textId="77777777" w:rsidR="00CB557E" w:rsidRDefault="00CB557E">
            <w:pPr>
              <w:autoSpaceDE w:val="0"/>
              <w:autoSpaceDN w:val="0"/>
              <w:adjustRightInd w:val="0"/>
              <w:jc w:val="center"/>
              <w:rPr>
                <w:rFonts w:ascii="宋体" w:eastAsia="宋体" w:hAnsi="宋体"/>
                <w:szCs w:val="21"/>
              </w:rPr>
            </w:pPr>
          </w:p>
        </w:tc>
      </w:tr>
      <w:tr w:rsidR="00CB557E" w14:paraId="232F73F9" w14:textId="77777777">
        <w:trPr>
          <w:trHeight w:val="462"/>
          <w:jc w:val="center"/>
        </w:trPr>
        <w:tc>
          <w:tcPr>
            <w:tcW w:w="1764" w:type="dxa"/>
            <w:vAlign w:val="center"/>
          </w:tcPr>
          <w:p w14:paraId="32382B20"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2FDB2A9D" w14:textId="77777777" w:rsidR="00CB557E" w:rsidRDefault="00CB557E">
            <w:pPr>
              <w:autoSpaceDE w:val="0"/>
              <w:autoSpaceDN w:val="0"/>
              <w:adjustRightInd w:val="0"/>
              <w:jc w:val="center"/>
              <w:rPr>
                <w:rFonts w:ascii="宋体" w:eastAsia="宋体" w:hAnsi="宋体"/>
                <w:szCs w:val="21"/>
              </w:rPr>
            </w:pPr>
          </w:p>
        </w:tc>
        <w:tc>
          <w:tcPr>
            <w:tcW w:w="1325" w:type="dxa"/>
            <w:vAlign w:val="center"/>
          </w:tcPr>
          <w:p w14:paraId="05FEA786"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56D7508" w14:textId="77777777" w:rsidR="00CB557E" w:rsidRDefault="00CB557E">
            <w:pPr>
              <w:autoSpaceDE w:val="0"/>
              <w:autoSpaceDN w:val="0"/>
              <w:adjustRightInd w:val="0"/>
              <w:jc w:val="center"/>
              <w:rPr>
                <w:rFonts w:ascii="宋体" w:eastAsia="宋体" w:hAnsi="宋体"/>
                <w:szCs w:val="21"/>
              </w:rPr>
            </w:pPr>
          </w:p>
        </w:tc>
      </w:tr>
      <w:tr w:rsidR="00CB557E" w14:paraId="36482AF8" w14:textId="77777777">
        <w:trPr>
          <w:trHeight w:val="442"/>
          <w:jc w:val="center"/>
        </w:trPr>
        <w:tc>
          <w:tcPr>
            <w:tcW w:w="1764" w:type="dxa"/>
            <w:vMerge w:val="restart"/>
            <w:vAlign w:val="center"/>
          </w:tcPr>
          <w:p w14:paraId="6E80D68B"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5FB39073"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6B972A8" w14:textId="77777777" w:rsidR="00CB557E" w:rsidRDefault="00CB557E">
            <w:pPr>
              <w:autoSpaceDE w:val="0"/>
              <w:autoSpaceDN w:val="0"/>
              <w:adjustRightInd w:val="0"/>
              <w:jc w:val="center"/>
              <w:rPr>
                <w:rFonts w:ascii="宋体" w:eastAsia="宋体" w:hAnsi="宋体"/>
                <w:szCs w:val="21"/>
              </w:rPr>
            </w:pPr>
          </w:p>
        </w:tc>
        <w:tc>
          <w:tcPr>
            <w:tcW w:w="1332" w:type="dxa"/>
            <w:gridSpan w:val="2"/>
            <w:vAlign w:val="center"/>
          </w:tcPr>
          <w:p w14:paraId="13705992"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828F4E7" w14:textId="77777777" w:rsidR="00CB557E" w:rsidRDefault="00CB557E">
            <w:pPr>
              <w:autoSpaceDE w:val="0"/>
              <w:autoSpaceDN w:val="0"/>
              <w:adjustRightInd w:val="0"/>
              <w:jc w:val="center"/>
              <w:rPr>
                <w:rFonts w:ascii="宋体" w:eastAsia="宋体" w:hAnsi="宋体"/>
                <w:szCs w:val="21"/>
              </w:rPr>
            </w:pPr>
          </w:p>
        </w:tc>
      </w:tr>
      <w:tr w:rsidR="00CB557E" w14:paraId="2CA9BD8C" w14:textId="77777777">
        <w:trPr>
          <w:trHeight w:val="148"/>
          <w:jc w:val="center"/>
        </w:trPr>
        <w:tc>
          <w:tcPr>
            <w:tcW w:w="1764" w:type="dxa"/>
            <w:vMerge/>
            <w:vAlign w:val="center"/>
          </w:tcPr>
          <w:p w14:paraId="09A538E6" w14:textId="77777777" w:rsidR="00CB557E" w:rsidRDefault="00CB557E">
            <w:pPr>
              <w:autoSpaceDE w:val="0"/>
              <w:autoSpaceDN w:val="0"/>
              <w:adjustRightInd w:val="0"/>
              <w:jc w:val="center"/>
              <w:rPr>
                <w:rFonts w:ascii="宋体" w:eastAsia="宋体" w:hAnsi="宋体"/>
                <w:szCs w:val="21"/>
              </w:rPr>
            </w:pPr>
          </w:p>
        </w:tc>
        <w:tc>
          <w:tcPr>
            <w:tcW w:w="925" w:type="dxa"/>
            <w:gridSpan w:val="2"/>
            <w:vAlign w:val="center"/>
          </w:tcPr>
          <w:p w14:paraId="22848A00"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51AEEF8D" w14:textId="77777777" w:rsidR="00CB557E" w:rsidRDefault="00CB557E">
            <w:pPr>
              <w:autoSpaceDE w:val="0"/>
              <w:autoSpaceDN w:val="0"/>
              <w:adjustRightInd w:val="0"/>
              <w:jc w:val="center"/>
              <w:rPr>
                <w:rFonts w:ascii="宋体" w:eastAsia="宋体" w:hAnsi="宋体"/>
                <w:szCs w:val="21"/>
              </w:rPr>
            </w:pPr>
          </w:p>
        </w:tc>
        <w:tc>
          <w:tcPr>
            <w:tcW w:w="1332" w:type="dxa"/>
            <w:gridSpan w:val="2"/>
            <w:vAlign w:val="center"/>
          </w:tcPr>
          <w:p w14:paraId="3F28CDFD"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1B732D9E" w14:textId="77777777" w:rsidR="00CB557E" w:rsidRDefault="00CB557E">
            <w:pPr>
              <w:autoSpaceDE w:val="0"/>
              <w:autoSpaceDN w:val="0"/>
              <w:adjustRightInd w:val="0"/>
              <w:jc w:val="center"/>
              <w:rPr>
                <w:rFonts w:ascii="宋体" w:eastAsia="宋体" w:hAnsi="宋体"/>
                <w:szCs w:val="21"/>
              </w:rPr>
            </w:pPr>
          </w:p>
        </w:tc>
      </w:tr>
      <w:tr w:rsidR="00CB557E" w14:paraId="23F036EA" w14:textId="77777777">
        <w:trPr>
          <w:trHeight w:val="442"/>
          <w:jc w:val="center"/>
        </w:trPr>
        <w:tc>
          <w:tcPr>
            <w:tcW w:w="1764" w:type="dxa"/>
            <w:vAlign w:val="center"/>
          </w:tcPr>
          <w:p w14:paraId="06D971B7"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5EEC2264" w14:textId="77777777" w:rsidR="00CB557E" w:rsidRDefault="00CB557E">
            <w:pPr>
              <w:autoSpaceDE w:val="0"/>
              <w:autoSpaceDN w:val="0"/>
              <w:adjustRightInd w:val="0"/>
              <w:jc w:val="center"/>
              <w:rPr>
                <w:rFonts w:ascii="宋体" w:eastAsia="宋体" w:hAnsi="宋体"/>
                <w:szCs w:val="21"/>
              </w:rPr>
            </w:pPr>
          </w:p>
        </w:tc>
      </w:tr>
      <w:tr w:rsidR="00CB557E" w14:paraId="429AD003" w14:textId="77777777">
        <w:trPr>
          <w:trHeight w:val="462"/>
          <w:jc w:val="center"/>
        </w:trPr>
        <w:tc>
          <w:tcPr>
            <w:tcW w:w="1764" w:type="dxa"/>
            <w:vAlign w:val="center"/>
          </w:tcPr>
          <w:p w14:paraId="517767A7"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6CD057CB"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FC4F6B1" w14:textId="77777777" w:rsidR="00CB557E" w:rsidRDefault="00CB557E">
            <w:pPr>
              <w:autoSpaceDE w:val="0"/>
              <w:autoSpaceDN w:val="0"/>
              <w:adjustRightInd w:val="0"/>
              <w:jc w:val="center"/>
              <w:rPr>
                <w:rFonts w:ascii="宋体" w:eastAsia="宋体" w:hAnsi="宋体"/>
                <w:szCs w:val="21"/>
              </w:rPr>
            </w:pPr>
          </w:p>
        </w:tc>
        <w:tc>
          <w:tcPr>
            <w:tcW w:w="1255" w:type="dxa"/>
            <w:vAlign w:val="center"/>
          </w:tcPr>
          <w:p w14:paraId="1238A62A"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24B6623" w14:textId="77777777" w:rsidR="00CB557E" w:rsidRDefault="00CB557E">
            <w:pPr>
              <w:autoSpaceDE w:val="0"/>
              <w:autoSpaceDN w:val="0"/>
              <w:adjustRightInd w:val="0"/>
              <w:jc w:val="center"/>
              <w:rPr>
                <w:rFonts w:ascii="宋体" w:eastAsia="宋体" w:hAnsi="宋体"/>
                <w:szCs w:val="21"/>
              </w:rPr>
            </w:pPr>
          </w:p>
        </w:tc>
        <w:tc>
          <w:tcPr>
            <w:tcW w:w="1178" w:type="dxa"/>
            <w:gridSpan w:val="2"/>
            <w:vAlign w:val="center"/>
          </w:tcPr>
          <w:p w14:paraId="419A0E21"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E1CD16B" w14:textId="77777777" w:rsidR="00CB557E" w:rsidRDefault="00CB557E">
            <w:pPr>
              <w:autoSpaceDE w:val="0"/>
              <w:autoSpaceDN w:val="0"/>
              <w:adjustRightInd w:val="0"/>
              <w:jc w:val="center"/>
              <w:rPr>
                <w:rFonts w:ascii="宋体" w:eastAsia="宋体" w:hAnsi="宋体"/>
                <w:b/>
                <w:bCs/>
                <w:szCs w:val="21"/>
              </w:rPr>
            </w:pPr>
          </w:p>
        </w:tc>
      </w:tr>
      <w:tr w:rsidR="00CB557E" w14:paraId="12628D14" w14:textId="77777777">
        <w:trPr>
          <w:trHeight w:val="442"/>
          <w:jc w:val="center"/>
        </w:trPr>
        <w:tc>
          <w:tcPr>
            <w:tcW w:w="1764" w:type="dxa"/>
            <w:vAlign w:val="center"/>
          </w:tcPr>
          <w:p w14:paraId="482ACA46"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2C9EA856"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DACBAF7" w14:textId="77777777" w:rsidR="00CB557E" w:rsidRDefault="00CB557E">
            <w:pPr>
              <w:autoSpaceDE w:val="0"/>
              <w:autoSpaceDN w:val="0"/>
              <w:adjustRightInd w:val="0"/>
              <w:jc w:val="center"/>
              <w:rPr>
                <w:rFonts w:ascii="宋体" w:eastAsia="宋体" w:hAnsi="宋体"/>
                <w:szCs w:val="21"/>
              </w:rPr>
            </w:pPr>
          </w:p>
        </w:tc>
        <w:tc>
          <w:tcPr>
            <w:tcW w:w="1255" w:type="dxa"/>
            <w:vAlign w:val="center"/>
          </w:tcPr>
          <w:p w14:paraId="468D79C2"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C84F420" w14:textId="77777777" w:rsidR="00CB557E" w:rsidRDefault="00CB557E">
            <w:pPr>
              <w:autoSpaceDE w:val="0"/>
              <w:autoSpaceDN w:val="0"/>
              <w:adjustRightInd w:val="0"/>
              <w:jc w:val="center"/>
              <w:rPr>
                <w:rFonts w:ascii="宋体" w:eastAsia="宋体" w:hAnsi="宋体"/>
                <w:szCs w:val="21"/>
              </w:rPr>
            </w:pPr>
          </w:p>
        </w:tc>
        <w:tc>
          <w:tcPr>
            <w:tcW w:w="1178" w:type="dxa"/>
            <w:gridSpan w:val="2"/>
            <w:vAlign w:val="center"/>
          </w:tcPr>
          <w:p w14:paraId="539631A3"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3FB1507" w14:textId="77777777" w:rsidR="00CB557E" w:rsidRDefault="00CB557E">
            <w:pPr>
              <w:autoSpaceDE w:val="0"/>
              <w:autoSpaceDN w:val="0"/>
              <w:adjustRightInd w:val="0"/>
              <w:jc w:val="center"/>
              <w:rPr>
                <w:rFonts w:ascii="宋体" w:eastAsia="宋体" w:hAnsi="宋体"/>
                <w:b/>
                <w:bCs/>
                <w:szCs w:val="21"/>
              </w:rPr>
            </w:pPr>
          </w:p>
        </w:tc>
      </w:tr>
      <w:tr w:rsidR="00CB557E" w14:paraId="0C3D33C1" w14:textId="77777777">
        <w:trPr>
          <w:trHeight w:val="442"/>
          <w:jc w:val="center"/>
        </w:trPr>
        <w:tc>
          <w:tcPr>
            <w:tcW w:w="1764" w:type="dxa"/>
            <w:vAlign w:val="center"/>
          </w:tcPr>
          <w:p w14:paraId="69CB0271"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2C29A283" w14:textId="77777777" w:rsidR="00CB557E" w:rsidRDefault="00CB557E">
            <w:pPr>
              <w:autoSpaceDE w:val="0"/>
              <w:autoSpaceDN w:val="0"/>
              <w:adjustRightInd w:val="0"/>
              <w:jc w:val="center"/>
              <w:rPr>
                <w:rFonts w:ascii="宋体" w:eastAsia="宋体" w:hAnsi="宋体"/>
                <w:szCs w:val="21"/>
              </w:rPr>
            </w:pPr>
          </w:p>
        </w:tc>
        <w:tc>
          <w:tcPr>
            <w:tcW w:w="4841" w:type="dxa"/>
            <w:gridSpan w:val="6"/>
            <w:vAlign w:val="center"/>
          </w:tcPr>
          <w:p w14:paraId="544C3FEC" w14:textId="77777777" w:rsidR="00CB557E"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CB557E" w14:paraId="01002460" w14:textId="77777777">
        <w:trPr>
          <w:trHeight w:val="462"/>
          <w:jc w:val="center"/>
        </w:trPr>
        <w:tc>
          <w:tcPr>
            <w:tcW w:w="1764" w:type="dxa"/>
            <w:vAlign w:val="center"/>
          </w:tcPr>
          <w:p w14:paraId="22F71F9F"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7D84EC8D" w14:textId="77777777" w:rsidR="00CB557E" w:rsidRDefault="00CB557E">
            <w:pPr>
              <w:autoSpaceDE w:val="0"/>
              <w:autoSpaceDN w:val="0"/>
              <w:adjustRightInd w:val="0"/>
              <w:jc w:val="center"/>
              <w:rPr>
                <w:rFonts w:ascii="宋体" w:eastAsia="宋体" w:hAnsi="宋体"/>
                <w:szCs w:val="21"/>
              </w:rPr>
            </w:pPr>
          </w:p>
        </w:tc>
        <w:tc>
          <w:tcPr>
            <w:tcW w:w="1255" w:type="dxa"/>
            <w:vMerge w:val="restart"/>
            <w:vAlign w:val="center"/>
          </w:tcPr>
          <w:p w14:paraId="6F73DC99"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AE2D1B1"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A9353BB" w14:textId="77777777" w:rsidR="00CB557E" w:rsidRDefault="00CB557E">
            <w:pPr>
              <w:autoSpaceDE w:val="0"/>
              <w:autoSpaceDN w:val="0"/>
              <w:adjustRightInd w:val="0"/>
              <w:jc w:val="center"/>
              <w:rPr>
                <w:rFonts w:ascii="宋体" w:eastAsia="宋体" w:hAnsi="宋体"/>
                <w:b/>
                <w:bCs/>
                <w:szCs w:val="21"/>
              </w:rPr>
            </w:pPr>
          </w:p>
        </w:tc>
      </w:tr>
      <w:tr w:rsidR="00CB557E" w14:paraId="0CEBD3A3" w14:textId="77777777">
        <w:trPr>
          <w:trHeight w:val="442"/>
          <w:jc w:val="center"/>
        </w:trPr>
        <w:tc>
          <w:tcPr>
            <w:tcW w:w="1764" w:type="dxa"/>
            <w:vAlign w:val="center"/>
          </w:tcPr>
          <w:p w14:paraId="7D8018AA"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363F2EE4" w14:textId="77777777" w:rsidR="00CB557E" w:rsidRDefault="00CB557E">
            <w:pPr>
              <w:autoSpaceDE w:val="0"/>
              <w:autoSpaceDN w:val="0"/>
              <w:adjustRightInd w:val="0"/>
              <w:jc w:val="center"/>
              <w:rPr>
                <w:rFonts w:ascii="宋体" w:eastAsia="宋体" w:hAnsi="宋体"/>
                <w:szCs w:val="21"/>
              </w:rPr>
            </w:pPr>
          </w:p>
        </w:tc>
        <w:tc>
          <w:tcPr>
            <w:tcW w:w="1255" w:type="dxa"/>
            <w:vMerge/>
            <w:vAlign w:val="center"/>
          </w:tcPr>
          <w:p w14:paraId="30F6ACE2" w14:textId="77777777" w:rsidR="00CB557E" w:rsidRDefault="00CB557E">
            <w:pPr>
              <w:autoSpaceDE w:val="0"/>
              <w:autoSpaceDN w:val="0"/>
              <w:adjustRightInd w:val="0"/>
              <w:jc w:val="center"/>
              <w:rPr>
                <w:rFonts w:ascii="宋体" w:eastAsia="宋体" w:hAnsi="宋体"/>
                <w:szCs w:val="21"/>
              </w:rPr>
            </w:pPr>
          </w:p>
        </w:tc>
        <w:tc>
          <w:tcPr>
            <w:tcW w:w="1493" w:type="dxa"/>
            <w:gridSpan w:val="3"/>
            <w:vAlign w:val="center"/>
          </w:tcPr>
          <w:p w14:paraId="02531B98"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9564041" w14:textId="77777777" w:rsidR="00CB557E" w:rsidRDefault="00CB557E">
            <w:pPr>
              <w:autoSpaceDE w:val="0"/>
              <w:autoSpaceDN w:val="0"/>
              <w:adjustRightInd w:val="0"/>
              <w:jc w:val="center"/>
              <w:rPr>
                <w:rFonts w:ascii="宋体" w:eastAsia="宋体" w:hAnsi="宋体"/>
                <w:b/>
                <w:bCs/>
                <w:szCs w:val="21"/>
              </w:rPr>
            </w:pPr>
          </w:p>
        </w:tc>
      </w:tr>
      <w:tr w:rsidR="00CB557E" w14:paraId="3AB026D8" w14:textId="77777777">
        <w:trPr>
          <w:trHeight w:val="442"/>
          <w:jc w:val="center"/>
        </w:trPr>
        <w:tc>
          <w:tcPr>
            <w:tcW w:w="1764" w:type="dxa"/>
            <w:vAlign w:val="center"/>
          </w:tcPr>
          <w:p w14:paraId="4E22CC69"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808BAD4" w14:textId="77777777" w:rsidR="00CB557E" w:rsidRDefault="00CB557E">
            <w:pPr>
              <w:autoSpaceDE w:val="0"/>
              <w:autoSpaceDN w:val="0"/>
              <w:adjustRightInd w:val="0"/>
              <w:jc w:val="center"/>
              <w:rPr>
                <w:rFonts w:ascii="宋体" w:eastAsia="宋体" w:hAnsi="宋体"/>
                <w:szCs w:val="21"/>
              </w:rPr>
            </w:pPr>
          </w:p>
        </w:tc>
        <w:tc>
          <w:tcPr>
            <w:tcW w:w="1255" w:type="dxa"/>
            <w:vMerge/>
            <w:vAlign w:val="center"/>
          </w:tcPr>
          <w:p w14:paraId="71F412F5" w14:textId="77777777" w:rsidR="00CB557E" w:rsidRDefault="00CB557E">
            <w:pPr>
              <w:autoSpaceDE w:val="0"/>
              <w:autoSpaceDN w:val="0"/>
              <w:adjustRightInd w:val="0"/>
              <w:jc w:val="center"/>
              <w:rPr>
                <w:rFonts w:ascii="宋体" w:eastAsia="宋体" w:hAnsi="宋体"/>
                <w:szCs w:val="21"/>
              </w:rPr>
            </w:pPr>
          </w:p>
        </w:tc>
        <w:tc>
          <w:tcPr>
            <w:tcW w:w="1493" w:type="dxa"/>
            <w:gridSpan w:val="3"/>
            <w:vAlign w:val="center"/>
          </w:tcPr>
          <w:p w14:paraId="3B8826D5"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1468D85" w14:textId="77777777" w:rsidR="00CB557E" w:rsidRDefault="00CB557E">
            <w:pPr>
              <w:autoSpaceDE w:val="0"/>
              <w:autoSpaceDN w:val="0"/>
              <w:adjustRightInd w:val="0"/>
              <w:jc w:val="center"/>
              <w:rPr>
                <w:rFonts w:ascii="宋体" w:eastAsia="宋体" w:hAnsi="宋体"/>
                <w:b/>
                <w:bCs/>
                <w:szCs w:val="21"/>
              </w:rPr>
            </w:pPr>
          </w:p>
        </w:tc>
      </w:tr>
      <w:tr w:rsidR="00CB557E" w14:paraId="484DB8A8" w14:textId="77777777">
        <w:trPr>
          <w:trHeight w:val="462"/>
          <w:jc w:val="center"/>
        </w:trPr>
        <w:tc>
          <w:tcPr>
            <w:tcW w:w="1764" w:type="dxa"/>
            <w:vAlign w:val="center"/>
          </w:tcPr>
          <w:p w14:paraId="12CF0C4E"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C17CC07" w14:textId="77777777" w:rsidR="00CB557E" w:rsidRDefault="00CB557E">
            <w:pPr>
              <w:autoSpaceDE w:val="0"/>
              <w:autoSpaceDN w:val="0"/>
              <w:adjustRightInd w:val="0"/>
              <w:jc w:val="center"/>
              <w:rPr>
                <w:rFonts w:ascii="宋体" w:eastAsia="宋体" w:hAnsi="宋体"/>
                <w:szCs w:val="21"/>
              </w:rPr>
            </w:pPr>
          </w:p>
        </w:tc>
        <w:tc>
          <w:tcPr>
            <w:tcW w:w="1255" w:type="dxa"/>
            <w:vMerge/>
            <w:vAlign w:val="center"/>
          </w:tcPr>
          <w:p w14:paraId="27FAEB28" w14:textId="77777777" w:rsidR="00CB557E" w:rsidRDefault="00CB557E">
            <w:pPr>
              <w:autoSpaceDE w:val="0"/>
              <w:autoSpaceDN w:val="0"/>
              <w:adjustRightInd w:val="0"/>
              <w:jc w:val="center"/>
              <w:rPr>
                <w:rFonts w:ascii="宋体" w:eastAsia="宋体" w:hAnsi="宋体"/>
                <w:szCs w:val="21"/>
              </w:rPr>
            </w:pPr>
          </w:p>
        </w:tc>
        <w:tc>
          <w:tcPr>
            <w:tcW w:w="1493" w:type="dxa"/>
            <w:gridSpan w:val="3"/>
            <w:vAlign w:val="center"/>
          </w:tcPr>
          <w:p w14:paraId="601C235D"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2858BB7" w14:textId="77777777" w:rsidR="00CB557E" w:rsidRDefault="00CB557E">
            <w:pPr>
              <w:autoSpaceDE w:val="0"/>
              <w:autoSpaceDN w:val="0"/>
              <w:adjustRightInd w:val="0"/>
              <w:jc w:val="center"/>
              <w:rPr>
                <w:rFonts w:ascii="宋体" w:eastAsia="宋体" w:hAnsi="宋体"/>
                <w:b/>
                <w:bCs/>
                <w:szCs w:val="21"/>
              </w:rPr>
            </w:pPr>
          </w:p>
        </w:tc>
      </w:tr>
      <w:tr w:rsidR="00CB557E" w14:paraId="06A51327" w14:textId="77777777">
        <w:trPr>
          <w:trHeight w:val="442"/>
          <w:jc w:val="center"/>
        </w:trPr>
        <w:tc>
          <w:tcPr>
            <w:tcW w:w="1764" w:type="dxa"/>
            <w:vAlign w:val="center"/>
          </w:tcPr>
          <w:p w14:paraId="68B1E251"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0B441CBD" w14:textId="77777777" w:rsidR="00CB557E" w:rsidRDefault="00CB557E">
            <w:pPr>
              <w:autoSpaceDE w:val="0"/>
              <w:autoSpaceDN w:val="0"/>
              <w:adjustRightInd w:val="0"/>
              <w:jc w:val="center"/>
              <w:rPr>
                <w:rFonts w:ascii="宋体" w:eastAsia="宋体" w:hAnsi="宋体"/>
                <w:szCs w:val="21"/>
              </w:rPr>
            </w:pPr>
          </w:p>
        </w:tc>
        <w:tc>
          <w:tcPr>
            <w:tcW w:w="1255" w:type="dxa"/>
            <w:vMerge/>
            <w:vAlign w:val="center"/>
          </w:tcPr>
          <w:p w14:paraId="4F0F33EF" w14:textId="77777777" w:rsidR="00CB557E" w:rsidRDefault="00CB557E">
            <w:pPr>
              <w:autoSpaceDE w:val="0"/>
              <w:autoSpaceDN w:val="0"/>
              <w:adjustRightInd w:val="0"/>
              <w:jc w:val="center"/>
              <w:rPr>
                <w:rFonts w:ascii="宋体" w:eastAsia="宋体" w:hAnsi="宋体"/>
                <w:szCs w:val="21"/>
              </w:rPr>
            </w:pPr>
          </w:p>
        </w:tc>
        <w:tc>
          <w:tcPr>
            <w:tcW w:w="1493" w:type="dxa"/>
            <w:gridSpan w:val="3"/>
            <w:vAlign w:val="center"/>
          </w:tcPr>
          <w:p w14:paraId="15483749"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0E7DAEBC" w14:textId="77777777" w:rsidR="00CB557E" w:rsidRDefault="00CB557E">
            <w:pPr>
              <w:autoSpaceDE w:val="0"/>
              <w:autoSpaceDN w:val="0"/>
              <w:adjustRightInd w:val="0"/>
              <w:jc w:val="center"/>
              <w:rPr>
                <w:rFonts w:ascii="宋体" w:eastAsia="宋体" w:hAnsi="宋体"/>
                <w:b/>
                <w:bCs/>
                <w:szCs w:val="21"/>
              </w:rPr>
            </w:pPr>
          </w:p>
        </w:tc>
      </w:tr>
      <w:tr w:rsidR="00CB557E" w14:paraId="372C615F" w14:textId="77777777">
        <w:trPr>
          <w:trHeight w:val="2442"/>
          <w:jc w:val="center"/>
        </w:trPr>
        <w:tc>
          <w:tcPr>
            <w:tcW w:w="1764" w:type="dxa"/>
            <w:vAlign w:val="center"/>
          </w:tcPr>
          <w:p w14:paraId="05DC8322"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779F5929" w14:textId="77777777" w:rsidR="00CB557E" w:rsidRDefault="00CB557E">
            <w:pPr>
              <w:autoSpaceDE w:val="0"/>
              <w:autoSpaceDN w:val="0"/>
              <w:adjustRightInd w:val="0"/>
              <w:rPr>
                <w:rFonts w:ascii="宋体" w:eastAsia="宋体" w:hAnsi="宋体"/>
                <w:b/>
                <w:bCs/>
                <w:szCs w:val="21"/>
              </w:rPr>
            </w:pPr>
          </w:p>
        </w:tc>
      </w:tr>
      <w:tr w:rsidR="00CB557E" w14:paraId="25F12D11" w14:textId="77777777">
        <w:trPr>
          <w:trHeight w:val="1072"/>
          <w:jc w:val="center"/>
        </w:trPr>
        <w:tc>
          <w:tcPr>
            <w:tcW w:w="1764" w:type="dxa"/>
            <w:vAlign w:val="center"/>
          </w:tcPr>
          <w:p w14:paraId="3CA04D82" w14:textId="77777777" w:rsidR="00CB557E"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CCA3F74" w14:textId="77777777" w:rsidR="00CB557E" w:rsidRDefault="00CB557E">
            <w:pPr>
              <w:autoSpaceDE w:val="0"/>
              <w:autoSpaceDN w:val="0"/>
              <w:adjustRightInd w:val="0"/>
              <w:jc w:val="left"/>
              <w:rPr>
                <w:rFonts w:ascii="宋体" w:eastAsia="宋体" w:hAnsi="宋体"/>
                <w:szCs w:val="21"/>
              </w:rPr>
            </w:pPr>
          </w:p>
        </w:tc>
      </w:tr>
    </w:tbl>
    <w:p w14:paraId="305ABC9E" w14:textId="77777777" w:rsidR="00CB557E" w:rsidRDefault="00CB557E">
      <w:pPr>
        <w:adjustRightInd w:val="0"/>
        <w:spacing w:line="400" w:lineRule="exact"/>
        <w:ind w:firstLineChars="175" w:firstLine="420"/>
        <w:jc w:val="left"/>
        <w:rPr>
          <w:rFonts w:ascii="宋体" w:eastAsia="宋体" w:hAnsi="宋体"/>
          <w:sz w:val="24"/>
        </w:rPr>
      </w:pPr>
    </w:p>
    <w:p w14:paraId="2402D244" w14:textId="77777777" w:rsidR="00CB557E"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B493E84" w14:textId="77777777" w:rsidR="00CB557E"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63F01030" w14:textId="77777777" w:rsidR="00CB557E"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0BA9F129" w14:textId="77777777" w:rsidR="00CB557E" w:rsidRDefault="00000000">
      <w:pPr>
        <w:rPr>
          <w:rFonts w:ascii="宋体" w:eastAsia="宋体" w:hAnsi="宋体"/>
        </w:rPr>
      </w:pPr>
      <w:r>
        <w:rPr>
          <w:rFonts w:ascii="宋体" w:eastAsia="宋体" w:hAnsi="宋体"/>
        </w:rPr>
        <w:br w:type="page"/>
      </w:r>
    </w:p>
    <w:p w14:paraId="11955EB4" w14:textId="77777777" w:rsidR="00CB557E"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A5EEAB2" w14:textId="77777777" w:rsidR="00CB557E" w:rsidRDefault="00CB557E">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CB557E" w14:paraId="5142C92A" w14:textId="77777777">
        <w:trPr>
          <w:cantSplit/>
          <w:trHeight w:val="600"/>
          <w:jc w:val="center"/>
        </w:trPr>
        <w:tc>
          <w:tcPr>
            <w:tcW w:w="842" w:type="dxa"/>
            <w:tcBorders>
              <w:top w:val="single" w:sz="4" w:space="0" w:color="auto"/>
            </w:tcBorders>
            <w:vAlign w:val="center"/>
          </w:tcPr>
          <w:p w14:paraId="165E7733" w14:textId="77777777" w:rsidR="00CB557E"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10F8C69" w14:textId="77777777" w:rsidR="00CB557E"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C8A6A6B" w14:textId="77777777" w:rsidR="00CB557E"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35214F48" w14:textId="77777777" w:rsidR="00CB557E"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9EB50C6" w14:textId="77777777" w:rsidR="00CB557E"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386B10B" w14:textId="77777777" w:rsidR="00CB557E"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CB557E" w14:paraId="74A0EBBA" w14:textId="77777777">
        <w:trPr>
          <w:cantSplit/>
          <w:trHeight w:val="600"/>
          <w:jc w:val="center"/>
        </w:trPr>
        <w:tc>
          <w:tcPr>
            <w:tcW w:w="842" w:type="dxa"/>
            <w:vAlign w:val="center"/>
          </w:tcPr>
          <w:p w14:paraId="0A2C25C1" w14:textId="77777777" w:rsidR="00CB557E" w:rsidRDefault="00CB557E">
            <w:pPr>
              <w:spacing w:line="400" w:lineRule="exact"/>
              <w:jc w:val="center"/>
              <w:rPr>
                <w:rFonts w:ascii="宋体" w:eastAsia="宋体" w:hAnsi="宋体" w:cs="Arial"/>
              </w:rPr>
            </w:pPr>
          </w:p>
        </w:tc>
        <w:tc>
          <w:tcPr>
            <w:tcW w:w="1681" w:type="dxa"/>
            <w:vAlign w:val="center"/>
          </w:tcPr>
          <w:p w14:paraId="5AB11A41" w14:textId="77777777" w:rsidR="00CB557E" w:rsidRDefault="00CB557E">
            <w:pPr>
              <w:spacing w:line="400" w:lineRule="exact"/>
              <w:jc w:val="center"/>
              <w:rPr>
                <w:rFonts w:ascii="宋体" w:eastAsia="宋体" w:hAnsi="宋体" w:cs="Arial"/>
              </w:rPr>
            </w:pPr>
          </w:p>
        </w:tc>
        <w:tc>
          <w:tcPr>
            <w:tcW w:w="1541" w:type="dxa"/>
            <w:vAlign w:val="center"/>
          </w:tcPr>
          <w:p w14:paraId="574911D8" w14:textId="77777777" w:rsidR="00CB557E" w:rsidRDefault="00CB557E">
            <w:pPr>
              <w:spacing w:line="400" w:lineRule="exact"/>
              <w:jc w:val="center"/>
              <w:rPr>
                <w:rFonts w:ascii="宋体" w:eastAsia="宋体" w:hAnsi="宋体" w:cs="Arial"/>
              </w:rPr>
            </w:pPr>
          </w:p>
        </w:tc>
        <w:tc>
          <w:tcPr>
            <w:tcW w:w="1519" w:type="dxa"/>
            <w:vAlign w:val="center"/>
          </w:tcPr>
          <w:p w14:paraId="293E6A54" w14:textId="77777777" w:rsidR="00CB557E" w:rsidRDefault="00CB557E">
            <w:pPr>
              <w:spacing w:line="400" w:lineRule="exact"/>
              <w:jc w:val="center"/>
              <w:rPr>
                <w:rFonts w:ascii="宋体" w:eastAsia="宋体" w:hAnsi="宋体" w:cs="Arial"/>
              </w:rPr>
            </w:pPr>
          </w:p>
        </w:tc>
        <w:tc>
          <w:tcPr>
            <w:tcW w:w="1559" w:type="dxa"/>
            <w:vAlign w:val="center"/>
          </w:tcPr>
          <w:p w14:paraId="5A81F0B4"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45FC2193" w14:textId="77777777" w:rsidR="00CB557E" w:rsidRDefault="00CB557E">
            <w:pPr>
              <w:spacing w:line="400" w:lineRule="exact"/>
              <w:jc w:val="center"/>
              <w:rPr>
                <w:rFonts w:ascii="宋体" w:eastAsia="宋体" w:hAnsi="宋体" w:cs="Arial"/>
              </w:rPr>
            </w:pPr>
          </w:p>
        </w:tc>
      </w:tr>
      <w:tr w:rsidR="00CB557E" w14:paraId="7489A676" w14:textId="77777777">
        <w:trPr>
          <w:cantSplit/>
          <w:trHeight w:val="600"/>
          <w:jc w:val="center"/>
        </w:trPr>
        <w:tc>
          <w:tcPr>
            <w:tcW w:w="842" w:type="dxa"/>
            <w:vAlign w:val="center"/>
          </w:tcPr>
          <w:p w14:paraId="5C802AEA" w14:textId="77777777" w:rsidR="00CB557E" w:rsidRDefault="00CB557E">
            <w:pPr>
              <w:spacing w:line="400" w:lineRule="exact"/>
              <w:jc w:val="center"/>
              <w:rPr>
                <w:rFonts w:ascii="宋体" w:eastAsia="宋体" w:hAnsi="宋体" w:cs="Arial"/>
              </w:rPr>
            </w:pPr>
          </w:p>
        </w:tc>
        <w:tc>
          <w:tcPr>
            <w:tcW w:w="1681" w:type="dxa"/>
            <w:vAlign w:val="center"/>
          </w:tcPr>
          <w:p w14:paraId="3BFB4606" w14:textId="77777777" w:rsidR="00CB557E" w:rsidRDefault="00CB557E">
            <w:pPr>
              <w:spacing w:line="400" w:lineRule="exact"/>
              <w:jc w:val="center"/>
              <w:rPr>
                <w:rFonts w:ascii="宋体" w:eastAsia="宋体" w:hAnsi="宋体" w:cs="Arial"/>
              </w:rPr>
            </w:pPr>
          </w:p>
        </w:tc>
        <w:tc>
          <w:tcPr>
            <w:tcW w:w="1541" w:type="dxa"/>
            <w:vAlign w:val="center"/>
          </w:tcPr>
          <w:p w14:paraId="31BA270D" w14:textId="77777777" w:rsidR="00CB557E" w:rsidRDefault="00CB557E">
            <w:pPr>
              <w:spacing w:line="400" w:lineRule="exact"/>
              <w:jc w:val="center"/>
              <w:rPr>
                <w:rFonts w:ascii="宋体" w:eastAsia="宋体" w:hAnsi="宋体" w:cs="Arial"/>
              </w:rPr>
            </w:pPr>
          </w:p>
        </w:tc>
        <w:tc>
          <w:tcPr>
            <w:tcW w:w="1519" w:type="dxa"/>
            <w:vAlign w:val="center"/>
          </w:tcPr>
          <w:p w14:paraId="4D78F384" w14:textId="77777777" w:rsidR="00CB557E" w:rsidRDefault="00CB557E">
            <w:pPr>
              <w:spacing w:line="400" w:lineRule="exact"/>
              <w:jc w:val="center"/>
              <w:rPr>
                <w:rFonts w:ascii="宋体" w:eastAsia="宋体" w:hAnsi="宋体" w:cs="Arial"/>
              </w:rPr>
            </w:pPr>
          </w:p>
        </w:tc>
        <w:tc>
          <w:tcPr>
            <w:tcW w:w="1559" w:type="dxa"/>
            <w:vAlign w:val="center"/>
          </w:tcPr>
          <w:p w14:paraId="3422E7F8"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3A29E6D7" w14:textId="77777777" w:rsidR="00CB557E" w:rsidRDefault="00CB557E">
            <w:pPr>
              <w:spacing w:line="400" w:lineRule="exact"/>
              <w:jc w:val="center"/>
              <w:rPr>
                <w:rFonts w:ascii="宋体" w:eastAsia="宋体" w:hAnsi="宋体" w:cs="Arial"/>
              </w:rPr>
            </w:pPr>
          </w:p>
        </w:tc>
      </w:tr>
      <w:tr w:rsidR="00CB557E" w14:paraId="55994B3C" w14:textId="77777777">
        <w:trPr>
          <w:cantSplit/>
          <w:trHeight w:val="600"/>
          <w:jc w:val="center"/>
        </w:trPr>
        <w:tc>
          <w:tcPr>
            <w:tcW w:w="842" w:type="dxa"/>
            <w:vAlign w:val="center"/>
          </w:tcPr>
          <w:p w14:paraId="5FC3ED55" w14:textId="77777777" w:rsidR="00CB557E" w:rsidRDefault="00CB557E">
            <w:pPr>
              <w:spacing w:line="400" w:lineRule="exact"/>
              <w:jc w:val="center"/>
              <w:rPr>
                <w:rFonts w:ascii="宋体" w:eastAsia="宋体" w:hAnsi="宋体" w:cs="Arial"/>
              </w:rPr>
            </w:pPr>
          </w:p>
        </w:tc>
        <w:tc>
          <w:tcPr>
            <w:tcW w:w="1681" w:type="dxa"/>
            <w:vAlign w:val="center"/>
          </w:tcPr>
          <w:p w14:paraId="7A74C871" w14:textId="77777777" w:rsidR="00CB557E" w:rsidRDefault="00CB557E">
            <w:pPr>
              <w:spacing w:line="400" w:lineRule="exact"/>
              <w:jc w:val="center"/>
              <w:rPr>
                <w:rFonts w:ascii="宋体" w:eastAsia="宋体" w:hAnsi="宋体" w:cs="Arial"/>
              </w:rPr>
            </w:pPr>
          </w:p>
        </w:tc>
        <w:tc>
          <w:tcPr>
            <w:tcW w:w="1541" w:type="dxa"/>
            <w:vAlign w:val="center"/>
          </w:tcPr>
          <w:p w14:paraId="6D3A8CD6" w14:textId="77777777" w:rsidR="00CB557E" w:rsidRDefault="00CB557E">
            <w:pPr>
              <w:spacing w:line="400" w:lineRule="exact"/>
              <w:jc w:val="center"/>
              <w:rPr>
                <w:rFonts w:ascii="宋体" w:eastAsia="宋体" w:hAnsi="宋体" w:cs="Arial"/>
              </w:rPr>
            </w:pPr>
          </w:p>
        </w:tc>
        <w:tc>
          <w:tcPr>
            <w:tcW w:w="1519" w:type="dxa"/>
            <w:vAlign w:val="center"/>
          </w:tcPr>
          <w:p w14:paraId="7A39DC42" w14:textId="77777777" w:rsidR="00CB557E" w:rsidRDefault="00CB557E">
            <w:pPr>
              <w:spacing w:line="400" w:lineRule="exact"/>
              <w:jc w:val="center"/>
              <w:rPr>
                <w:rFonts w:ascii="宋体" w:eastAsia="宋体" w:hAnsi="宋体" w:cs="Arial"/>
              </w:rPr>
            </w:pPr>
          </w:p>
        </w:tc>
        <w:tc>
          <w:tcPr>
            <w:tcW w:w="1559" w:type="dxa"/>
            <w:vAlign w:val="center"/>
          </w:tcPr>
          <w:p w14:paraId="18C3CD2F"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2AA34BA2" w14:textId="77777777" w:rsidR="00CB557E" w:rsidRDefault="00CB557E">
            <w:pPr>
              <w:spacing w:line="400" w:lineRule="exact"/>
              <w:jc w:val="center"/>
              <w:rPr>
                <w:rFonts w:ascii="宋体" w:eastAsia="宋体" w:hAnsi="宋体" w:cs="Arial"/>
              </w:rPr>
            </w:pPr>
          </w:p>
        </w:tc>
      </w:tr>
      <w:tr w:rsidR="00CB557E" w14:paraId="366211B3" w14:textId="77777777">
        <w:trPr>
          <w:cantSplit/>
          <w:trHeight w:val="600"/>
          <w:jc w:val="center"/>
        </w:trPr>
        <w:tc>
          <w:tcPr>
            <w:tcW w:w="842" w:type="dxa"/>
            <w:vAlign w:val="center"/>
          </w:tcPr>
          <w:p w14:paraId="74E81E47" w14:textId="77777777" w:rsidR="00CB557E" w:rsidRDefault="00CB557E">
            <w:pPr>
              <w:spacing w:line="400" w:lineRule="exact"/>
              <w:jc w:val="center"/>
              <w:rPr>
                <w:rFonts w:ascii="宋体" w:eastAsia="宋体" w:hAnsi="宋体" w:cs="Arial"/>
              </w:rPr>
            </w:pPr>
          </w:p>
        </w:tc>
        <w:tc>
          <w:tcPr>
            <w:tcW w:w="1681" w:type="dxa"/>
            <w:tcBorders>
              <w:right w:val="single" w:sz="4" w:space="0" w:color="auto"/>
            </w:tcBorders>
            <w:vAlign w:val="center"/>
          </w:tcPr>
          <w:p w14:paraId="07DE6FB3" w14:textId="77777777" w:rsidR="00CB557E" w:rsidRDefault="00CB557E">
            <w:pPr>
              <w:spacing w:line="400" w:lineRule="exact"/>
              <w:jc w:val="center"/>
              <w:rPr>
                <w:rFonts w:ascii="宋体" w:eastAsia="宋体" w:hAnsi="宋体" w:cs="Arial"/>
              </w:rPr>
            </w:pPr>
          </w:p>
        </w:tc>
        <w:tc>
          <w:tcPr>
            <w:tcW w:w="1541" w:type="dxa"/>
            <w:tcBorders>
              <w:left w:val="single" w:sz="4" w:space="0" w:color="auto"/>
            </w:tcBorders>
            <w:vAlign w:val="center"/>
          </w:tcPr>
          <w:p w14:paraId="7B6FDAB3" w14:textId="77777777" w:rsidR="00CB557E" w:rsidRDefault="00CB557E">
            <w:pPr>
              <w:spacing w:line="400" w:lineRule="exact"/>
              <w:jc w:val="center"/>
              <w:rPr>
                <w:rFonts w:ascii="宋体" w:eastAsia="宋体" w:hAnsi="宋体" w:cs="Arial"/>
              </w:rPr>
            </w:pPr>
          </w:p>
        </w:tc>
        <w:tc>
          <w:tcPr>
            <w:tcW w:w="1519" w:type="dxa"/>
            <w:vAlign w:val="center"/>
          </w:tcPr>
          <w:p w14:paraId="0D25F978" w14:textId="77777777" w:rsidR="00CB557E" w:rsidRDefault="00CB557E">
            <w:pPr>
              <w:spacing w:line="400" w:lineRule="exact"/>
              <w:jc w:val="center"/>
              <w:rPr>
                <w:rFonts w:ascii="宋体" w:eastAsia="宋体" w:hAnsi="宋体" w:cs="Arial"/>
              </w:rPr>
            </w:pPr>
          </w:p>
        </w:tc>
        <w:tc>
          <w:tcPr>
            <w:tcW w:w="1559" w:type="dxa"/>
            <w:vAlign w:val="center"/>
          </w:tcPr>
          <w:p w14:paraId="04E02E90"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2767061B" w14:textId="77777777" w:rsidR="00CB557E" w:rsidRDefault="00CB557E">
            <w:pPr>
              <w:spacing w:line="400" w:lineRule="exact"/>
              <w:jc w:val="center"/>
              <w:rPr>
                <w:rFonts w:ascii="宋体" w:eastAsia="宋体" w:hAnsi="宋体" w:cs="Arial"/>
              </w:rPr>
            </w:pPr>
          </w:p>
        </w:tc>
      </w:tr>
      <w:tr w:rsidR="00CB557E" w14:paraId="64154B64" w14:textId="77777777">
        <w:trPr>
          <w:cantSplit/>
          <w:trHeight w:val="600"/>
          <w:jc w:val="center"/>
        </w:trPr>
        <w:tc>
          <w:tcPr>
            <w:tcW w:w="842" w:type="dxa"/>
            <w:vAlign w:val="center"/>
          </w:tcPr>
          <w:p w14:paraId="6B4DDC56" w14:textId="77777777" w:rsidR="00CB557E" w:rsidRDefault="00CB557E">
            <w:pPr>
              <w:spacing w:line="400" w:lineRule="exact"/>
              <w:jc w:val="center"/>
              <w:rPr>
                <w:rFonts w:ascii="宋体" w:eastAsia="宋体" w:hAnsi="宋体" w:cs="Arial"/>
              </w:rPr>
            </w:pPr>
          </w:p>
        </w:tc>
        <w:tc>
          <w:tcPr>
            <w:tcW w:w="1681" w:type="dxa"/>
            <w:tcBorders>
              <w:right w:val="single" w:sz="4" w:space="0" w:color="auto"/>
            </w:tcBorders>
            <w:vAlign w:val="center"/>
          </w:tcPr>
          <w:p w14:paraId="250AC70E" w14:textId="77777777" w:rsidR="00CB557E" w:rsidRDefault="00CB557E">
            <w:pPr>
              <w:spacing w:line="400" w:lineRule="exact"/>
              <w:jc w:val="center"/>
              <w:rPr>
                <w:rFonts w:ascii="宋体" w:eastAsia="宋体" w:hAnsi="宋体" w:cs="Arial"/>
              </w:rPr>
            </w:pPr>
          </w:p>
        </w:tc>
        <w:tc>
          <w:tcPr>
            <w:tcW w:w="1541" w:type="dxa"/>
            <w:tcBorders>
              <w:left w:val="single" w:sz="4" w:space="0" w:color="auto"/>
            </w:tcBorders>
            <w:vAlign w:val="center"/>
          </w:tcPr>
          <w:p w14:paraId="298328A6" w14:textId="77777777" w:rsidR="00CB557E" w:rsidRDefault="00CB557E">
            <w:pPr>
              <w:spacing w:line="400" w:lineRule="exact"/>
              <w:jc w:val="center"/>
              <w:rPr>
                <w:rFonts w:ascii="宋体" w:eastAsia="宋体" w:hAnsi="宋体" w:cs="Arial"/>
              </w:rPr>
            </w:pPr>
          </w:p>
        </w:tc>
        <w:tc>
          <w:tcPr>
            <w:tcW w:w="1519" w:type="dxa"/>
            <w:vAlign w:val="center"/>
          </w:tcPr>
          <w:p w14:paraId="27BB2380" w14:textId="77777777" w:rsidR="00CB557E" w:rsidRDefault="00CB557E">
            <w:pPr>
              <w:spacing w:line="400" w:lineRule="exact"/>
              <w:jc w:val="center"/>
              <w:rPr>
                <w:rFonts w:ascii="宋体" w:eastAsia="宋体" w:hAnsi="宋体" w:cs="Arial"/>
              </w:rPr>
            </w:pPr>
          </w:p>
        </w:tc>
        <w:tc>
          <w:tcPr>
            <w:tcW w:w="1559" w:type="dxa"/>
            <w:vAlign w:val="center"/>
          </w:tcPr>
          <w:p w14:paraId="514DAC02"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2BCC9FA5" w14:textId="77777777" w:rsidR="00CB557E" w:rsidRDefault="00CB557E">
            <w:pPr>
              <w:spacing w:line="400" w:lineRule="exact"/>
              <w:jc w:val="center"/>
              <w:rPr>
                <w:rFonts w:ascii="宋体" w:eastAsia="宋体" w:hAnsi="宋体" w:cs="Arial"/>
              </w:rPr>
            </w:pPr>
          </w:p>
        </w:tc>
      </w:tr>
      <w:tr w:rsidR="00CB557E" w14:paraId="002F1752" w14:textId="77777777">
        <w:trPr>
          <w:cantSplit/>
          <w:trHeight w:val="600"/>
          <w:jc w:val="center"/>
        </w:trPr>
        <w:tc>
          <w:tcPr>
            <w:tcW w:w="842" w:type="dxa"/>
            <w:vAlign w:val="center"/>
          </w:tcPr>
          <w:p w14:paraId="1FFA1BFD" w14:textId="77777777" w:rsidR="00CB557E" w:rsidRDefault="00CB557E">
            <w:pPr>
              <w:spacing w:line="400" w:lineRule="exact"/>
              <w:jc w:val="center"/>
              <w:rPr>
                <w:rFonts w:ascii="宋体" w:eastAsia="宋体" w:hAnsi="宋体" w:cs="Arial"/>
              </w:rPr>
            </w:pPr>
          </w:p>
        </w:tc>
        <w:tc>
          <w:tcPr>
            <w:tcW w:w="1681" w:type="dxa"/>
            <w:tcBorders>
              <w:right w:val="single" w:sz="4" w:space="0" w:color="auto"/>
            </w:tcBorders>
            <w:vAlign w:val="center"/>
          </w:tcPr>
          <w:p w14:paraId="59107886" w14:textId="77777777" w:rsidR="00CB557E" w:rsidRDefault="00CB557E">
            <w:pPr>
              <w:spacing w:line="400" w:lineRule="exact"/>
              <w:jc w:val="center"/>
              <w:rPr>
                <w:rFonts w:ascii="宋体" w:eastAsia="宋体" w:hAnsi="宋体" w:cs="Arial"/>
              </w:rPr>
            </w:pPr>
          </w:p>
        </w:tc>
        <w:tc>
          <w:tcPr>
            <w:tcW w:w="1541" w:type="dxa"/>
            <w:tcBorders>
              <w:left w:val="single" w:sz="4" w:space="0" w:color="auto"/>
            </w:tcBorders>
            <w:vAlign w:val="center"/>
          </w:tcPr>
          <w:p w14:paraId="67EC8EAF" w14:textId="77777777" w:rsidR="00CB557E" w:rsidRDefault="00CB557E">
            <w:pPr>
              <w:spacing w:line="400" w:lineRule="exact"/>
              <w:jc w:val="center"/>
              <w:rPr>
                <w:rFonts w:ascii="宋体" w:eastAsia="宋体" w:hAnsi="宋体" w:cs="Arial"/>
              </w:rPr>
            </w:pPr>
          </w:p>
        </w:tc>
        <w:tc>
          <w:tcPr>
            <w:tcW w:w="1519" w:type="dxa"/>
            <w:vAlign w:val="center"/>
          </w:tcPr>
          <w:p w14:paraId="792ABFE3" w14:textId="77777777" w:rsidR="00CB557E" w:rsidRDefault="00CB557E">
            <w:pPr>
              <w:spacing w:line="400" w:lineRule="exact"/>
              <w:jc w:val="center"/>
              <w:rPr>
                <w:rFonts w:ascii="宋体" w:eastAsia="宋体" w:hAnsi="宋体" w:cs="Arial"/>
              </w:rPr>
            </w:pPr>
          </w:p>
        </w:tc>
        <w:tc>
          <w:tcPr>
            <w:tcW w:w="1559" w:type="dxa"/>
            <w:vAlign w:val="center"/>
          </w:tcPr>
          <w:p w14:paraId="78107261"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2A00EA73" w14:textId="77777777" w:rsidR="00CB557E" w:rsidRDefault="00CB557E">
            <w:pPr>
              <w:spacing w:line="400" w:lineRule="exact"/>
              <w:jc w:val="center"/>
              <w:rPr>
                <w:rFonts w:ascii="宋体" w:eastAsia="宋体" w:hAnsi="宋体" w:cs="Arial"/>
              </w:rPr>
            </w:pPr>
          </w:p>
        </w:tc>
      </w:tr>
      <w:tr w:rsidR="00CB557E" w14:paraId="3DC01C6A" w14:textId="77777777">
        <w:trPr>
          <w:cantSplit/>
          <w:trHeight w:val="600"/>
          <w:jc w:val="center"/>
        </w:trPr>
        <w:tc>
          <w:tcPr>
            <w:tcW w:w="842" w:type="dxa"/>
            <w:vAlign w:val="center"/>
          </w:tcPr>
          <w:p w14:paraId="299E5A97" w14:textId="77777777" w:rsidR="00CB557E" w:rsidRDefault="00CB557E">
            <w:pPr>
              <w:spacing w:line="400" w:lineRule="exact"/>
              <w:jc w:val="center"/>
              <w:rPr>
                <w:rFonts w:ascii="宋体" w:eastAsia="宋体" w:hAnsi="宋体" w:cs="Arial"/>
              </w:rPr>
            </w:pPr>
          </w:p>
        </w:tc>
        <w:tc>
          <w:tcPr>
            <w:tcW w:w="1681" w:type="dxa"/>
            <w:tcBorders>
              <w:right w:val="single" w:sz="4" w:space="0" w:color="auto"/>
            </w:tcBorders>
            <w:vAlign w:val="center"/>
          </w:tcPr>
          <w:p w14:paraId="3B06165E" w14:textId="77777777" w:rsidR="00CB557E" w:rsidRDefault="00CB557E">
            <w:pPr>
              <w:spacing w:line="400" w:lineRule="exact"/>
              <w:jc w:val="center"/>
              <w:rPr>
                <w:rFonts w:ascii="宋体" w:eastAsia="宋体" w:hAnsi="宋体" w:cs="Arial"/>
              </w:rPr>
            </w:pPr>
          </w:p>
        </w:tc>
        <w:tc>
          <w:tcPr>
            <w:tcW w:w="1541" w:type="dxa"/>
            <w:tcBorders>
              <w:left w:val="single" w:sz="4" w:space="0" w:color="auto"/>
            </w:tcBorders>
            <w:vAlign w:val="center"/>
          </w:tcPr>
          <w:p w14:paraId="7394EF42" w14:textId="77777777" w:rsidR="00CB557E" w:rsidRDefault="00CB557E">
            <w:pPr>
              <w:spacing w:line="400" w:lineRule="exact"/>
              <w:jc w:val="center"/>
              <w:rPr>
                <w:rFonts w:ascii="宋体" w:eastAsia="宋体" w:hAnsi="宋体" w:cs="Arial"/>
              </w:rPr>
            </w:pPr>
          </w:p>
        </w:tc>
        <w:tc>
          <w:tcPr>
            <w:tcW w:w="1519" w:type="dxa"/>
            <w:vAlign w:val="center"/>
          </w:tcPr>
          <w:p w14:paraId="33ABB262" w14:textId="77777777" w:rsidR="00CB557E" w:rsidRDefault="00CB557E">
            <w:pPr>
              <w:spacing w:line="400" w:lineRule="exact"/>
              <w:jc w:val="center"/>
              <w:rPr>
                <w:rFonts w:ascii="宋体" w:eastAsia="宋体" w:hAnsi="宋体" w:cs="Arial"/>
              </w:rPr>
            </w:pPr>
          </w:p>
        </w:tc>
        <w:tc>
          <w:tcPr>
            <w:tcW w:w="1559" w:type="dxa"/>
            <w:vAlign w:val="center"/>
          </w:tcPr>
          <w:p w14:paraId="5CE739BC"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2D9EBCDC" w14:textId="77777777" w:rsidR="00CB557E" w:rsidRDefault="00CB557E">
            <w:pPr>
              <w:spacing w:line="400" w:lineRule="exact"/>
              <w:jc w:val="center"/>
              <w:rPr>
                <w:rFonts w:ascii="宋体" w:eastAsia="宋体" w:hAnsi="宋体" w:cs="Arial"/>
              </w:rPr>
            </w:pPr>
          </w:p>
        </w:tc>
      </w:tr>
      <w:tr w:rsidR="00CB557E" w14:paraId="0947A2CA" w14:textId="77777777">
        <w:trPr>
          <w:cantSplit/>
          <w:trHeight w:val="600"/>
          <w:jc w:val="center"/>
        </w:trPr>
        <w:tc>
          <w:tcPr>
            <w:tcW w:w="842" w:type="dxa"/>
            <w:vAlign w:val="center"/>
          </w:tcPr>
          <w:p w14:paraId="0E0ED5D8" w14:textId="77777777" w:rsidR="00CB557E" w:rsidRDefault="00CB557E">
            <w:pPr>
              <w:spacing w:line="400" w:lineRule="exact"/>
              <w:jc w:val="center"/>
              <w:rPr>
                <w:rFonts w:ascii="宋体" w:eastAsia="宋体" w:hAnsi="宋体" w:cs="Arial"/>
              </w:rPr>
            </w:pPr>
          </w:p>
        </w:tc>
        <w:tc>
          <w:tcPr>
            <w:tcW w:w="1681" w:type="dxa"/>
            <w:tcBorders>
              <w:right w:val="single" w:sz="4" w:space="0" w:color="auto"/>
            </w:tcBorders>
            <w:vAlign w:val="center"/>
          </w:tcPr>
          <w:p w14:paraId="6A2E6FF2" w14:textId="77777777" w:rsidR="00CB557E" w:rsidRDefault="00CB557E">
            <w:pPr>
              <w:spacing w:line="400" w:lineRule="exact"/>
              <w:jc w:val="center"/>
              <w:rPr>
                <w:rFonts w:ascii="宋体" w:eastAsia="宋体" w:hAnsi="宋体" w:cs="Arial"/>
              </w:rPr>
            </w:pPr>
          </w:p>
        </w:tc>
        <w:tc>
          <w:tcPr>
            <w:tcW w:w="1541" w:type="dxa"/>
            <w:tcBorders>
              <w:left w:val="single" w:sz="4" w:space="0" w:color="auto"/>
            </w:tcBorders>
            <w:vAlign w:val="center"/>
          </w:tcPr>
          <w:p w14:paraId="128984C3" w14:textId="77777777" w:rsidR="00CB557E" w:rsidRDefault="00CB557E">
            <w:pPr>
              <w:spacing w:line="400" w:lineRule="exact"/>
              <w:jc w:val="center"/>
              <w:rPr>
                <w:rFonts w:ascii="宋体" w:eastAsia="宋体" w:hAnsi="宋体" w:cs="Arial"/>
              </w:rPr>
            </w:pPr>
          </w:p>
        </w:tc>
        <w:tc>
          <w:tcPr>
            <w:tcW w:w="1519" w:type="dxa"/>
            <w:vAlign w:val="center"/>
          </w:tcPr>
          <w:p w14:paraId="40B6EB41" w14:textId="77777777" w:rsidR="00CB557E" w:rsidRDefault="00CB557E">
            <w:pPr>
              <w:spacing w:line="400" w:lineRule="exact"/>
              <w:jc w:val="center"/>
              <w:rPr>
                <w:rFonts w:ascii="宋体" w:eastAsia="宋体" w:hAnsi="宋体" w:cs="Arial"/>
              </w:rPr>
            </w:pPr>
          </w:p>
        </w:tc>
        <w:tc>
          <w:tcPr>
            <w:tcW w:w="1559" w:type="dxa"/>
            <w:vAlign w:val="center"/>
          </w:tcPr>
          <w:p w14:paraId="446C0237"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7E9DDD81" w14:textId="77777777" w:rsidR="00CB557E" w:rsidRDefault="00CB557E">
            <w:pPr>
              <w:spacing w:line="400" w:lineRule="exact"/>
              <w:jc w:val="center"/>
              <w:rPr>
                <w:rFonts w:ascii="宋体" w:eastAsia="宋体" w:hAnsi="宋体" w:cs="Arial"/>
              </w:rPr>
            </w:pPr>
          </w:p>
        </w:tc>
      </w:tr>
      <w:tr w:rsidR="00CB557E" w14:paraId="49586C3A" w14:textId="77777777">
        <w:trPr>
          <w:cantSplit/>
          <w:trHeight w:val="600"/>
          <w:jc w:val="center"/>
        </w:trPr>
        <w:tc>
          <w:tcPr>
            <w:tcW w:w="842" w:type="dxa"/>
            <w:vAlign w:val="center"/>
          </w:tcPr>
          <w:p w14:paraId="1C3CDBDA" w14:textId="77777777" w:rsidR="00CB557E" w:rsidRDefault="00CB557E">
            <w:pPr>
              <w:spacing w:line="400" w:lineRule="exact"/>
              <w:jc w:val="center"/>
              <w:rPr>
                <w:rFonts w:ascii="宋体" w:eastAsia="宋体" w:hAnsi="宋体" w:cs="Arial"/>
              </w:rPr>
            </w:pPr>
          </w:p>
          <w:p w14:paraId="65CB0413" w14:textId="77777777" w:rsidR="00CB557E" w:rsidRDefault="00CB557E">
            <w:pPr>
              <w:spacing w:line="400" w:lineRule="exact"/>
              <w:jc w:val="center"/>
              <w:rPr>
                <w:rFonts w:ascii="宋体" w:eastAsia="宋体" w:hAnsi="宋体" w:cs="Arial"/>
              </w:rPr>
            </w:pPr>
          </w:p>
        </w:tc>
        <w:tc>
          <w:tcPr>
            <w:tcW w:w="1681" w:type="dxa"/>
            <w:tcBorders>
              <w:right w:val="single" w:sz="4" w:space="0" w:color="auto"/>
            </w:tcBorders>
            <w:vAlign w:val="center"/>
          </w:tcPr>
          <w:p w14:paraId="38682A7D" w14:textId="77777777" w:rsidR="00CB557E" w:rsidRDefault="00CB557E">
            <w:pPr>
              <w:spacing w:line="400" w:lineRule="exact"/>
              <w:jc w:val="center"/>
              <w:rPr>
                <w:rFonts w:ascii="宋体" w:eastAsia="宋体" w:hAnsi="宋体" w:cs="Arial"/>
              </w:rPr>
            </w:pPr>
          </w:p>
        </w:tc>
        <w:tc>
          <w:tcPr>
            <w:tcW w:w="1541" w:type="dxa"/>
            <w:tcBorders>
              <w:left w:val="single" w:sz="4" w:space="0" w:color="auto"/>
            </w:tcBorders>
            <w:vAlign w:val="center"/>
          </w:tcPr>
          <w:p w14:paraId="0F32D23B" w14:textId="77777777" w:rsidR="00CB557E" w:rsidRDefault="00CB557E">
            <w:pPr>
              <w:spacing w:line="400" w:lineRule="exact"/>
              <w:jc w:val="center"/>
              <w:rPr>
                <w:rFonts w:ascii="宋体" w:eastAsia="宋体" w:hAnsi="宋体" w:cs="Arial"/>
              </w:rPr>
            </w:pPr>
          </w:p>
        </w:tc>
        <w:tc>
          <w:tcPr>
            <w:tcW w:w="1519" w:type="dxa"/>
            <w:vAlign w:val="center"/>
          </w:tcPr>
          <w:p w14:paraId="2BB7EC97" w14:textId="77777777" w:rsidR="00CB557E" w:rsidRDefault="00CB557E">
            <w:pPr>
              <w:spacing w:line="400" w:lineRule="exact"/>
              <w:jc w:val="center"/>
              <w:rPr>
                <w:rFonts w:ascii="宋体" w:eastAsia="宋体" w:hAnsi="宋体" w:cs="Arial"/>
              </w:rPr>
            </w:pPr>
          </w:p>
        </w:tc>
        <w:tc>
          <w:tcPr>
            <w:tcW w:w="1559" w:type="dxa"/>
            <w:vAlign w:val="center"/>
          </w:tcPr>
          <w:p w14:paraId="49FC1773"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671C7243" w14:textId="77777777" w:rsidR="00CB557E" w:rsidRDefault="00CB557E">
            <w:pPr>
              <w:spacing w:line="400" w:lineRule="exact"/>
              <w:jc w:val="center"/>
              <w:rPr>
                <w:rFonts w:ascii="宋体" w:eastAsia="宋体" w:hAnsi="宋体" w:cs="Arial"/>
              </w:rPr>
            </w:pPr>
          </w:p>
        </w:tc>
      </w:tr>
      <w:tr w:rsidR="00CB557E" w14:paraId="26DCA758" w14:textId="77777777">
        <w:trPr>
          <w:cantSplit/>
          <w:trHeight w:val="600"/>
          <w:jc w:val="center"/>
        </w:trPr>
        <w:tc>
          <w:tcPr>
            <w:tcW w:w="842" w:type="dxa"/>
            <w:vAlign w:val="center"/>
          </w:tcPr>
          <w:p w14:paraId="603CB885" w14:textId="77777777" w:rsidR="00CB557E" w:rsidRDefault="00CB557E">
            <w:pPr>
              <w:spacing w:line="400" w:lineRule="exact"/>
              <w:jc w:val="center"/>
              <w:rPr>
                <w:rFonts w:ascii="宋体" w:eastAsia="宋体" w:hAnsi="宋体" w:cs="Arial"/>
              </w:rPr>
            </w:pPr>
          </w:p>
        </w:tc>
        <w:tc>
          <w:tcPr>
            <w:tcW w:w="1681" w:type="dxa"/>
            <w:tcBorders>
              <w:right w:val="single" w:sz="4" w:space="0" w:color="auto"/>
            </w:tcBorders>
            <w:vAlign w:val="center"/>
          </w:tcPr>
          <w:p w14:paraId="147FC326" w14:textId="77777777" w:rsidR="00CB557E" w:rsidRDefault="00CB557E">
            <w:pPr>
              <w:spacing w:line="400" w:lineRule="exact"/>
              <w:jc w:val="center"/>
              <w:rPr>
                <w:rFonts w:ascii="宋体" w:eastAsia="宋体" w:hAnsi="宋体" w:cs="Arial"/>
              </w:rPr>
            </w:pPr>
          </w:p>
        </w:tc>
        <w:tc>
          <w:tcPr>
            <w:tcW w:w="1541" w:type="dxa"/>
            <w:tcBorders>
              <w:left w:val="single" w:sz="4" w:space="0" w:color="auto"/>
            </w:tcBorders>
            <w:vAlign w:val="center"/>
          </w:tcPr>
          <w:p w14:paraId="046E53D0" w14:textId="77777777" w:rsidR="00CB557E" w:rsidRDefault="00CB557E">
            <w:pPr>
              <w:spacing w:line="400" w:lineRule="exact"/>
              <w:jc w:val="center"/>
              <w:rPr>
                <w:rFonts w:ascii="宋体" w:eastAsia="宋体" w:hAnsi="宋体" w:cs="Arial"/>
              </w:rPr>
            </w:pPr>
          </w:p>
        </w:tc>
        <w:tc>
          <w:tcPr>
            <w:tcW w:w="1519" w:type="dxa"/>
            <w:vAlign w:val="center"/>
          </w:tcPr>
          <w:p w14:paraId="1791FF39" w14:textId="77777777" w:rsidR="00CB557E" w:rsidRDefault="00CB557E">
            <w:pPr>
              <w:spacing w:line="400" w:lineRule="exact"/>
              <w:jc w:val="center"/>
              <w:rPr>
                <w:rFonts w:ascii="宋体" w:eastAsia="宋体" w:hAnsi="宋体" w:cs="Arial"/>
              </w:rPr>
            </w:pPr>
          </w:p>
        </w:tc>
        <w:tc>
          <w:tcPr>
            <w:tcW w:w="1559" w:type="dxa"/>
            <w:vAlign w:val="center"/>
          </w:tcPr>
          <w:p w14:paraId="56F8EB12"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265F08AD" w14:textId="77777777" w:rsidR="00CB557E" w:rsidRDefault="00CB557E">
            <w:pPr>
              <w:spacing w:line="400" w:lineRule="exact"/>
              <w:jc w:val="center"/>
              <w:rPr>
                <w:rFonts w:ascii="宋体" w:eastAsia="宋体" w:hAnsi="宋体" w:cs="Arial"/>
              </w:rPr>
            </w:pPr>
          </w:p>
        </w:tc>
      </w:tr>
      <w:tr w:rsidR="00CB557E" w14:paraId="53204A87" w14:textId="77777777">
        <w:trPr>
          <w:cantSplit/>
          <w:trHeight w:val="600"/>
          <w:jc w:val="center"/>
        </w:trPr>
        <w:tc>
          <w:tcPr>
            <w:tcW w:w="842" w:type="dxa"/>
            <w:vAlign w:val="center"/>
          </w:tcPr>
          <w:p w14:paraId="7A0CB448" w14:textId="77777777" w:rsidR="00CB557E" w:rsidRDefault="00CB557E">
            <w:pPr>
              <w:spacing w:line="400" w:lineRule="exact"/>
              <w:jc w:val="center"/>
              <w:rPr>
                <w:rFonts w:ascii="宋体" w:eastAsia="宋体" w:hAnsi="宋体" w:cs="Arial"/>
              </w:rPr>
            </w:pPr>
          </w:p>
        </w:tc>
        <w:tc>
          <w:tcPr>
            <w:tcW w:w="1681" w:type="dxa"/>
            <w:tcBorders>
              <w:right w:val="single" w:sz="4" w:space="0" w:color="auto"/>
            </w:tcBorders>
            <w:vAlign w:val="center"/>
          </w:tcPr>
          <w:p w14:paraId="546D1BC7" w14:textId="77777777" w:rsidR="00CB557E" w:rsidRDefault="00CB557E">
            <w:pPr>
              <w:spacing w:line="400" w:lineRule="exact"/>
              <w:jc w:val="center"/>
              <w:rPr>
                <w:rFonts w:ascii="宋体" w:eastAsia="宋体" w:hAnsi="宋体" w:cs="Arial"/>
              </w:rPr>
            </w:pPr>
          </w:p>
        </w:tc>
        <w:tc>
          <w:tcPr>
            <w:tcW w:w="1541" w:type="dxa"/>
            <w:tcBorders>
              <w:left w:val="single" w:sz="4" w:space="0" w:color="auto"/>
            </w:tcBorders>
            <w:vAlign w:val="center"/>
          </w:tcPr>
          <w:p w14:paraId="78CF713D" w14:textId="77777777" w:rsidR="00CB557E" w:rsidRDefault="00CB557E">
            <w:pPr>
              <w:spacing w:line="400" w:lineRule="exact"/>
              <w:jc w:val="center"/>
              <w:rPr>
                <w:rFonts w:ascii="宋体" w:eastAsia="宋体" w:hAnsi="宋体" w:cs="Arial"/>
              </w:rPr>
            </w:pPr>
          </w:p>
        </w:tc>
        <w:tc>
          <w:tcPr>
            <w:tcW w:w="1519" w:type="dxa"/>
            <w:vAlign w:val="center"/>
          </w:tcPr>
          <w:p w14:paraId="49382A18" w14:textId="77777777" w:rsidR="00CB557E" w:rsidRDefault="00CB557E">
            <w:pPr>
              <w:spacing w:line="400" w:lineRule="exact"/>
              <w:jc w:val="center"/>
              <w:rPr>
                <w:rFonts w:ascii="宋体" w:eastAsia="宋体" w:hAnsi="宋体" w:cs="Arial"/>
              </w:rPr>
            </w:pPr>
          </w:p>
        </w:tc>
        <w:tc>
          <w:tcPr>
            <w:tcW w:w="1559" w:type="dxa"/>
            <w:vAlign w:val="center"/>
          </w:tcPr>
          <w:p w14:paraId="0AB3BB28"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2C1F983E" w14:textId="77777777" w:rsidR="00CB557E" w:rsidRDefault="00CB557E">
            <w:pPr>
              <w:spacing w:line="400" w:lineRule="exact"/>
              <w:jc w:val="center"/>
              <w:rPr>
                <w:rFonts w:ascii="宋体" w:eastAsia="宋体" w:hAnsi="宋体" w:cs="Arial"/>
              </w:rPr>
            </w:pPr>
          </w:p>
        </w:tc>
      </w:tr>
      <w:tr w:rsidR="00CB557E" w14:paraId="7305B055" w14:textId="77777777">
        <w:trPr>
          <w:cantSplit/>
          <w:trHeight w:val="600"/>
          <w:jc w:val="center"/>
        </w:trPr>
        <w:tc>
          <w:tcPr>
            <w:tcW w:w="842" w:type="dxa"/>
            <w:vAlign w:val="center"/>
          </w:tcPr>
          <w:p w14:paraId="18D80C3D" w14:textId="77777777" w:rsidR="00CB557E" w:rsidRDefault="00CB557E">
            <w:pPr>
              <w:spacing w:line="400" w:lineRule="exact"/>
              <w:jc w:val="center"/>
              <w:rPr>
                <w:rFonts w:ascii="宋体" w:eastAsia="宋体" w:hAnsi="宋体" w:cs="Arial"/>
              </w:rPr>
            </w:pPr>
          </w:p>
        </w:tc>
        <w:tc>
          <w:tcPr>
            <w:tcW w:w="1681" w:type="dxa"/>
            <w:tcBorders>
              <w:right w:val="single" w:sz="4" w:space="0" w:color="auto"/>
            </w:tcBorders>
            <w:vAlign w:val="center"/>
          </w:tcPr>
          <w:p w14:paraId="335A48EB" w14:textId="77777777" w:rsidR="00CB557E" w:rsidRDefault="00CB557E">
            <w:pPr>
              <w:spacing w:line="400" w:lineRule="exact"/>
              <w:jc w:val="center"/>
              <w:rPr>
                <w:rFonts w:ascii="宋体" w:eastAsia="宋体" w:hAnsi="宋体" w:cs="Arial"/>
              </w:rPr>
            </w:pPr>
          </w:p>
        </w:tc>
        <w:tc>
          <w:tcPr>
            <w:tcW w:w="1541" w:type="dxa"/>
            <w:tcBorders>
              <w:left w:val="single" w:sz="4" w:space="0" w:color="auto"/>
            </w:tcBorders>
            <w:vAlign w:val="center"/>
          </w:tcPr>
          <w:p w14:paraId="29AC2129" w14:textId="77777777" w:rsidR="00CB557E" w:rsidRDefault="00CB557E">
            <w:pPr>
              <w:spacing w:line="400" w:lineRule="exact"/>
              <w:jc w:val="center"/>
              <w:rPr>
                <w:rFonts w:ascii="宋体" w:eastAsia="宋体" w:hAnsi="宋体" w:cs="Arial"/>
              </w:rPr>
            </w:pPr>
          </w:p>
        </w:tc>
        <w:tc>
          <w:tcPr>
            <w:tcW w:w="1519" w:type="dxa"/>
            <w:vAlign w:val="center"/>
          </w:tcPr>
          <w:p w14:paraId="4B80E7CD" w14:textId="77777777" w:rsidR="00CB557E" w:rsidRDefault="00CB557E">
            <w:pPr>
              <w:spacing w:line="400" w:lineRule="exact"/>
              <w:jc w:val="center"/>
              <w:rPr>
                <w:rFonts w:ascii="宋体" w:eastAsia="宋体" w:hAnsi="宋体" w:cs="Arial"/>
              </w:rPr>
            </w:pPr>
          </w:p>
        </w:tc>
        <w:tc>
          <w:tcPr>
            <w:tcW w:w="1559" w:type="dxa"/>
            <w:vAlign w:val="center"/>
          </w:tcPr>
          <w:p w14:paraId="2B498F5F" w14:textId="77777777" w:rsidR="00CB557E" w:rsidRDefault="00CB557E">
            <w:pPr>
              <w:spacing w:line="400" w:lineRule="exact"/>
              <w:jc w:val="center"/>
              <w:rPr>
                <w:rFonts w:ascii="宋体" w:eastAsia="宋体" w:hAnsi="宋体" w:cs="Arial"/>
              </w:rPr>
            </w:pPr>
          </w:p>
        </w:tc>
        <w:tc>
          <w:tcPr>
            <w:tcW w:w="1272" w:type="dxa"/>
            <w:tcBorders>
              <w:left w:val="single" w:sz="4" w:space="0" w:color="auto"/>
            </w:tcBorders>
            <w:vAlign w:val="center"/>
          </w:tcPr>
          <w:p w14:paraId="400DF891" w14:textId="77777777" w:rsidR="00CB557E" w:rsidRDefault="00CB557E">
            <w:pPr>
              <w:spacing w:line="400" w:lineRule="exact"/>
              <w:jc w:val="center"/>
              <w:rPr>
                <w:rFonts w:ascii="宋体" w:eastAsia="宋体" w:hAnsi="宋体" w:cs="Arial"/>
              </w:rPr>
            </w:pPr>
          </w:p>
        </w:tc>
      </w:tr>
    </w:tbl>
    <w:p w14:paraId="3C4AAF08" w14:textId="77777777" w:rsidR="00CB557E" w:rsidRDefault="00000000">
      <w:pPr>
        <w:rPr>
          <w:rFonts w:ascii="宋体" w:eastAsia="宋体" w:hAnsi="宋体"/>
        </w:rPr>
      </w:pPr>
      <w:r>
        <w:rPr>
          <w:rFonts w:ascii="宋体" w:eastAsia="宋体" w:hAnsi="宋体"/>
        </w:rPr>
        <w:br w:type="page"/>
      </w:r>
    </w:p>
    <w:p w14:paraId="18298D04" w14:textId="77777777" w:rsidR="00CB557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0D139465" w14:textId="77777777" w:rsidR="00CB557E" w:rsidRDefault="00CB557E">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CB557E" w14:paraId="56D75A4C" w14:textId="77777777">
        <w:trPr>
          <w:trHeight w:val="600"/>
          <w:jc w:val="center"/>
        </w:trPr>
        <w:tc>
          <w:tcPr>
            <w:tcW w:w="1110" w:type="dxa"/>
            <w:vAlign w:val="center"/>
          </w:tcPr>
          <w:p w14:paraId="4330942C" w14:textId="77777777" w:rsidR="00CB557E"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B13FA4" w14:textId="77777777" w:rsidR="00CB557E"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5FE34062" w14:textId="77777777" w:rsidR="00CB557E"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C29C638" w14:textId="77777777" w:rsidR="00CB557E" w:rsidRDefault="00000000">
            <w:pPr>
              <w:jc w:val="center"/>
              <w:rPr>
                <w:rFonts w:ascii="宋体" w:eastAsia="宋体" w:hAnsi="宋体" w:cs="仿宋"/>
                <w:b/>
                <w:bCs/>
                <w:sz w:val="22"/>
              </w:rPr>
            </w:pPr>
            <w:r>
              <w:rPr>
                <w:rFonts w:ascii="宋体" w:eastAsia="宋体" w:hAnsi="宋体" w:cs="仿宋" w:hint="eastAsia"/>
                <w:b/>
                <w:bCs/>
                <w:sz w:val="22"/>
              </w:rPr>
              <w:t>差异说明</w:t>
            </w:r>
          </w:p>
          <w:p w14:paraId="59A62B48" w14:textId="77777777" w:rsidR="00CB557E"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CB557E" w14:paraId="146586FC" w14:textId="77777777">
        <w:trPr>
          <w:trHeight w:val="600"/>
          <w:jc w:val="center"/>
        </w:trPr>
        <w:tc>
          <w:tcPr>
            <w:tcW w:w="1110" w:type="dxa"/>
            <w:vAlign w:val="center"/>
          </w:tcPr>
          <w:p w14:paraId="1EAFFA17" w14:textId="77777777" w:rsidR="00CB557E" w:rsidRDefault="00CB557E">
            <w:pPr>
              <w:pStyle w:val="aff6"/>
              <w:jc w:val="center"/>
              <w:rPr>
                <w:rFonts w:ascii="宋体" w:eastAsia="宋体" w:hAnsi="宋体" w:cs="仿宋"/>
                <w:sz w:val="21"/>
                <w:szCs w:val="21"/>
              </w:rPr>
            </w:pPr>
          </w:p>
        </w:tc>
        <w:tc>
          <w:tcPr>
            <w:tcW w:w="2982" w:type="dxa"/>
            <w:vAlign w:val="center"/>
          </w:tcPr>
          <w:p w14:paraId="601A0E15" w14:textId="77777777" w:rsidR="00CB557E" w:rsidRDefault="00CB557E">
            <w:pPr>
              <w:pStyle w:val="aff6"/>
              <w:spacing w:line="360" w:lineRule="auto"/>
              <w:jc w:val="center"/>
              <w:rPr>
                <w:rFonts w:ascii="宋体" w:eastAsia="宋体" w:hAnsi="宋体" w:cs="仿宋"/>
                <w:sz w:val="21"/>
                <w:szCs w:val="21"/>
              </w:rPr>
            </w:pPr>
          </w:p>
        </w:tc>
        <w:tc>
          <w:tcPr>
            <w:tcW w:w="3180" w:type="dxa"/>
            <w:vAlign w:val="center"/>
          </w:tcPr>
          <w:p w14:paraId="629B31A4" w14:textId="77777777" w:rsidR="00CB557E" w:rsidRDefault="00CB557E">
            <w:pPr>
              <w:pStyle w:val="aff6"/>
              <w:spacing w:line="360" w:lineRule="auto"/>
              <w:jc w:val="center"/>
              <w:rPr>
                <w:rFonts w:ascii="宋体" w:eastAsia="宋体" w:hAnsi="宋体" w:cs="仿宋"/>
                <w:sz w:val="21"/>
                <w:szCs w:val="21"/>
              </w:rPr>
            </w:pPr>
          </w:p>
        </w:tc>
        <w:tc>
          <w:tcPr>
            <w:tcW w:w="2515" w:type="dxa"/>
            <w:vAlign w:val="center"/>
          </w:tcPr>
          <w:p w14:paraId="76CC3DA3" w14:textId="77777777" w:rsidR="00CB557E" w:rsidRDefault="00CB557E">
            <w:pPr>
              <w:pStyle w:val="aff6"/>
              <w:spacing w:line="360" w:lineRule="auto"/>
              <w:jc w:val="center"/>
              <w:rPr>
                <w:rFonts w:ascii="宋体" w:eastAsia="宋体" w:hAnsi="宋体" w:cs="仿宋"/>
                <w:sz w:val="21"/>
                <w:szCs w:val="21"/>
              </w:rPr>
            </w:pPr>
          </w:p>
        </w:tc>
      </w:tr>
      <w:tr w:rsidR="00CB557E" w14:paraId="05F2AA94" w14:textId="77777777">
        <w:trPr>
          <w:trHeight w:val="600"/>
          <w:jc w:val="center"/>
        </w:trPr>
        <w:tc>
          <w:tcPr>
            <w:tcW w:w="1110" w:type="dxa"/>
            <w:vAlign w:val="center"/>
          </w:tcPr>
          <w:p w14:paraId="15F83343" w14:textId="77777777" w:rsidR="00CB557E" w:rsidRDefault="00CB557E">
            <w:pPr>
              <w:pStyle w:val="aff6"/>
              <w:jc w:val="center"/>
              <w:rPr>
                <w:rFonts w:ascii="宋体" w:eastAsia="宋体" w:hAnsi="宋体" w:cs="仿宋"/>
                <w:sz w:val="21"/>
                <w:szCs w:val="21"/>
              </w:rPr>
            </w:pPr>
          </w:p>
        </w:tc>
        <w:tc>
          <w:tcPr>
            <w:tcW w:w="2982" w:type="dxa"/>
            <w:vAlign w:val="center"/>
          </w:tcPr>
          <w:p w14:paraId="6DD35047" w14:textId="77777777" w:rsidR="00CB557E" w:rsidRDefault="00CB557E">
            <w:pPr>
              <w:pStyle w:val="aff6"/>
              <w:jc w:val="center"/>
              <w:rPr>
                <w:rFonts w:ascii="宋体" w:eastAsia="宋体" w:hAnsi="宋体" w:cs="仿宋"/>
                <w:sz w:val="21"/>
                <w:szCs w:val="21"/>
              </w:rPr>
            </w:pPr>
          </w:p>
        </w:tc>
        <w:tc>
          <w:tcPr>
            <w:tcW w:w="3180" w:type="dxa"/>
            <w:vAlign w:val="center"/>
          </w:tcPr>
          <w:p w14:paraId="5EBBA3CF" w14:textId="77777777" w:rsidR="00CB557E" w:rsidRDefault="00CB557E">
            <w:pPr>
              <w:pStyle w:val="aff6"/>
              <w:jc w:val="center"/>
              <w:rPr>
                <w:rFonts w:ascii="宋体" w:eastAsia="宋体" w:hAnsi="宋体" w:cs="仿宋"/>
                <w:sz w:val="21"/>
                <w:szCs w:val="21"/>
              </w:rPr>
            </w:pPr>
          </w:p>
        </w:tc>
        <w:tc>
          <w:tcPr>
            <w:tcW w:w="2515" w:type="dxa"/>
            <w:vAlign w:val="center"/>
          </w:tcPr>
          <w:p w14:paraId="5F882B51" w14:textId="77777777" w:rsidR="00CB557E" w:rsidRDefault="00CB557E">
            <w:pPr>
              <w:pStyle w:val="aff6"/>
              <w:jc w:val="center"/>
              <w:rPr>
                <w:rFonts w:ascii="宋体" w:eastAsia="宋体" w:hAnsi="宋体" w:cs="仿宋"/>
                <w:sz w:val="21"/>
                <w:szCs w:val="21"/>
              </w:rPr>
            </w:pPr>
          </w:p>
        </w:tc>
      </w:tr>
      <w:tr w:rsidR="00CB557E" w14:paraId="083C7B3E" w14:textId="77777777">
        <w:trPr>
          <w:trHeight w:val="600"/>
          <w:jc w:val="center"/>
        </w:trPr>
        <w:tc>
          <w:tcPr>
            <w:tcW w:w="1110" w:type="dxa"/>
            <w:vAlign w:val="center"/>
          </w:tcPr>
          <w:p w14:paraId="4986B5AC" w14:textId="77777777" w:rsidR="00CB557E" w:rsidRDefault="00CB557E">
            <w:pPr>
              <w:pStyle w:val="aff6"/>
              <w:jc w:val="center"/>
              <w:rPr>
                <w:rFonts w:ascii="宋体" w:eastAsia="宋体" w:hAnsi="宋体" w:cs="仿宋"/>
                <w:sz w:val="21"/>
                <w:szCs w:val="21"/>
              </w:rPr>
            </w:pPr>
          </w:p>
        </w:tc>
        <w:tc>
          <w:tcPr>
            <w:tcW w:w="2982" w:type="dxa"/>
            <w:vAlign w:val="center"/>
          </w:tcPr>
          <w:p w14:paraId="4FF47361" w14:textId="77777777" w:rsidR="00CB557E" w:rsidRDefault="00CB557E">
            <w:pPr>
              <w:pStyle w:val="aff6"/>
              <w:jc w:val="center"/>
              <w:rPr>
                <w:rFonts w:ascii="宋体" w:eastAsia="宋体" w:hAnsi="宋体" w:cs="仿宋"/>
                <w:sz w:val="21"/>
                <w:szCs w:val="21"/>
              </w:rPr>
            </w:pPr>
          </w:p>
        </w:tc>
        <w:tc>
          <w:tcPr>
            <w:tcW w:w="3180" w:type="dxa"/>
            <w:vAlign w:val="center"/>
          </w:tcPr>
          <w:p w14:paraId="6FFB3FA7" w14:textId="77777777" w:rsidR="00CB557E" w:rsidRDefault="00CB557E">
            <w:pPr>
              <w:pStyle w:val="aff6"/>
              <w:jc w:val="center"/>
              <w:rPr>
                <w:rFonts w:ascii="宋体" w:eastAsia="宋体" w:hAnsi="宋体" w:cs="仿宋"/>
                <w:sz w:val="21"/>
                <w:szCs w:val="21"/>
              </w:rPr>
            </w:pPr>
          </w:p>
        </w:tc>
        <w:tc>
          <w:tcPr>
            <w:tcW w:w="2515" w:type="dxa"/>
            <w:vAlign w:val="center"/>
          </w:tcPr>
          <w:p w14:paraId="14C5EDB2" w14:textId="77777777" w:rsidR="00CB557E" w:rsidRDefault="00CB557E">
            <w:pPr>
              <w:pStyle w:val="aff6"/>
              <w:jc w:val="center"/>
              <w:rPr>
                <w:rFonts w:ascii="宋体" w:eastAsia="宋体" w:hAnsi="宋体" w:cs="仿宋"/>
                <w:sz w:val="21"/>
                <w:szCs w:val="21"/>
              </w:rPr>
            </w:pPr>
          </w:p>
        </w:tc>
      </w:tr>
      <w:tr w:rsidR="00CB557E" w14:paraId="4BF5DCB6" w14:textId="77777777">
        <w:trPr>
          <w:trHeight w:val="600"/>
          <w:jc w:val="center"/>
        </w:trPr>
        <w:tc>
          <w:tcPr>
            <w:tcW w:w="1110" w:type="dxa"/>
            <w:vAlign w:val="center"/>
          </w:tcPr>
          <w:p w14:paraId="1350A822" w14:textId="77777777" w:rsidR="00CB557E" w:rsidRDefault="00CB557E">
            <w:pPr>
              <w:pStyle w:val="aff6"/>
              <w:jc w:val="center"/>
              <w:rPr>
                <w:rFonts w:ascii="宋体" w:eastAsia="宋体" w:hAnsi="宋体" w:cs="仿宋"/>
                <w:sz w:val="21"/>
                <w:szCs w:val="21"/>
              </w:rPr>
            </w:pPr>
          </w:p>
        </w:tc>
        <w:tc>
          <w:tcPr>
            <w:tcW w:w="2982" w:type="dxa"/>
            <w:vAlign w:val="center"/>
          </w:tcPr>
          <w:p w14:paraId="184ED315" w14:textId="77777777" w:rsidR="00CB557E" w:rsidRDefault="00CB557E">
            <w:pPr>
              <w:pStyle w:val="aff6"/>
              <w:jc w:val="center"/>
              <w:rPr>
                <w:rFonts w:ascii="宋体" w:eastAsia="宋体" w:hAnsi="宋体" w:cs="仿宋"/>
                <w:sz w:val="21"/>
                <w:szCs w:val="21"/>
              </w:rPr>
            </w:pPr>
          </w:p>
        </w:tc>
        <w:tc>
          <w:tcPr>
            <w:tcW w:w="3180" w:type="dxa"/>
            <w:vAlign w:val="center"/>
          </w:tcPr>
          <w:p w14:paraId="23047EFC" w14:textId="77777777" w:rsidR="00CB557E" w:rsidRDefault="00CB557E">
            <w:pPr>
              <w:pStyle w:val="aff6"/>
              <w:jc w:val="center"/>
              <w:rPr>
                <w:rFonts w:ascii="宋体" w:eastAsia="宋体" w:hAnsi="宋体" w:cs="仿宋"/>
                <w:sz w:val="21"/>
                <w:szCs w:val="21"/>
              </w:rPr>
            </w:pPr>
          </w:p>
        </w:tc>
        <w:tc>
          <w:tcPr>
            <w:tcW w:w="2515" w:type="dxa"/>
            <w:vAlign w:val="center"/>
          </w:tcPr>
          <w:p w14:paraId="7E883F6B" w14:textId="77777777" w:rsidR="00CB557E" w:rsidRDefault="00CB557E">
            <w:pPr>
              <w:pStyle w:val="aff6"/>
              <w:jc w:val="center"/>
              <w:rPr>
                <w:rFonts w:ascii="宋体" w:eastAsia="宋体" w:hAnsi="宋体" w:cs="仿宋"/>
                <w:sz w:val="21"/>
                <w:szCs w:val="21"/>
              </w:rPr>
            </w:pPr>
          </w:p>
        </w:tc>
      </w:tr>
      <w:tr w:rsidR="00CB557E" w14:paraId="24AD9184" w14:textId="77777777">
        <w:trPr>
          <w:trHeight w:val="600"/>
          <w:jc w:val="center"/>
        </w:trPr>
        <w:tc>
          <w:tcPr>
            <w:tcW w:w="1110" w:type="dxa"/>
            <w:vAlign w:val="center"/>
          </w:tcPr>
          <w:p w14:paraId="3221213D" w14:textId="77777777" w:rsidR="00CB557E" w:rsidRDefault="00CB557E">
            <w:pPr>
              <w:pStyle w:val="aff6"/>
              <w:jc w:val="center"/>
              <w:rPr>
                <w:rFonts w:ascii="宋体" w:eastAsia="宋体" w:hAnsi="宋体" w:cs="仿宋"/>
                <w:sz w:val="21"/>
                <w:szCs w:val="21"/>
              </w:rPr>
            </w:pPr>
          </w:p>
        </w:tc>
        <w:tc>
          <w:tcPr>
            <w:tcW w:w="2982" w:type="dxa"/>
            <w:vAlign w:val="center"/>
          </w:tcPr>
          <w:p w14:paraId="3C04E2F3" w14:textId="77777777" w:rsidR="00CB557E" w:rsidRDefault="00CB557E">
            <w:pPr>
              <w:pStyle w:val="aff6"/>
              <w:jc w:val="center"/>
              <w:rPr>
                <w:rFonts w:ascii="宋体" w:eastAsia="宋体" w:hAnsi="宋体" w:cs="仿宋"/>
                <w:sz w:val="21"/>
                <w:szCs w:val="21"/>
              </w:rPr>
            </w:pPr>
          </w:p>
        </w:tc>
        <w:tc>
          <w:tcPr>
            <w:tcW w:w="3180" w:type="dxa"/>
            <w:vAlign w:val="center"/>
          </w:tcPr>
          <w:p w14:paraId="22834A30" w14:textId="77777777" w:rsidR="00CB557E" w:rsidRDefault="00CB557E">
            <w:pPr>
              <w:pStyle w:val="aff6"/>
              <w:jc w:val="center"/>
              <w:rPr>
                <w:rFonts w:ascii="宋体" w:eastAsia="宋体" w:hAnsi="宋体" w:cs="仿宋"/>
                <w:sz w:val="21"/>
                <w:szCs w:val="21"/>
              </w:rPr>
            </w:pPr>
          </w:p>
        </w:tc>
        <w:tc>
          <w:tcPr>
            <w:tcW w:w="2515" w:type="dxa"/>
            <w:vAlign w:val="center"/>
          </w:tcPr>
          <w:p w14:paraId="21C1D8F9" w14:textId="77777777" w:rsidR="00CB557E" w:rsidRDefault="00CB557E">
            <w:pPr>
              <w:pStyle w:val="aff6"/>
              <w:jc w:val="center"/>
              <w:rPr>
                <w:rFonts w:ascii="宋体" w:eastAsia="宋体" w:hAnsi="宋体" w:cs="仿宋"/>
                <w:sz w:val="21"/>
                <w:szCs w:val="21"/>
              </w:rPr>
            </w:pPr>
          </w:p>
        </w:tc>
      </w:tr>
      <w:tr w:rsidR="00CB557E" w14:paraId="17787A53" w14:textId="77777777">
        <w:trPr>
          <w:trHeight w:val="600"/>
          <w:jc w:val="center"/>
        </w:trPr>
        <w:tc>
          <w:tcPr>
            <w:tcW w:w="1110" w:type="dxa"/>
            <w:vAlign w:val="center"/>
          </w:tcPr>
          <w:p w14:paraId="31B42C40" w14:textId="77777777" w:rsidR="00CB557E" w:rsidRDefault="00CB557E">
            <w:pPr>
              <w:pStyle w:val="aff6"/>
              <w:jc w:val="center"/>
              <w:rPr>
                <w:rFonts w:ascii="宋体" w:eastAsia="宋体" w:hAnsi="宋体" w:cs="仿宋"/>
                <w:sz w:val="21"/>
                <w:szCs w:val="21"/>
              </w:rPr>
            </w:pPr>
          </w:p>
        </w:tc>
        <w:tc>
          <w:tcPr>
            <w:tcW w:w="2982" w:type="dxa"/>
            <w:vAlign w:val="center"/>
          </w:tcPr>
          <w:p w14:paraId="68126F09" w14:textId="77777777" w:rsidR="00CB557E" w:rsidRDefault="00CB557E">
            <w:pPr>
              <w:pStyle w:val="aff6"/>
              <w:jc w:val="center"/>
              <w:rPr>
                <w:rFonts w:ascii="宋体" w:eastAsia="宋体" w:hAnsi="宋体" w:cs="仿宋"/>
                <w:sz w:val="21"/>
                <w:szCs w:val="21"/>
              </w:rPr>
            </w:pPr>
          </w:p>
        </w:tc>
        <w:tc>
          <w:tcPr>
            <w:tcW w:w="3180" w:type="dxa"/>
            <w:vAlign w:val="center"/>
          </w:tcPr>
          <w:p w14:paraId="263A99AB" w14:textId="77777777" w:rsidR="00CB557E" w:rsidRDefault="00CB557E">
            <w:pPr>
              <w:pStyle w:val="aff6"/>
              <w:jc w:val="center"/>
              <w:rPr>
                <w:rFonts w:ascii="宋体" w:eastAsia="宋体" w:hAnsi="宋体" w:cs="仿宋"/>
                <w:sz w:val="21"/>
                <w:szCs w:val="21"/>
              </w:rPr>
            </w:pPr>
          </w:p>
        </w:tc>
        <w:tc>
          <w:tcPr>
            <w:tcW w:w="2515" w:type="dxa"/>
            <w:vAlign w:val="center"/>
          </w:tcPr>
          <w:p w14:paraId="3125F017" w14:textId="77777777" w:rsidR="00CB557E" w:rsidRDefault="00CB557E">
            <w:pPr>
              <w:pStyle w:val="aff6"/>
              <w:jc w:val="center"/>
              <w:rPr>
                <w:rFonts w:ascii="宋体" w:eastAsia="宋体" w:hAnsi="宋体" w:cs="仿宋"/>
                <w:sz w:val="21"/>
                <w:szCs w:val="21"/>
              </w:rPr>
            </w:pPr>
          </w:p>
        </w:tc>
      </w:tr>
      <w:tr w:rsidR="00CB557E" w14:paraId="1D1B1EA3" w14:textId="77777777">
        <w:trPr>
          <w:trHeight w:val="600"/>
          <w:jc w:val="center"/>
        </w:trPr>
        <w:tc>
          <w:tcPr>
            <w:tcW w:w="1110" w:type="dxa"/>
            <w:vAlign w:val="center"/>
          </w:tcPr>
          <w:p w14:paraId="03F97F13" w14:textId="77777777" w:rsidR="00CB557E" w:rsidRDefault="00CB557E">
            <w:pPr>
              <w:pStyle w:val="aff6"/>
              <w:jc w:val="center"/>
              <w:rPr>
                <w:rFonts w:ascii="宋体" w:eastAsia="宋体" w:hAnsi="宋体" w:cs="仿宋"/>
                <w:sz w:val="21"/>
                <w:szCs w:val="21"/>
              </w:rPr>
            </w:pPr>
          </w:p>
        </w:tc>
        <w:tc>
          <w:tcPr>
            <w:tcW w:w="2982" w:type="dxa"/>
            <w:vAlign w:val="center"/>
          </w:tcPr>
          <w:p w14:paraId="158CA2DE" w14:textId="77777777" w:rsidR="00CB557E" w:rsidRDefault="00CB557E">
            <w:pPr>
              <w:pStyle w:val="aff6"/>
              <w:jc w:val="center"/>
              <w:rPr>
                <w:rFonts w:ascii="宋体" w:eastAsia="宋体" w:hAnsi="宋体" w:cs="仿宋"/>
                <w:sz w:val="21"/>
                <w:szCs w:val="21"/>
              </w:rPr>
            </w:pPr>
          </w:p>
        </w:tc>
        <w:tc>
          <w:tcPr>
            <w:tcW w:w="3180" w:type="dxa"/>
            <w:vAlign w:val="center"/>
          </w:tcPr>
          <w:p w14:paraId="4F50E382" w14:textId="77777777" w:rsidR="00CB557E" w:rsidRDefault="00CB557E">
            <w:pPr>
              <w:pStyle w:val="aff6"/>
              <w:jc w:val="center"/>
              <w:rPr>
                <w:rFonts w:ascii="宋体" w:eastAsia="宋体" w:hAnsi="宋体" w:cs="仿宋"/>
                <w:sz w:val="21"/>
                <w:szCs w:val="21"/>
              </w:rPr>
            </w:pPr>
          </w:p>
        </w:tc>
        <w:tc>
          <w:tcPr>
            <w:tcW w:w="2515" w:type="dxa"/>
            <w:vAlign w:val="center"/>
          </w:tcPr>
          <w:p w14:paraId="6D34C94A" w14:textId="77777777" w:rsidR="00CB557E" w:rsidRDefault="00CB557E">
            <w:pPr>
              <w:pStyle w:val="aff6"/>
              <w:jc w:val="center"/>
              <w:rPr>
                <w:rFonts w:ascii="宋体" w:eastAsia="宋体" w:hAnsi="宋体" w:cs="仿宋"/>
                <w:sz w:val="21"/>
                <w:szCs w:val="21"/>
              </w:rPr>
            </w:pPr>
          </w:p>
        </w:tc>
      </w:tr>
      <w:tr w:rsidR="00CB557E" w14:paraId="093ED790" w14:textId="77777777">
        <w:trPr>
          <w:trHeight w:val="610"/>
          <w:jc w:val="center"/>
        </w:trPr>
        <w:tc>
          <w:tcPr>
            <w:tcW w:w="1110" w:type="dxa"/>
            <w:vAlign w:val="center"/>
          </w:tcPr>
          <w:p w14:paraId="34730558" w14:textId="77777777" w:rsidR="00CB557E" w:rsidRDefault="00CB557E">
            <w:pPr>
              <w:pStyle w:val="aff6"/>
              <w:jc w:val="center"/>
              <w:rPr>
                <w:rFonts w:ascii="宋体" w:eastAsia="宋体" w:hAnsi="宋体" w:cs="仿宋"/>
                <w:sz w:val="21"/>
                <w:szCs w:val="21"/>
              </w:rPr>
            </w:pPr>
          </w:p>
        </w:tc>
        <w:tc>
          <w:tcPr>
            <w:tcW w:w="2982" w:type="dxa"/>
            <w:vAlign w:val="center"/>
          </w:tcPr>
          <w:p w14:paraId="3BA0C84D" w14:textId="77777777" w:rsidR="00CB557E" w:rsidRDefault="00CB557E">
            <w:pPr>
              <w:pStyle w:val="aff6"/>
              <w:jc w:val="center"/>
              <w:rPr>
                <w:rFonts w:ascii="宋体" w:eastAsia="宋体" w:hAnsi="宋体" w:cs="仿宋"/>
                <w:sz w:val="21"/>
                <w:szCs w:val="21"/>
              </w:rPr>
            </w:pPr>
          </w:p>
        </w:tc>
        <w:tc>
          <w:tcPr>
            <w:tcW w:w="3180" w:type="dxa"/>
            <w:vAlign w:val="center"/>
          </w:tcPr>
          <w:p w14:paraId="223108D1" w14:textId="77777777" w:rsidR="00CB557E" w:rsidRDefault="00CB557E">
            <w:pPr>
              <w:pStyle w:val="aff6"/>
              <w:jc w:val="center"/>
              <w:rPr>
                <w:rFonts w:ascii="宋体" w:eastAsia="宋体" w:hAnsi="宋体" w:cs="仿宋"/>
                <w:sz w:val="21"/>
                <w:szCs w:val="21"/>
              </w:rPr>
            </w:pPr>
          </w:p>
        </w:tc>
        <w:tc>
          <w:tcPr>
            <w:tcW w:w="2515" w:type="dxa"/>
            <w:vAlign w:val="center"/>
          </w:tcPr>
          <w:p w14:paraId="4E2C0168" w14:textId="77777777" w:rsidR="00CB557E" w:rsidRDefault="00CB557E">
            <w:pPr>
              <w:pStyle w:val="aff6"/>
              <w:jc w:val="center"/>
              <w:rPr>
                <w:rFonts w:ascii="宋体" w:eastAsia="宋体" w:hAnsi="宋体" w:cs="仿宋"/>
                <w:sz w:val="21"/>
                <w:szCs w:val="21"/>
              </w:rPr>
            </w:pPr>
          </w:p>
        </w:tc>
      </w:tr>
    </w:tbl>
    <w:p w14:paraId="4AE06E8D" w14:textId="77777777" w:rsidR="00CB557E" w:rsidRDefault="00CB557E">
      <w:pPr>
        <w:ind w:firstLineChars="200" w:firstLine="482"/>
        <w:rPr>
          <w:rFonts w:ascii="宋体" w:eastAsia="宋体" w:hAnsi="宋体"/>
          <w:b/>
          <w:sz w:val="24"/>
        </w:rPr>
      </w:pPr>
    </w:p>
    <w:p w14:paraId="1EFDFCC1" w14:textId="77777777" w:rsidR="00CB557E"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10D63050" w14:textId="77777777" w:rsidR="00CB557E" w:rsidRDefault="00CB557E">
      <w:pPr>
        <w:adjustRightInd w:val="0"/>
        <w:spacing w:line="400" w:lineRule="exact"/>
        <w:ind w:firstLineChars="200" w:firstLine="480"/>
        <w:jc w:val="left"/>
        <w:rPr>
          <w:rFonts w:ascii="宋体" w:eastAsia="宋体" w:hAnsi="宋体"/>
          <w:sz w:val="24"/>
        </w:rPr>
      </w:pPr>
    </w:p>
    <w:p w14:paraId="04082962" w14:textId="77777777" w:rsidR="00CB557E"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828508B" w14:textId="77777777" w:rsidR="00CB557E"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DA6CA53" w14:textId="77777777" w:rsidR="00CB557E"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12ACA63A" w14:textId="77777777" w:rsidR="00CB557E" w:rsidRDefault="00000000">
      <w:pPr>
        <w:rPr>
          <w:rFonts w:ascii="宋体" w:eastAsia="宋体" w:hAnsi="宋体"/>
          <w:bCs/>
          <w:sz w:val="24"/>
        </w:rPr>
      </w:pPr>
      <w:r>
        <w:rPr>
          <w:rFonts w:ascii="宋体" w:eastAsia="宋体" w:hAnsi="宋体" w:hint="eastAsia"/>
          <w:bCs/>
          <w:sz w:val="24"/>
        </w:rPr>
        <w:br w:type="page"/>
      </w:r>
    </w:p>
    <w:p w14:paraId="0471AAE8" w14:textId="77777777" w:rsidR="00CB557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CB557E" w14:paraId="4476A82A" w14:textId="77777777">
        <w:trPr>
          <w:trHeight w:val="600"/>
          <w:jc w:val="center"/>
        </w:trPr>
        <w:tc>
          <w:tcPr>
            <w:tcW w:w="1110" w:type="dxa"/>
            <w:vAlign w:val="center"/>
          </w:tcPr>
          <w:p w14:paraId="17B643BA" w14:textId="77777777" w:rsidR="00CB557E"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650E7F3" w14:textId="77777777" w:rsidR="00CB557E"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28DF23A7" w14:textId="77777777" w:rsidR="00CB557E"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367975C" w14:textId="77777777" w:rsidR="00CB557E" w:rsidRDefault="00000000">
            <w:pPr>
              <w:jc w:val="center"/>
              <w:rPr>
                <w:rFonts w:ascii="宋体" w:eastAsia="宋体" w:hAnsi="宋体" w:cs="仿宋"/>
                <w:b/>
                <w:bCs/>
                <w:sz w:val="22"/>
              </w:rPr>
            </w:pPr>
            <w:r>
              <w:rPr>
                <w:rFonts w:ascii="宋体" w:eastAsia="宋体" w:hAnsi="宋体" w:cs="仿宋" w:hint="eastAsia"/>
                <w:b/>
                <w:bCs/>
                <w:sz w:val="22"/>
              </w:rPr>
              <w:t>差异说明</w:t>
            </w:r>
          </w:p>
          <w:p w14:paraId="08266829" w14:textId="77777777" w:rsidR="00CB557E"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CB557E" w14:paraId="66115F39" w14:textId="77777777">
        <w:trPr>
          <w:trHeight w:val="600"/>
          <w:jc w:val="center"/>
        </w:trPr>
        <w:tc>
          <w:tcPr>
            <w:tcW w:w="1110" w:type="dxa"/>
            <w:vAlign w:val="center"/>
          </w:tcPr>
          <w:p w14:paraId="171E20BD" w14:textId="77777777" w:rsidR="00CB557E" w:rsidRDefault="00CB557E">
            <w:pPr>
              <w:pStyle w:val="aff6"/>
              <w:jc w:val="center"/>
              <w:rPr>
                <w:rFonts w:ascii="宋体" w:eastAsia="宋体" w:hAnsi="宋体" w:cs="仿宋"/>
                <w:sz w:val="21"/>
                <w:szCs w:val="21"/>
              </w:rPr>
            </w:pPr>
          </w:p>
        </w:tc>
        <w:tc>
          <w:tcPr>
            <w:tcW w:w="3689" w:type="dxa"/>
            <w:vAlign w:val="center"/>
          </w:tcPr>
          <w:p w14:paraId="79DA9F17" w14:textId="77777777" w:rsidR="00CB557E" w:rsidRDefault="00CB557E">
            <w:pPr>
              <w:pStyle w:val="aff6"/>
              <w:spacing w:line="360" w:lineRule="auto"/>
              <w:jc w:val="center"/>
              <w:rPr>
                <w:rFonts w:ascii="宋体" w:eastAsia="宋体" w:hAnsi="宋体" w:cs="仿宋"/>
                <w:sz w:val="21"/>
                <w:szCs w:val="21"/>
              </w:rPr>
            </w:pPr>
          </w:p>
        </w:tc>
        <w:tc>
          <w:tcPr>
            <w:tcW w:w="2263" w:type="dxa"/>
            <w:vAlign w:val="center"/>
          </w:tcPr>
          <w:p w14:paraId="53162A8B" w14:textId="77777777" w:rsidR="00CB557E" w:rsidRDefault="00CB557E">
            <w:pPr>
              <w:pStyle w:val="aff6"/>
              <w:spacing w:line="360" w:lineRule="auto"/>
              <w:jc w:val="center"/>
              <w:rPr>
                <w:rFonts w:ascii="宋体" w:eastAsia="宋体" w:hAnsi="宋体" w:cs="仿宋"/>
                <w:sz w:val="21"/>
                <w:szCs w:val="21"/>
              </w:rPr>
            </w:pPr>
          </w:p>
        </w:tc>
        <w:tc>
          <w:tcPr>
            <w:tcW w:w="2263" w:type="dxa"/>
            <w:vAlign w:val="center"/>
          </w:tcPr>
          <w:p w14:paraId="146AF3A3" w14:textId="77777777" w:rsidR="00CB557E" w:rsidRDefault="00CB557E">
            <w:pPr>
              <w:pStyle w:val="aff6"/>
              <w:spacing w:line="360" w:lineRule="auto"/>
              <w:jc w:val="center"/>
              <w:rPr>
                <w:rFonts w:ascii="宋体" w:eastAsia="宋体" w:hAnsi="宋体" w:cs="仿宋"/>
                <w:sz w:val="21"/>
                <w:szCs w:val="21"/>
              </w:rPr>
            </w:pPr>
          </w:p>
        </w:tc>
      </w:tr>
      <w:tr w:rsidR="00CB557E" w14:paraId="19CC4750" w14:textId="77777777">
        <w:trPr>
          <w:trHeight w:val="600"/>
          <w:jc w:val="center"/>
        </w:trPr>
        <w:tc>
          <w:tcPr>
            <w:tcW w:w="1110" w:type="dxa"/>
            <w:vAlign w:val="center"/>
          </w:tcPr>
          <w:p w14:paraId="437EF196" w14:textId="77777777" w:rsidR="00CB557E" w:rsidRDefault="00CB557E">
            <w:pPr>
              <w:pStyle w:val="aff6"/>
              <w:jc w:val="center"/>
              <w:rPr>
                <w:rFonts w:ascii="宋体" w:eastAsia="宋体" w:hAnsi="宋体" w:cs="仿宋"/>
                <w:sz w:val="21"/>
                <w:szCs w:val="21"/>
              </w:rPr>
            </w:pPr>
          </w:p>
        </w:tc>
        <w:tc>
          <w:tcPr>
            <w:tcW w:w="3689" w:type="dxa"/>
            <w:vAlign w:val="center"/>
          </w:tcPr>
          <w:p w14:paraId="7806E633" w14:textId="77777777" w:rsidR="00CB557E" w:rsidRDefault="00CB557E">
            <w:pPr>
              <w:pStyle w:val="aff6"/>
              <w:jc w:val="center"/>
              <w:rPr>
                <w:rFonts w:ascii="宋体" w:eastAsia="宋体" w:hAnsi="宋体" w:cs="仿宋"/>
                <w:sz w:val="21"/>
                <w:szCs w:val="21"/>
              </w:rPr>
            </w:pPr>
          </w:p>
        </w:tc>
        <w:tc>
          <w:tcPr>
            <w:tcW w:w="2263" w:type="dxa"/>
            <w:vAlign w:val="center"/>
          </w:tcPr>
          <w:p w14:paraId="3BBA2325" w14:textId="77777777" w:rsidR="00CB557E" w:rsidRDefault="00CB557E">
            <w:pPr>
              <w:pStyle w:val="aff6"/>
              <w:jc w:val="center"/>
              <w:rPr>
                <w:rFonts w:ascii="宋体" w:eastAsia="宋体" w:hAnsi="宋体" w:cs="仿宋"/>
                <w:sz w:val="21"/>
                <w:szCs w:val="21"/>
              </w:rPr>
            </w:pPr>
          </w:p>
        </w:tc>
        <w:tc>
          <w:tcPr>
            <w:tcW w:w="2263" w:type="dxa"/>
            <w:vAlign w:val="center"/>
          </w:tcPr>
          <w:p w14:paraId="6EE31C94" w14:textId="77777777" w:rsidR="00CB557E" w:rsidRDefault="00CB557E">
            <w:pPr>
              <w:pStyle w:val="aff6"/>
              <w:jc w:val="center"/>
              <w:rPr>
                <w:rFonts w:ascii="宋体" w:eastAsia="宋体" w:hAnsi="宋体" w:cs="仿宋"/>
                <w:sz w:val="21"/>
                <w:szCs w:val="21"/>
              </w:rPr>
            </w:pPr>
          </w:p>
        </w:tc>
      </w:tr>
      <w:tr w:rsidR="00CB557E" w14:paraId="11F7FAA3" w14:textId="77777777">
        <w:trPr>
          <w:trHeight w:val="600"/>
          <w:jc w:val="center"/>
        </w:trPr>
        <w:tc>
          <w:tcPr>
            <w:tcW w:w="1110" w:type="dxa"/>
            <w:vAlign w:val="center"/>
          </w:tcPr>
          <w:p w14:paraId="4CD8911E" w14:textId="77777777" w:rsidR="00CB557E" w:rsidRDefault="00CB557E">
            <w:pPr>
              <w:pStyle w:val="aff6"/>
              <w:jc w:val="center"/>
              <w:rPr>
                <w:rFonts w:ascii="宋体" w:eastAsia="宋体" w:hAnsi="宋体" w:cs="仿宋"/>
                <w:sz w:val="21"/>
                <w:szCs w:val="21"/>
              </w:rPr>
            </w:pPr>
          </w:p>
        </w:tc>
        <w:tc>
          <w:tcPr>
            <w:tcW w:w="3689" w:type="dxa"/>
            <w:vAlign w:val="center"/>
          </w:tcPr>
          <w:p w14:paraId="2B44098F" w14:textId="77777777" w:rsidR="00CB557E" w:rsidRDefault="00CB557E">
            <w:pPr>
              <w:pStyle w:val="aff6"/>
              <w:jc w:val="center"/>
              <w:rPr>
                <w:rFonts w:ascii="宋体" w:eastAsia="宋体" w:hAnsi="宋体" w:cs="仿宋"/>
                <w:sz w:val="21"/>
                <w:szCs w:val="21"/>
              </w:rPr>
            </w:pPr>
          </w:p>
        </w:tc>
        <w:tc>
          <w:tcPr>
            <w:tcW w:w="2263" w:type="dxa"/>
            <w:vAlign w:val="center"/>
          </w:tcPr>
          <w:p w14:paraId="6C2F8EBC" w14:textId="77777777" w:rsidR="00CB557E" w:rsidRDefault="00CB557E">
            <w:pPr>
              <w:pStyle w:val="aff6"/>
              <w:jc w:val="center"/>
              <w:rPr>
                <w:rFonts w:ascii="宋体" w:eastAsia="宋体" w:hAnsi="宋体" w:cs="仿宋"/>
                <w:sz w:val="21"/>
                <w:szCs w:val="21"/>
              </w:rPr>
            </w:pPr>
          </w:p>
        </w:tc>
        <w:tc>
          <w:tcPr>
            <w:tcW w:w="2263" w:type="dxa"/>
            <w:vAlign w:val="center"/>
          </w:tcPr>
          <w:p w14:paraId="7783AFB0" w14:textId="77777777" w:rsidR="00CB557E" w:rsidRDefault="00CB557E">
            <w:pPr>
              <w:pStyle w:val="aff6"/>
              <w:jc w:val="center"/>
              <w:rPr>
                <w:rFonts w:ascii="宋体" w:eastAsia="宋体" w:hAnsi="宋体" w:cs="仿宋"/>
                <w:sz w:val="21"/>
                <w:szCs w:val="21"/>
              </w:rPr>
            </w:pPr>
          </w:p>
        </w:tc>
      </w:tr>
      <w:tr w:rsidR="00CB557E" w14:paraId="280E4B21" w14:textId="77777777">
        <w:trPr>
          <w:trHeight w:val="600"/>
          <w:jc w:val="center"/>
        </w:trPr>
        <w:tc>
          <w:tcPr>
            <w:tcW w:w="1110" w:type="dxa"/>
            <w:vAlign w:val="center"/>
          </w:tcPr>
          <w:p w14:paraId="7156F0E4" w14:textId="77777777" w:rsidR="00CB557E" w:rsidRDefault="00CB557E">
            <w:pPr>
              <w:pStyle w:val="aff6"/>
              <w:jc w:val="center"/>
              <w:rPr>
                <w:rFonts w:ascii="宋体" w:eastAsia="宋体" w:hAnsi="宋体" w:cs="仿宋"/>
                <w:sz w:val="21"/>
                <w:szCs w:val="21"/>
              </w:rPr>
            </w:pPr>
          </w:p>
        </w:tc>
        <w:tc>
          <w:tcPr>
            <w:tcW w:w="3689" w:type="dxa"/>
            <w:vAlign w:val="center"/>
          </w:tcPr>
          <w:p w14:paraId="2F644514" w14:textId="77777777" w:rsidR="00CB557E" w:rsidRDefault="00CB557E">
            <w:pPr>
              <w:pStyle w:val="aff6"/>
              <w:jc w:val="center"/>
              <w:rPr>
                <w:rFonts w:ascii="宋体" w:eastAsia="宋体" w:hAnsi="宋体" w:cs="仿宋"/>
                <w:sz w:val="21"/>
                <w:szCs w:val="21"/>
              </w:rPr>
            </w:pPr>
          </w:p>
        </w:tc>
        <w:tc>
          <w:tcPr>
            <w:tcW w:w="2263" w:type="dxa"/>
            <w:vAlign w:val="center"/>
          </w:tcPr>
          <w:p w14:paraId="34BAD99F" w14:textId="77777777" w:rsidR="00CB557E" w:rsidRDefault="00CB557E">
            <w:pPr>
              <w:pStyle w:val="aff6"/>
              <w:jc w:val="center"/>
              <w:rPr>
                <w:rFonts w:ascii="宋体" w:eastAsia="宋体" w:hAnsi="宋体" w:cs="仿宋"/>
                <w:sz w:val="21"/>
                <w:szCs w:val="21"/>
              </w:rPr>
            </w:pPr>
          </w:p>
        </w:tc>
        <w:tc>
          <w:tcPr>
            <w:tcW w:w="2263" w:type="dxa"/>
            <w:vAlign w:val="center"/>
          </w:tcPr>
          <w:p w14:paraId="7F3B7BEE" w14:textId="77777777" w:rsidR="00CB557E" w:rsidRDefault="00CB557E">
            <w:pPr>
              <w:pStyle w:val="aff6"/>
              <w:jc w:val="center"/>
              <w:rPr>
                <w:rFonts w:ascii="宋体" w:eastAsia="宋体" w:hAnsi="宋体" w:cs="仿宋"/>
                <w:sz w:val="21"/>
                <w:szCs w:val="21"/>
              </w:rPr>
            </w:pPr>
          </w:p>
        </w:tc>
      </w:tr>
      <w:tr w:rsidR="00CB557E" w14:paraId="412BF2E8" w14:textId="77777777">
        <w:trPr>
          <w:trHeight w:val="600"/>
          <w:jc w:val="center"/>
        </w:trPr>
        <w:tc>
          <w:tcPr>
            <w:tcW w:w="1110" w:type="dxa"/>
            <w:vAlign w:val="center"/>
          </w:tcPr>
          <w:p w14:paraId="4764F998" w14:textId="77777777" w:rsidR="00CB557E" w:rsidRDefault="00CB557E">
            <w:pPr>
              <w:pStyle w:val="aff6"/>
              <w:jc w:val="center"/>
              <w:rPr>
                <w:rFonts w:ascii="宋体" w:eastAsia="宋体" w:hAnsi="宋体" w:cs="仿宋"/>
                <w:sz w:val="21"/>
                <w:szCs w:val="21"/>
              </w:rPr>
            </w:pPr>
          </w:p>
        </w:tc>
        <w:tc>
          <w:tcPr>
            <w:tcW w:w="3689" w:type="dxa"/>
            <w:vAlign w:val="center"/>
          </w:tcPr>
          <w:p w14:paraId="07C81670" w14:textId="77777777" w:rsidR="00CB557E" w:rsidRDefault="00CB557E">
            <w:pPr>
              <w:pStyle w:val="aff6"/>
              <w:jc w:val="center"/>
              <w:rPr>
                <w:rFonts w:ascii="宋体" w:eastAsia="宋体" w:hAnsi="宋体" w:cs="仿宋"/>
                <w:sz w:val="21"/>
                <w:szCs w:val="21"/>
              </w:rPr>
            </w:pPr>
          </w:p>
        </w:tc>
        <w:tc>
          <w:tcPr>
            <w:tcW w:w="2263" w:type="dxa"/>
            <w:vAlign w:val="center"/>
          </w:tcPr>
          <w:p w14:paraId="22116E7A" w14:textId="77777777" w:rsidR="00CB557E" w:rsidRDefault="00CB557E">
            <w:pPr>
              <w:pStyle w:val="aff6"/>
              <w:jc w:val="center"/>
              <w:rPr>
                <w:rFonts w:ascii="宋体" w:eastAsia="宋体" w:hAnsi="宋体" w:cs="仿宋"/>
                <w:sz w:val="21"/>
                <w:szCs w:val="21"/>
              </w:rPr>
            </w:pPr>
          </w:p>
        </w:tc>
        <w:tc>
          <w:tcPr>
            <w:tcW w:w="2263" w:type="dxa"/>
            <w:vAlign w:val="center"/>
          </w:tcPr>
          <w:p w14:paraId="11C8031C" w14:textId="77777777" w:rsidR="00CB557E" w:rsidRDefault="00CB557E">
            <w:pPr>
              <w:pStyle w:val="aff6"/>
              <w:jc w:val="center"/>
              <w:rPr>
                <w:rFonts w:ascii="宋体" w:eastAsia="宋体" w:hAnsi="宋体" w:cs="仿宋"/>
                <w:sz w:val="21"/>
                <w:szCs w:val="21"/>
              </w:rPr>
            </w:pPr>
          </w:p>
        </w:tc>
      </w:tr>
      <w:tr w:rsidR="00CB557E" w14:paraId="1B84C8D9" w14:textId="77777777">
        <w:trPr>
          <w:trHeight w:val="600"/>
          <w:jc w:val="center"/>
        </w:trPr>
        <w:tc>
          <w:tcPr>
            <w:tcW w:w="1110" w:type="dxa"/>
            <w:vAlign w:val="center"/>
          </w:tcPr>
          <w:p w14:paraId="4E128ECA" w14:textId="77777777" w:rsidR="00CB557E" w:rsidRDefault="00CB557E">
            <w:pPr>
              <w:pStyle w:val="aff6"/>
              <w:jc w:val="center"/>
              <w:rPr>
                <w:rFonts w:ascii="宋体" w:eastAsia="宋体" w:hAnsi="宋体" w:cs="仿宋"/>
                <w:sz w:val="21"/>
                <w:szCs w:val="21"/>
              </w:rPr>
            </w:pPr>
          </w:p>
        </w:tc>
        <w:tc>
          <w:tcPr>
            <w:tcW w:w="3689" w:type="dxa"/>
            <w:vAlign w:val="center"/>
          </w:tcPr>
          <w:p w14:paraId="38FCB36D" w14:textId="77777777" w:rsidR="00CB557E" w:rsidRDefault="00CB557E">
            <w:pPr>
              <w:pStyle w:val="aff6"/>
              <w:jc w:val="center"/>
              <w:rPr>
                <w:rFonts w:ascii="宋体" w:eastAsia="宋体" w:hAnsi="宋体" w:cs="仿宋"/>
                <w:sz w:val="21"/>
                <w:szCs w:val="21"/>
              </w:rPr>
            </w:pPr>
          </w:p>
        </w:tc>
        <w:tc>
          <w:tcPr>
            <w:tcW w:w="2263" w:type="dxa"/>
            <w:vAlign w:val="center"/>
          </w:tcPr>
          <w:p w14:paraId="517C207B" w14:textId="77777777" w:rsidR="00CB557E" w:rsidRDefault="00CB557E">
            <w:pPr>
              <w:pStyle w:val="aff6"/>
              <w:jc w:val="center"/>
              <w:rPr>
                <w:rFonts w:ascii="宋体" w:eastAsia="宋体" w:hAnsi="宋体" w:cs="仿宋"/>
                <w:sz w:val="21"/>
                <w:szCs w:val="21"/>
              </w:rPr>
            </w:pPr>
          </w:p>
        </w:tc>
        <w:tc>
          <w:tcPr>
            <w:tcW w:w="2263" w:type="dxa"/>
            <w:vAlign w:val="center"/>
          </w:tcPr>
          <w:p w14:paraId="21F6FE41" w14:textId="77777777" w:rsidR="00CB557E" w:rsidRDefault="00CB557E">
            <w:pPr>
              <w:pStyle w:val="aff6"/>
              <w:jc w:val="center"/>
              <w:rPr>
                <w:rFonts w:ascii="宋体" w:eastAsia="宋体" w:hAnsi="宋体" w:cs="仿宋"/>
                <w:sz w:val="21"/>
                <w:szCs w:val="21"/>
              </w:rPr>
            </w:pPr>
          </w:p>
        </w:tc>
      </w:tr>
      <w:tr w:rsidR="00CB557E" w14:paraId="1CFC4A20" w14:textId="77777777">
        <w:trPr>
          <w:trHeight w:val="600"/>
          <w:jc w:val="center"/>
        </w:trPr>
        <w:tc>
          <w:tcPr>
            <w:tcW w:w="1110" w:type="dxa"/>
            <w:vAlign w:val="center"/>
          </w:tcPr>
          <w:p w14:paraId="501A0060" w14:textId="77777777" w:rsidR="00CB557E" w:rsidRDefault="00CB557E">
            <w:pPr>
              <w:pStyle w:val="aff6"/>
              <w:jc w:val="center"/>
              <w:rPr>
                <w:rFonts w:ascii="宋体" w:eastAsia="宋体" w:hAnsi="宋体" w:cs="仿宋"/>
                <w:sz w:val="21"/>
                <w:szCs w:val="21"/>
              </w:rPr>
            </w:pPr>
          </w:p>
        </w:tc>
        <w:tc>
          <w:tcPr>
            <w:tcW w:w="3689" w:type="dxa"/>
            <w:vAlign w:val="center"/>
          </w:tcPr>
          <w:p w14:paraId="108D5106" w14:textId="77777777" w:rsidR="00CB557E" w:rsidRDefault="00CB557E">
            <w:pPr>
              <w:pStyle w:val="aff6"/>
              <w:jc w:val="center"/>
              <w:rPr>
                <w:rFonts w:ascii="宋体" w:eastAsia="宋体" w:hAnsi="宋体" w:cs="仿宋"/>
                <w:sz w:val="21"/>
                <w:szCs w:val="21"/>
              </w:rPr>
            </w:pPr>
          </w:p>
        </w:tc>
        <w:tc>
          <w:tcPr>
            <w:tcW w:w="2263" w:type="dxa"/>
            <w:vAlign w:val="center"/>
          </w:tcPr>
          <w:p w14:paraId="186A071C" w14:textId="77777777" w:rsidR="00CB557E" w:rsidRDefault="00CB557E">
            <w:pPr>
              <w:pStyle w:val="aff6"/>
              <w:jc w:val="center"/>
              <w:rPr>
                <w:rFonts w:ascii="宋体" w:eastAsia="宋体" w:hAnsi="宋体" w:cs="仿宋"/>
                <w:sz w:val="21"/>
                <w:szCs w:val="21"/>
              </w:rPr>
            </w:pPr>
          </w:p>
        </w:tc>
        <w:tc>
          <w:tcPr>
            <w:tcW w:w="2263" w:type="dxa"/>
            <w:vAlign w:val="center"/>
          </w:tcPr>
          <w:p w14:paraId="369F6BEE" w14:textId="77777777" w:rsidR="00CB557E" w:rsidRDefault="00CB557E">
            <w:pPr>
              <w:pStyle w:val="aff6"/>
              <w:jc w:val="center"/>
              <w:rPr>
                <w:rFonts w:ascii="宋体" w:eastAsia="宋体" w:hAnsi="宋体" w:cs="仿宋"/>
                <w:sz w:val="21"/>
                <w:szCs w:val="21"/>
              </w:rPr>
            </w:pPr>
          </w:p>
        </w:tc>
      </w:tr>
      <w:tr w:rsidR="00CB557E" w14:paraId="110E9EBB" w14:textId="77777777">
        <w:trPr>
          <w:trHeight w:val="610"/>
          <w:jc w:val="center"/>
        </w:trPr>
        <w:tc>
          <w:tcPr>
            <w:tcW w:w="1110" w:type="dxa"/>
            <w:vAlign w:val="center"/>
          </w:tcPr>
          <w:p w14:paraId="15B47E1A" w14:textId="77777777" w:rsidR="00CB557E" w:rsidRDefault="00CB557E">
            <w:pPr>
              <w:pStyle w:val="aff6"/>
              <w:jc w:val="center"/>
              <w:rPr>
                <w:rFonts w:ascii="宋体" w:eastAsia="宋体" w:hAnsi="宋体" w:cs="仿宋"/>
                <w:sz w:val="21"/>
                <w:szCs w:val="21"/>
              </w:rPr>
            </w:pPr>
          </w:p>
        </w:tc>
        <w:tc>
          <w:tcPr>
            <w:tcW w:w="3689" w:type="dxa"/>
            <w:vAlign w:val="center"/>
          </w:tcPr>
          <w:p w14:paraId="48566211" w14:textId="77777777" w:rsidR="00CB557E" w:rsidRDefault="00CB557E">
            <w:pPr>
              <w:pStyle w:val="aff6"/>
              <w:jc w:val="center"/>
              <w:rPr>
                <w:rFonts w:ascii="宋体" w:eastAsia="宋体" w:hAnsi="宋体" w:cs="仿宋"/>
                <w:sz w:val="21"/>
                <w:szCs w:val="21"/>
              </w:rPr>
            </w:pPr>
          </w:p>
        </w:tc>
        <w:tc>
          <w:tcPr>
            <w:tcW w:w="2263" w:type="dxa"/>
            <w:vAlign w:val="center"/>
          </w:tcPr>
          <w:p w14:paraId="34FD0FFA" w14:textId="77777777" w:rsidR="00CB557E" w:rsidRDefault="00CB557E">
            <w:pPr>
              <w:pStyle w:val="aff6"/>
              <w:jc w:val="center"/>
              <w:rPr>
                <w:rFonts w:ascii="宋体" w:eastAsia="宋体" w:hAnsi="宋体" w:cs="仿宋"/>
                <w:sz w:val="21"/>
                <w:szCs w:val="21"/>
              </w:rPr>
            </w:pPr>
          </w:p>
        </w:tc>
        <w:tc>
          <w:tcPr>
            <w:tcW w:w="2263" w:type="dxa"/>
            <w:vAlign w:val="center"/>
          </w:tcPr>
          <w:p w14:paraId="6B5AAF94" w14:textId="77777777" w:rsidR="00CB557E" w:rsidRDefault="00CB557E">
            <w:pPr>
              <w:pStyle w:val="aff6"/>
              <w:jc w:val="center"/>
              <w:rPr>
                <w:rFonts w:ascii="宋体" w:eastAsia="宋体" w:hAnsi="宋体" w:cs="仿宋"/>
                <w:sz w:val="21"/>
                <w:szCs w:val="21"/>
              </w:rPr>
            </w:pPr>
          </w:p>
        </w:tc>
      </w:tr>
    </w:tbl>
    <w:p w14:paraId="78EC1704" w14:textId="77777777" w:rsidR="00CB557E"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143BDF4E" w14:textId="77777777" w:rsidR="00CB557E" w:rsidRDefault="00CB557E">
      <w:pPr>
        <w:adjustRightInd w:val="0"/>
        <w:spacing w:line="560" w:lineRule="exact"/>
        <w:ind w:firstLineChars="200" w:firstLine="480"/>
        <w:jc w:val="left"/>
        <w:rPr>
          <w:rFonts w:ascii="宋体" w:eastAsia="宋体" w:hAnsi="宋体"/>
          <w:sz w:val="24"/>
        </w:rPr>
      </w:pPr>
    </w:p>
    <w:p w14:paraId="57F267B6" w14:textId="77777777" w:rsidR="00CB557E"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098189B0" w14:textId="77777777" w:rsidR="00CB557E"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98BCCE0" w14:textId="77777777" w:rsidR="00CB557E"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133F8019" w14:textId="77777777" w:rsidR="00CB557E"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062206F1" w14:textId="77777777" w:rsidR="00CB557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710671" w14:textId="77777777" w:rsidR="00CB557E" w:rsidRDefault="00CB557E">
      <w:pPr>
        <w:rPr>
          <w:rFonts w:ascii="宋体" w:eastAsia="宋体" w:hAnsi="宋体" w:cs="仿宋"/>
          <w:sz w:val="24"/>
          <w:szCs w:val="24"/>
        </w:rPr>
      </w:pPr>
    </w:p>
    <w:p w14:paraId="2511146A" w14:textId="77777777" w:rsidR="00CB557E"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1B48E78C" w14:textId="77777777" w:rsidR="00CB557E"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6E7B2CF" w14:textId="77777777" w:rsidR="00CB557E"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11C39DF2" w14:textId="77777777" w:rsidR="00CB557E"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188F123A" w14:textId="77777777" w:rsidR="00CB557E" w:rsidRDefault="00CB557E">
      <w:pPr>
        <w:pStyle w:val="afc"/>
        <w:spacing w:after="0"/>
        <w:ind w:firstLine="0"/>
        <w:rPr>
          <w:rFonts w:eastAsia="宋体"/>
        </w:rPr>
      </w:pPr>
    </w:p>
    <w:p w14:paraId="43BAEF38" w14:textId="77777777" w:rsidR="00CB557E" w:rsidRDefault="00CB557E">
      <w:pPr>
        <w:pStyle w:val="afc"/>
        <w:spacing w:after="0"/>
        <w:rPr>
          <w:rFonts w:eastAsia="宋体"/>
        </w:rPr>
      </w:pPr>
    </w:p>
    <w:p w14:paraId="7578215D" w14:textId="77777777" w:rsidR="00CB557E"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1CA4EDD0" w14:textId="77777777" w:rsidR="00CB557E"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7E44164E" w14:textId="77777777" w:rsidR="00CB557E"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1518B50F" w14:textId="77777777" w:rsidR="00CB557E" w:rsidRDefault="00000000">
      <w:pPr>
        <w:rPr>
          <w:rFonts w:ascii="宋体" w:eastAsia="宋体" w:hAnsi="宋体"/>
          <w:sz w:val="24"/>
        </w:rPr>
      </w:pPr>
      <w:r>
        <w:rPr>
          <w:rFonts w:ascii="宋体" w:eastAsia="宋体" w:hAnsi="宋体" w:hint="eastAsia"/>
          <w:sz w:val="24"/>
        </w:rPr>
        <w:br w:type="page"/>
      </w:r>
    </w:p>
    <w:p w14:paraId="6FE6CAB3" w14:textId="77777777" w:rsidR="00CB557E"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03FB3575" w14:textId="77777777" w:rsidR="00CB557E"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573E89DE" w14:textId="77777777" w:rsidR="00CB557E"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153BE49D" w14:textId="77777777" w:rsidR="00CB557E" w:rsidRDefault="00CB557E">
      <w:pPr>
        <w:ind w:firstLineChars="200" w:firstLine="562"/>
        <w:rPr>
          <w:rFonts w:ascii="宋体" w:eastAsia="宋体" w:hAnsi="宋体"/>
          <w:b/>
          <w:sz w:val="28"/>
          <w:szCs w:val="28"/>
        </w:rPr>
      </w:pPr>
    </w:p>
    <w:p w14:paraId="35BE2225" w14:textId="77777777" w:rsidR="00CB557E" w:rsidRDefault="00000000">
      <w:pPr>
        <w:jc w:val="center"/>
        <w:rPr>
          <w:rFonts w:ascii="宋体" w:eastAsia="宋体" w:hAnsi="宋体"/>
          <w:b/>
          <w:sz w:val="28"/>
          <w:szCs w:val="28"/>
        </w:rPr>
      </w:pPr>
      <w:r>
        <w:rPr>
          <w:rFonts w:ascii="宋体" w:eastAsia="宋体" w:hAnsi="宋体" w:hint="eastAsia"/>
          <w:b/>
          <w:sz w:val="28"/>
          <w:szCs w:val="28"/>
        </w:rPr>
        <w:t>（格式自拟）</w:t>
      </w:r>
    </w:p>
    <w:p w14:paraId="5A30A761" w14:textId="77777777" w:rsidR="00CB557E" w:rsidRDefault="00000000">
      <w:pPr>
        <w:rPr>
          <w:rFonts w:ascii="宋体" w:eastAsia="宋体" w:hAnsi="宋体"/>
        </w:rPr>
      </w:pPr>
      <w:r>
        <w:rPr>
          <w:rFonts w:ascii="宋体" w:eastAsia="宋体" w:hAnsi="宋体"/>
        </w:rPr>
        <w:br w:type="page"/>
      </w:r>
    </w:p>
    <w:p w14:paraId="17920816" w14:textId="77777777" w:rsidR="00CB557E" w:rsidRDefault="00000000">
      <w:pPr>
        <w:pStyle w:val="1"/>
        <w:spacing w:before="0" w:after="0" w:line="240" w:lineRule="auto"/>
        <w:jc w:val="center"/>
        <w:rPr>
          <w:rFonts w:ascii="宋体" w:eastAsia="宋体" w:hAnsi="宋体"/>
          <w:sz w:val="36"/>
          <w:szCs w:val="36"/>
        </w:rPr>
      </w:pPr>
      <w:bookmarkStart w:id="31" w:name="_Toc13707"/>
      <w:bookmarkStart w:id="32" w:name="_Toc26179"/>
      <w:bookmarkStart w:id="33" w:name="_Toc31585"/>
      <w:r>
        <w:rPr>
          <w:rFonts w:ascii="宋体" w:eastAsia="宋体" w:hAnsi="宋体" w:hint="eastAsia"/>
          <w:sz w:val="36"/>
          <w:szCs w:val="36"/>
        </w:rPr>
        <w:lastRenderedPageBreak/>
        <w:t>第七章 采购合同条款（草案）</w:t>
      </w:r>
      <w:bookmarkEnd w:id="31"/>
      <w:bookmarkEnd w:id="32"/>
      <w:bookmarkEnd w:id="33"/>
    </w:p>
    <w:p w14:paraId="573B4F5C" w14:textId="77777777" w:rsidR="00B67DAC" w:rsidRDefault="00B67DAC" w:rsidP="00B67DAC">
      <w:pPr>
        <w:jc w:val="center"/>
        <w:rPr>
          <w:rFonts w:ascii="方正小标宋_GBK" w:eastAsia="方正小标宋_GBK" w:hAnsi="方正小标宋_GBK" w:cs="方正小标宋_GBK"/>
          <w:color w:val="000000"/>
          <w:szCs w:val="32"/>
        </w:rPr>
      </w:pPr>
      <w:r>
        <w:rPr>
          <w:rFonts w:ascii="方正小标宋_GBK" w:eastAsia="方正小标宋_GBK" w:hAnsi="方正小标宋_GBK" w:cs="方正小标宋_GBK" w:hint="eastAsia"/>
          <w:color w:val="000000"/>
          <w:sz w:val="32"/>
          <w:szCs w:val="32"/>
        </w:rPr>
        <w:t>先进轨道交通产教融合实训基地可行性研究报告</w:t>
      </w:r>
    </w:p>
    <w:p w14:paraId="1960579D" w14:textId="77777777" w:rsidR="00B67DAC" w:rsidRDefault="00B67DAC" w:rsidP="00B67DAC">
      <w:pPr>
        <w:jc w:val="center"/>
        <w:rPr>
          <w:color w:val="000000"/>
          <w:szCs w:val="32"/>
        </w:rPr>
      </w:pPr>
      <w:r>
        <w:rPr>
          <w:rFonts w:ascii="方正小标宋_GBK" w:eastAsia="方正小标宋_GBK" w:hAnsi="方正小标宋_GBK" w:cs="方正小标宋_GBK" w:hint="eastAsia"/>
          <w:color w:val="000000"/>
          <w:sz w:val="32"/>
          <w:szCs w:val="32"/>
        </w:rPr>
        <w:t>编制服务合同</w:t>
      </w:r>
    </w:p>
    <w:p w14:paraId="200DD7B0" w14:textId="77777777" w:rsidR="00B67DAC" w:rsidRDefault="00B67DAC" w:rsidP="00B67DAC">
      <w:pPr>
        <w:rPr>
          <w:color w:val="000000"/>
          <w:szCs w:val="32"/>
        </w:rPr>
      </w:pPr>
    </w:p>
    <w:p w14:paraId="4E183083"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委托方受托方双方经过平等协商，在真实、充分地表达各自意愿的基础上，根据《中华人民共和国</w:t>
      </w:r>
      <w:r>
        <w:rPr>
          <w:rFonts w:ascii="宋体" w:eastAsia="宋体" w:hAnsi="宋体" w:cs="宋体" w:hint="eastAsia"/>
          <w:color w:val="000000"/>
          <w:sz w:val="24"/>
          <w:szCs w:val="24"/>
          <w:lang w:eastAsia="zh-Hans"/>
        </w:rPr>
        <w:t>民法典</w:t>
      </w:r>
      <w:r>
        <w:rPr>
          <w:rFonts w:ascii="宋体" w:eastAsia="宋体" w:hAnsi="宋体" w:cs="宋体" w:hint="eastAsia"/>
          <w:color w:val="000000"/>
          <w:sz w:val="24"/>
          <w:szCs w:val="24"/>
        </w:rPr>
        <w:t>》等相关法律法规和工程咨询行业有关规定，达成如下协议，并由双方共同恪守。</w:t>
      </w:r>
    </w:p>
    <w:p w14:paraId="1109E690"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根据委托方的委托要求，受托方应根据国家、地区及行业的有关政策、法规及规范要求，按时向委托方提交咨询成果。</w:t>
      </w:r>
    </w:p>
    <w:p w14:paraId="43DED50A"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第一条  委托项目名称及合同类型</w:t>
      </w:r>
    </w:p>
    <w:p w14:paraId="569FB959"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（一）委托项目名称：先进轨道交通产教融合实训基地可行性研究报告编制服务</w:t>
      </w:r>
    </w:p>
    <w:p w14:paraId="48966792"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（二）合同类型：项目可行性研究报告</w:t>
      </w:r>
    </w:p>
    <w:p w14:paraId="4D101684"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第二条  咨询项目概况</w:t>
      </w:r>
    </w:p>
    <w:p w14:paraId="7D3CB4EB"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（一）建设地点：</w:t>
      </w:r>
      <w:r>
        <w:rPr>
          <w:rFonts w:ascii="宋体" w:eastAsia="宋体" w:hAnsi="宋体" w:cs="宋体" w:hint="eastAsia"/>
          <w:color w:val="000000"/>
          <w:sz w:val="24"/>
          <w:szCs w:val="24"/>
          <w:u w:val="single"/>
        </w:rPr>
        <w:t>成都市郫都区安德街道彭温路399号</w:t>
      </w:r>
      <w:r>
        <w:rPr>
          <w:rFonts w:ascii="宋体" w:eastAsia="宋体" w:hAnsi="宋体" w:cs="宋体" w:hint="eastAsia"/>
          <w:color w:val="000000"/>
          <w:sz w:val="24"/>
          <w:szCs w:val="24"/>
        </w:rPr>
        <w:t>；</w:t>
      </w:r>
    </w:p>
    <w:p w14:paraId="1CF59BF3" w14:textId="77777777" w:rsidR="00B67DAC" w:rsidRDefault="00B67DAC" w:rsidP="00B67DAC">
      <w:pPr>
        <w:spacing w:line="500" w:lineRule="exact"/>
        <w:ind w:firstLineChars="200" w:firstLine="480"/>
        <w:rPr>
          <w:rFonts w:ascii="宋体" w:eastAsia="宋体" w:hAnsi="宋体" w:cs="宋体"/>
          <w:color w:val="000000"/>
          <w:sz w:val="24"/>
          <w:u w:val="single"/>
        </w:rPr>
      </w:pPr>
      <w:r>
        <w:rPr>
          <w:rFonts w:ascii="宋体" w:eastAsia="宋体" w:hAnsi="宋体" w:cs="宋体" w:hint="eastAsia"/>
          <w:color w:val="000000"/>
          <w:sz w:val="24"/>
          <w:szCs w:val="24"/>
        </w:rPr>
        <w:t>（二）建设内容及规模：</w:t>
      </w:r>
      <w:r>
        <w:rPr>
          <w:rFonts w:ascii="宋体" w:eastAsia="宋体" w:hAnsi="宋体" w:cs="宋体" w:hint="eastAsia"/>
          <w:color w:val="000000"/>
          <w:sz w:val="24"/>
          <w:szCs w:val="24"/>
          <w:lang w:eastAsia="zh-Hans"/>
        </w:rPr>
        <w:t>拟建总面积34000平方米（地上30120平方米，地下3880平方米）</w:t>
      </w:r>
    </w:p>
    <w:p w14:paraId="156C876E" w14:textId="77777777" w:rsidR="00B67DAC" w:rsidRDefault="00B67DAC" w:rsidP="00B67DAC">
      <w:pPr>
        <w:spacing w:line="500" w:lineRule="exact"/>
        <w:ind w:firstLineChars="200" w:firstLine="480"/>
        <w:rPr>
          <w:rFonts w:ascii="宋体" w:eastAsia="宋体" w:hAnsi="宋体" w:cs="宋体"/>
          <w:color w:val="000000"/>
          <w:sz w:val="24"/>
          <w:u w:val="single"/>
        </w:rPr>
      </w:pPr>
      <w:r>
        <w:rPr>
          <w:rFonts w:ascii="宋体" w:eastAsia="宋体" w:hAnsi="宋体" w:cs="宋体" w:hint="eastAsia"/>
          <w:color w:val="000000"/>
          <w:sz w:val="24"/>
          <w:szCs w:val="24"/>
        </w:rPr>
        <w:t>（三）项目总投资：22100万元</w:t>
      </w:r>
    </w:p>
    <w:p w14:paraId="7F944BBE" w14:textId="77777777" w:rsidR="00B67DAC" w:rsidRDefault="00B67DAC" w:rsidP="00B67DAC">
      <w:pPr>
        <w:spacing w:line="500" w:lineRule="exact"/>
        <w:ind w:firstLineChars="200" w:firstLine="480"/>
        <w:rPr>
          <w:rFonts w:ascii="宋体" w:eastAsia="宋体" w:hAnsi="宋体" w:cs="宋体"/>
          <w:color w:val="000000"/>
          <w:sz w:val="24"/>
          <w:lang w:eastAsia="zh-Hans"/>
        </w:rPr>
      </w:pPr>
      <w:r>
        <w:rPr>
          <w:rFonts w:ascii="宋体" w:eastAsia="宋体" w:hAnsi="宋体" w:cs="宋体" w:hint="eastAsia"/>
          <w:color w:val="000000"/>
          <w:sz w:val="24"/>
          <w:szCs w:val="24"/>
        </w:rPr>
        <w:t>（</w:t>
      </w:r>
      <w:r>
        <w:rPr>
          <w:rFonts w:ascii="宋体" w:eastAsia="宋体" w:hAnsi="宋体" w:cs="宋体" w:hint="eastAsia"/>
          <w:color w:val="000000"/>
          <w:sz w:val="24"/>
          <w:szCs w:val="24"/>
          <w:lang w:eastAsia="zh-Hans"/>
        </w:rPr>
        <w:t>四</w:t>
      </w:r>
      <w:r>
        <w:rPr>
          <w:rFonts w:ascii="宋体" w:eastAsia="宋体" w:hAnsi="宋体" w:cs="宋体" w:hint="eastAsia"/>
          <w:color w:val="000000"/>
          <w:sz w:val="24"/>
          <w:szCs w:val="24"/>
        </w:rPr>
        <w:t>）</w:t>
      </w:r>
      <w:r>
        <w:rPr>
          <w:rFonts w:ascii="宋体" w:eastAsia="宋体" w:hAnsi="宋体" w:cs="宋体" w:hint="eastAsia"/>
          <w:color w:val="000000"/>
          <w:sz w:val="24"/>
          <w:szCs w:val="24"/>
          <w:lang w:eastAsia="zh-Hans"/>
        </w:rPr>
        <w:t>咨询范围：完成</w:t>
      </w:r>
      <w:r>
        <w:rPr>
          <w:rFonts w:ascii="宋体" w:eastAsia="宋体" w:hAnsi="宋体" w:cs="宋体" w:hint="eastAsia"/>
          <w:color w:val="000000"/>
          <w:sz w:val="24"/>
          <w:szCs w:val="24"/>
        </w:rPr>
        <w:t>先进轨道交通产教融合实训基地建设</w:t>
      </w:r>
      <w:r>
        <w:rPr>
          <w:rFonts w:ascii="宋体" w:eastAsia="宋体" w:hAnsi="宋体" w:cs="宋体" w:hint="eastAsia"/>
          <w:color w:val="000000"/>
          <w:sz w:val="24"/>
          <w:szCs w:val="24"/>
          <w:lang w:eastAsia="zh-Hans"/>
        </w:rPr>
        <w:t>项目</w:t>
      </w:r>
      <w:r>
        <w:rPr>
          <w:rFonts w:ascii="宋体" w:eastAsia="宋体" w:hAnsi="宋体" w:cs="宋体" w:hint="eastAsia"/>
          <w:color w:val="000000"/>
          <w:sz w:val="24"/>
          <w:szCs w:val="24"/>
        </w:rPr>
        <w:t>可行性研究</w:t>
      </w:r>
      <w:r>
        <w:rPr>
          <w:rFonts w:ascii="宋体" w:eastAsia="宋体" w:hAnsi="宋体" w:cs="宋体" w:hint="eastAsia"/>
          <w:color w:val="000000"/>
          <w:sz w:val="24"/>
          <w:szCs w:val="24"/>
          <w:lang w:eastAsia="zh-Hans"/>
        </w:rPr>
        <w:t>报告编制工作，格式和体例满足核准部门相关要求。配合设计单位完成项目的方案设计。</w:t>
      </w:r>
    </w:p>
    <w:p w14:paraId="772AAE7B"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第三条  委托咨询服务的期限</w:t>
      </w:r>
    </w:p>
    <w:p w14:paraId="3B74ABA1"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咨询</w:t>
      </w:r>
      <w:r>
        <w:rPr>
          <w:rFonts w:ascii="宋体" w:eastAsia="宋体" w:hAnsi="宋体" w:cs="宋体" w:hint="eastAsia"/>
          <w:color w:val="000000"/>
          <w:sz w:val="24"/>
          <w:szCs w:val="24"/>
          <w:lang w:eastAsia="zh-Hans"/>
        </w:rPr>
        <w:t>服务</w:t>
      </w:r>
      <w:r>
        <w:rPr>
          <w:rFonts w:ascii="宋体" w:eastAsia="宋体" w:hAnsi="宋体" w:cs="宋体" w:hint="eastAsia"/>
          <w:color w:val="000000"/>
          <w:sz w:val="24"/>
          <w:szCs w:val="24"/>
        </w:rPr>
        <w:t>的期限：自</w:t>
      </w:r>
      <w:r>
        <w:rPr>
          <w:rFonts w:ascii="宋体" w:eastAsia="宋体" w:hAnsi="宋体" w:cs="宋体" w:hint="eastAsia"/>
          <w:color w:val="000000"/>
          <w:sz w:val="24"/>
          <w:szCs w:val="24"/>
          <w:u w:val="single"/>
        </w:rPr>
        <w:t>2026</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日始至</w:t>
      </w:r>
      <w:r>
        <w:rPr>
          <w:rFonts w:ascii="宋体" w:eastAsia="宋体" w:hAnsi="宋体" w:cs="宋体" w:hint="eastAsia"/>
          <w:color w:val="000000"/>
          <w:sz w:val="24"/>
          <w:szCs w:val="24"/>
          <w:lang w:eastAsia="zh-Hans"/>
        </w:rPr>
        <w:t>向委托人出具</w:t>
      </w:r>
      <w:r>
        <w:rPr>
          <w:rFonts w:ascii="宋体" w:eastAsia="宋体" w:hAnsi="宋体" w:cs="宋体" w:hint="eastAsia"/>
          <w:color w:val="000000"/>
          <w:sz w:val="24"/>
          <w:szCs w:val="24"/>
        </w:rPr>
        <w:t>最终批复为止。</w:t>
      </w:r>
    </w:p>
    <w:p w14:paraId="05E91E93"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第四条  协作事项</w:t>
      </w:r>
    </w:p>
    <w:p w14:paraId="5B46B422"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为保证受托方有效进行技术咨询工作，委托方应当向受托方提供下列协作事项：</w:t>
      </w:r>
    </w:p>
    <w:p w14:paraId="4279682C"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1.提供技术资料：</w:t>
      </w:r>
      <w:r>
        <w:rPr>
          <w:rFonts w:ascii="宋体" w:eastAsia="宋体" w:hAnsi="宋体" w:cs="宋体" w:hint="eastAsia"/>
          <w:color w:val="000000"/>
          <w:sz w:val="24"/>
          <w:szCs w:val="24"/>
          <w:u w:val="single"/>
        </w:rPr>
        <w:t>项目的编制依据政策文件；项目建设方案；建设单位简介；国土、资金落实文件等</w:t>
      </w:r>
      <w:r>
        <w:rPr>
          <w:rFonts w:ascii="宋体" w:eastAsia="宋体" w:hAnsi="宋体" w:cs="宋体" w:hint="eastAsia"/>
          <w:color w:val="000000"/>
          <w:sz w:val="24"/>
          <w:szCs w:val="24"/>
        </w:rPr>
        <w:t>。</w:t>
      </w:r>
    </w:p>
    <w:p w14:paraId="469E486F"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2.委托方提供上述协作事项的时间及方式：</w:t>
      </w:r>
    </w:p>
    <w:p w14:paraId="414DAC1B"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第五条  委托方的权利和义务</w:t>
      </w:r>
    </w:p>
    <w:p w14:paraId="5BD06338"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lastRenderedPageBreak/>
        <w:t>（一）委托方应在合同约定的时间内提供编制本项目报告所需要的由委托方提供的基础数据和技术资料，并协助受托方收集其他有关资料。</w:t>
      </w:r>
    </w:p>
    <w:p w14:paraId="647B4C42"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14:paraId="692975E9"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（三）委托方按照约定及时向受托方支付本合同费用。</w:t>
      </w:r>
    </w:p>
    <w:p w14:paraId="769D6819"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（四）委托方在合同期内项目发生变化时应及时通知受托方。</w:t>
      </w:r>
    </w:p>
    <w:p w14:paraId="0FAF7BF9"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（五）因委托方责任造成报告重大修改，或返工重做，应另行增加费用，其数额由双方另行商定，同时，提交成果的时间相应调整，双方另行签订补充协议。</w:t>
      </w:r>
    </w:p>
    <w:p w14:paraId="5A33C0B8"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（六）受托方提交的咨询成果，委托方不得擅自修改、转让或转借给第三方使用，否则，由此发生的损失和法律责任由委托方承担。</w:t>
      </w:r>
    </w:p>
    <w:p w14:paraId="0E7534B4"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第六条  受托方的权利和义务</w:t>
      </w:r>
    </w:p>
    <w:p w14:paraId="41739969"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（一）受托方应在合同约定的时间内完成咨询报告，使本报告达到合同规定的要求。</w:t>
      </w:r>
    </w:p>
    <w:p w14:paraId="0AD11795"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（二）受托方提供的咨询成果达不到合同规定要求的，受托方应无条件完善、修改，且提交成果时间不顺延。</w:t>
      </w:r>
    </w:p>
    <w:p w14:paraId="128258B8"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（三）受托方应对委托方提供的资料承担保密义务。</w:t>
      </w:r>
    </w:p>
    <w:p w14:paraId="2D92370E"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（四）未经委托方书面同意，受托方不得擅自将咨询成果提供给第三方使用，否则，由此发生的损失和法律责任由受托方承担。</w:t>
      </w:r>
    </w:p>
    <w:p w14:paraId="5D56CE01"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（五）受托方应按合同约定向委托方提供咨询报告</w:t>
      </w:r>
      <w:r>
        <w:rPr>
          <w:rFonts w:ascii="宋体" w:eastAsia="宋体" w:hAnsi="宋体" w:cs="宋体" w:hint="eastAsia"/>
          <w:color w:val="000000"/>
          <w:sz w:val="24"/>
          <w:szCs w:val="24"/>
          <w:u w:val="single"/>
        </w:rPr>
        <w:t xml:space="preserve"> 4 </w:t>
      </w:r>
      <w:r>
        <w:rPr>
          <w:rFonts w:ascii="宋体" w:eastAsia="宋体" w:hAnsi="宋体" w:cs="宋体" w:hint="eastAsia"/>
          <w:color w:val="000000"/>
          <w:sz w:val="24"/>
          <w:szCs w:val="24"/>
        </w:rPr>
        <w:t>份，电子版</w:t>
      </w:r>
      <w:r>
        <w:rPr>
          <w:rFonts w:ascii="宋体" w:eastAsia="宋体" w:hAnsi="宋体" w:cs="宋体" w:hint="eastAsia"/>
          <w:color w:val="000000"/>
          <w:sz w:val="24"/>
          <w:szCs w:val="24"/>
          <w:u w:val="single"/>
        </w:rPr>
        <w:t xml:space="preserve"> 1 </w:t>
      </w:r>
      <w:r>
        <w:rPr>
          <w:rFonts w:ascii="宋体" w:eastAsia="宋体" w:hAnsi="宋体" w:cs="宋体" w:hint="eastAsia"/>
          <w:color w:val="000000"/>
          <w:sz w:val="24"/>
          <w:szCs w:val="24"/>
        </w:rPr>
        <w:t>份。若委托方要求增加咨询报告份数，受托方将按本单位规定收取咨询报告的文印工本费。</w:t>
      </w:r>
    </w:p>
    <w:p w14:paraId="6629E5DC"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第七条  咨询费用与付款方式</w:t>
      </w:r>
    </w:p>
    <w:p w14:paraId="70641F88"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（一）该项目咨询费为包干价</w:t>
      </w:r>
      <w:r>
        <w:rPr>
          <w:rFonts w:ascii="宋体" w:eastAsia="宋体" w:hAnsi="宋体" w:cs="宋体" w:hint="eastAsia"/>
          <w:color w:val="000000"/>
          <w:sz w:val="24"/>
          <w:szCs w:val="24"/>
          <w:u w:val="single"/>
        </w:rPr>
        <w:t xml:space="preserve">   元</w:t>
      </w:r>
      <w:r>
        <w:rPr>
          <w:rFonts w:ascii="宋体" w:eastAsia="宋体" w:hAnsi="宋体" w:cs="宋体" w:hint="eastAsia"/>
          <w:color w:val="000000"/>
          <w:sz w:val="24"/>
          <w:szCs w:val="24"/>
        </w:rPr>
        <w:t>（大写：</w:t>
      </w:r>
      <w:r>
        <w:rPr>
          <w:rFonts w:ascii="宋体" w:eastAsia="宋体" w:hAnsi="宋体" w:cs="宋体" w:hint="eastAsia"/>
          <w:color w:val="000000"/>
          <w:sz w:val="24"/>
          <w:szCs w:val="24"/>
          <w:lang w:eastAsia="zh-Hans"/>
        </w:rPr>
        <w:t>人民币</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p>
    <w:p w14:paraId="4C1A92DA"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（二）付款方式</w:t>
      </w:r>
    </w:p>
    <w:p w14:paraId="32808525"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（1）合同签订后，30个工作日内支付合同金额的30%。</w:t>
      </w:r>
    </w:p>
    <w:p w14:paraId="0780AF04"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（2）成果经专家评审后，20个工作日内支付合同金额的50%。</w:t>
      </w:r>
    </w:p>
    <w:p w14:paraId="6EC6E65F"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（3）取得可</w:t>
      </w:r>
      <w:proofErr w:type="gramStart"/>
      <w:r>
        <w:rPr>
          <w:rFonts w:ascii="宋体" w:eastAsia="宋体" w:hAnsi="宋体" w:cs="宋体" w:hint="eastAsia"/>
          <w:color w:val="000000"/>
          <w:sz w:val="24"/>
          <w:szCs w:val="24"/>
        </w:rPr>
        <w:t>研</w:t>
      </w:r>
      <w:proofErr w:type="gramEnd"/>
      <w:r>
        <w:rPr>
          <w:rFonts w:ascii="宋体" w:eastAsia="宋体" w:hAnsi="宋体" w:cs="宋体" w:hint="eastAsia"/>
          <w:color w:val="000000"/>
          <w:sz w:val="24"/>
          <w:szCs w:val="24"/>
        </w:rPr>
        <w:t>批复后，20个工作日支付合同金额的20%。</w:t>
      </w:r>
    </w:p>
    <w:p w14:paraId="5F80B402"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lastRenderedPageBreak/>
        <w:t>第八条  交付与验收</w:t>
      </w:r>
    </w:p>
    <w:p w14:paraId="6786A756"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双方确定，按以下标准和方式对受托方提交的咨询成果进行验收：</w:t>
      </w:r>
    </w:p>
    <w:p w14:paraId="33CE7CB0"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（一）交付内容</w:t>
      </w:r>
    </w:p>
    <w:p w14:paraId="13923BBD" w14:textId="77777777" w:rsidR="00B67DAC" w:rsidRDefault="00B67DAC" w:rsidP="00B67DAC">
      <w:pPr>
        <w:spacing w:line="500" w:lineRule="exact"/>
        <w:ind w:firstLineChars="200" w:firstLine="480"/>
        <w:rPr>
          <w:rFonts w:ascii="宋体" w:eastAsia="宋体" w:hAnsi="宋体" w:cs="宋体"/>
          <w:color w:val="000000"/>
          <w:sz w:val="24"/>
          <w:u w:val="single"/>
        </w:rPr>
      </w:pPr>
      <w:r>
        <w:rPr>
          <w:rFonts w:ascii="宋体" w:eastAsia="宋体" w:hAnsi="宋体" w:cs="宋体" w:hint="eastAsia"/>
          <w:color w:val="000000"/>
          <w:sz w:val="24"/>
          <w:szCs w:val="24"/>
        </w:rPr>
        <w:t>受托方提交咨询成果的形式：</w:t>
      </w:r>
      <w:r>
        <w:rPr>
          <w:rFonts w:ascii="宋体" w:eastAsia="宋体" w:hAnsi="宋体" w:cs="宋体" w:hint="eastAsia"/>
          <w:color w:val="000000"/>
          <w:sz w:val="24"/>
          <w:szCs w:val="24"/>
          <w:u w:val="single"/>
        </w:rPr>
        <w:t xml:space="preserve">以书面资料和电子版为成果 </w:t>
      </w:r>
    </w:p>
    <w:p w14:paraId="6C0A864B"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（二）交付的形式、数量、时间及地点</w:t>
      </w:r>
    </w:p>
    <w:p w14:paraId="6ACED3C5"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以书面咨询报告作为咨询成果，则书面咨询成果的形式、数量、时间及地点为：</w:t>
      </w:r>
    </w:p>
    <w:p w14:paraId="1B9F1565"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书面咨询报告（一式</w:t>
      </w:r>
      <w:r>
        <w:rPr>
          <w:rFonts w:ascii="宋体" w:eastAsia="宋体" w:hAnsi="宋体" w:cs="宋体" w:hint="eastAsia"/>
          <w:color w:val="000000"/>
          <w:sz w:val="24"/>
          <w:szCs w:val="24"/>
          <w:u w:val="single"/>
        </w:rPr>
        <w:t xml:space="preserve"> 4 </w:t>
      </w:r>
      <w:r>
        <w:rPr>
          <w:rFonts w:ascii="宋体" w:eastAsia="宋体" w:hAnsi="宋体" w:cs="宋体" w:hint="eastAsia"/>
          <w:color w:val="000000"/>
          <w:sz w:val="24"/>
          <w:szCs w:val="24"/>
        </w:rPr>
        <w:t>份），电子资料</w:t>
      </w:r>
    </w:p>
    <w:p w14:paraId="41047BAA"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时间：</w:t>
      </w:r>
      <w:r>
        <w:rPr>
          <w:rFonts w:ascii="宋体" w:eastAsia="宋体" w:hAnsi="宋体" w:cs="宋体" w:hint="eastAsia"/>
          <w:color w:val="000000"/>
          <w:sz w:val="24"/>
          <w:szCs w:val="24"/>
          <w:lang w:eastAsia="zh-Hans"/>
        </w:rPr>
        <w:t>委托方验收合格后以书面形式通知受托方。</w:t>
      </w:r>
    </w:p>
    <w:p w14:paraId="6408F688" w14:textId="77777777" w:rsidR="00B67DAC" w:rsidRDefault="00B67DAC" w:rsidP="00B67DAC">
      <w:pPr>
        <w:spacing w:line="500" w:lineRule="exact"/>
        <w:ind w:firstLineChars="200" w:firstLine="480"/>
        <w:rPr>
          <w:rFonts w:ascii="宋体" w:eastAsia="宋体" w:hAnsi="宋体" w:cs="宋体"/>
          <w:color w:val="000000"/>
          <w:sz w:val="24"/>
          <w:u w:val="single"/>
        </w:rPr>
      </w:pPr>
      <w:r>
        <w:rPr>
          <w:rFonts w:ascii="宋体" w:eastAsia="宋体" w:hAnsi="宋体" w:cs="宋体" w:hint="eastAsia"/>
          <w:color w:val="000000"/>
          <w:sz w:val="24"/>
          <w:szCs w:val="24"/>
        </w:rPr>
        <w:t>地点：</w:t>
      </w:r>
      <w:r>
        <w:rPr>
          <w:rFonts w:ascii="宋体" w:eastAsia="宋体" w:hAnsi="宋体" w:cs="宋体" w:hint="eastAsia"/>
          <w:color w:val="000000"/>
          <w:sz w:val="24"/>
          <w:szCs w:val="24"/>
          <w:u w:val="single"/>
        </w:rPr>
        <w:t xml:space="preserve">成都市郫都区  </w:t>
      </w:r>
    </w:p>
    <w:p w14:paraId="46E6AE13"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第九条  违约责任</w:t>
      </w:r>
    </w:p>
    <w:p w14:paraId="1AB0F39C"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（一）委托方的违约责任</w:t>
      </w:r>
    </w:p>
    <w:p w14:paraId="117E5FF2"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1.委托方违反约定，不能按时提供基础资料或提供基础资料不准确，导致受托方无法按期完成并提交咨询成果的，受托方有权按延误的时间予以顺延；</w:t>
      </w:r>
    </w:p>
    <w:p w14:paraId="38338A33"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2.委托方违反约定，不能按时提供基础资料或提供基础资料不准确，造成咨询成果返工或修改时，委托方应按实际完成的工作量增付费用。</w:t>
      </w:r>
    </w:p>
    <w:p w14:paraId="2C49A4B7"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3.委托方因故要求中途终止合同时，项目咨询的范围、内容或项目建设地点发生实质性变化；或因其他非受托方原因致使咨询工作不能按原计划正常进行，被迫中断，而受托方工作已全面开展，应及时书面通知受托方，</w:t>
      </w:r>
      <w:r>
        <w:rPr>
          <w:rFonts w:ascii="宋体" w:eastAsia="宋体" w:hAnsi="宋体" w:cs="宋体" w:hint="eastAsia"/>
          <w:color w:val="000000"/>
          <w:sz w:val="24"/>
          <w:szCs w:val="24"/>
          <w:lang w:eastAsia="zh-Hans"/>
        </w:rPr>
        <w:t>受托方可以要求委托方按照实际工作量支付合理费用</w:t>
      </w:r>
      <w:r>
        <w:rPr>
          <w:rFonts w:ascii="宋体" w:eastAsia="宋体" w:hAnsi="宋体" w:cs="宋体" w:hint="eastAsia"/>
          <w:color w:val="000000"/>
          <w:sz w:val="24"/>
          <w:szCs w:val="24"/>
        </w:rPr>
        <w:t>。</w:t>
      </w:r>
    </w:p>
    <w:p w14:paraId="2040C052"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4.委托方未在约定时间内支</w:t>
      </w:r>
      <w:proofErr w:type="gramStart"/>
      <w:r>
        <w:rPr>
          <w:rFonts w:ascii="宋体" w:eastAsia="宋体" w:hAnsi="宋体" w:cs="宋体" w:hint="eastAsia"/>
          <w:color w:val="000000"/>
          <w:sz w:val="24"/>
          <w:szCs w:val="24"/>
        </w:rPr>
        <w:t>付本</w:t>
      </w:r>
      <w:proofErr w:type="gramEnd"/>
      <w:r>
        <w:rPr>
          <w:rFonts w:ascii="宋体" w:eastAsia="宋体" w:hAnsi="宋体" w:cs="宋体" w:hint="eastAsia"/>
          <w:color w:val="000000"/>
          <w:sz w:val="24"/>
          <w:szCs w:val="24"/>
        </w:rPr>
        <w:t>合同咨询费用的，从应付咨询费用的次日起计算，每延误一天，向受托方按应付费用的</w:t>
      </w:r>
      <w:r>
        <w:rPr>
          <w:rFonts w:ascii="宋体" w:eastAsia="宋体" w:hAnsi="宋体" w:cs="宋体" w:hint="eastAsia"/>
          <w:color w:val="000000"/>
          <w:sz w:val="24"/>
          <w:szCs w:val="24"/>
          <w:u w:val="single"/>
        </w:rPr>
        <w:t xml:space="preserve"> 0.5 </w:t>
      </w:r>
      <w:r>
        <w:rPr>
          <w:rFonts w:ascii="宋体" w:eastAsia="宋体" w:hAnsi="宋体" w:cs="宋体" w:hint="eastAsia"/>
          <w:color w:val="000000"/>
          <w:sz w:val="24"/>
          <w:szCs w:val="24"/>
        </w:rPr>
        <w:t>%支付违约金。</w:t>
      </w:r>
    </w:p>
    <w:p w14:paraId="6F1EDA56"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（二）受托方的违约责任</w:t>
      </w:r>
    </w:p>
    <w:p w14:paraId="0DAAF933"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 xml:space="preserve">1.如因受托方原因未按合同约定日期提交咨询成果时，受托方从应提交日期的次日起计算，每延误一天，按本合同约定的咨询费用总额的 </w:t>
      </w:r>
      <w:r>
        <w:rPr>
          <w:rFonts w:ascii="宋体" w:eastAsia="宋体" w:hAnsi="宋体" w:cs="宋体" w:hint="eastAsia"/>
          <w:color w:val="000000"/>
          <w:sz w:val="24"/>
          <w:szCs w:val="24"/>
          <w:u w:val="single"/>
        </w:rPr>
        <w:t>0.5</w:t>
      </w:r>
      <w:r>
        <w:rPr>
          <w:rFonts w:ascii="宋体" w:eastAsia="宋体" w:hAnsi="宋体" w:cs="宋体" w:hint="eastAsia"/>
          <w:color w:val="000000"/>
          <w:sz w:val="24"/>
          <w:szCs w:val="24"/>
        </w:rPr>
        <w:t xml:space="preserve"> %向委托方支付违约金。延误3天以上，委托方有权单方解除合同，受托方应按本合同约定的咨询费用总额的10%向委托方支付违约金。</w:t>
      </w:r>
    </w:p>
    <w:p w14:paraId="7326D8FD"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2.受托方过错，导致委托方损失的，受托方有责任采取补救措施，并按实际情况</w:t>
      </w:r>
      <w:r>
        <w:rPr>
          <w:rFonts w:ascii="宋体" w:eastAsia="宋体" w:hAnsi="宋体" w:cs="宋体" w:hint="eastAsia"/>
          <w:color w:val="000000"/>
          <w:sz w:val="24"/>
          <w:szCs w:val="24"/>
        </w:rPr>
        <w:lastRenderedPageBreak/>
        <w:t>赔偿委托方因此而造成的直接损失，同时，按本合同约定的咨询费用总额的</w:t>
      </w:r>
      <w:r>
        <w:rPr>
          <w:rFonts w:ascii="宋体" w:eastAsia="宋体" w:hAnsi="宋体" w:cs="宋体" w:hint="eastAsia"/>
          <w:color w:val="000000"/>
          <w:sz w:val="24"/>
          <w:szCs w:val="24"/>
          <w:u w:val="single"/>
        </w:rPr>
        <w:t>10</w:t>
      </w:r>
      <w:r>
        <w:rPr>
          <w:rFonts w:ascii="宋体" w:eastAsia="宋体" w:hAnsi="宋体" w:cs="宋体" w:hint="eastAsia"/>
          <w:color w:val="000000"/>
          <w:sz w:val="24"/>
          <w:szCs w:val="24"/>
        </w:rPr>
        <w:t>%向委托方支付违约金。</w:t>
      </w:r>
    </w:p>
    <w:p w14:paraId="345F5C58"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3.受托方恶意违反约定，未按合同约定提交咨询成果的，委托方有权解除合同，受托方应返还已收取的咨询费用。同时，按本合同约定的咨询费用总额的</w:t>
      </w:r>
      <w:r>
        <w:rPr>
          <w:rFonts w:ascii="宋体" w:eastAsia="宋体" w:hAnsi="宋体" w:cs="宋体" w:hint="eastAsia"/>
          <w:color w:val="000000"/>
          <w:sz w:val="24"/>
          <w:szCs w:val="24"/>
          <w:u w:val="single"/>
        </w:rPr>
        <w:t>10</w:t>
      </w:r>
      <w:r>
        <w:rPr>
          <w:rFonts w:ascii="宋体" w:eastAsia="宋体" w:hAnsi="宋体" w:cs="宋体" w:hint="eastAsia"/>
          <w:color w:val="000000"/>
          <w:sz w:val="24"/>
          <w:szCs w:val="24"/>
        </w:rPr>
        <w:t>%向委托方支付违约金。</w:t>
      </w:r>
    </w:p>
    <w:p w14:paraId="49666E51"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第十条  通知与送达</w:t>
      </w:r>
    </w:p>
    <w:p w14:paraId="79A2E4CD"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所有通知和通信都应是书面的（可用电子邮件预送达），并亲自送达或以传真、挂号邮寄、特快专递等方式至本合同所示的项目联系人</w:t>
      </w:r>
      <w:r>
        <w:rPr>
          <w:rFonts w:ascii="宋体" w:eastAsia="宋体" w:hAnsi="宋体" w:cs="宋体" w:hint="eastAsia"/>
          <w:color w:val="000000"/>
          <w:sz w:val="24"/>
          <w:szCs w:val="24"/>
          <w:lang w:eastAsia="zh-Hans"/>
        </w:rPr>
        <w:t>及地址</w:t>
      </w:r>
      <w:r>
        <w:rPr>
          <w:rFonts w:ascii="宋体" w:eastAsia="宋体" w:hAnsi="宋体" w:cs="宋体" w:hint="eastAsia"/>
          <w:color w:val="000000"/>
          <w:sz w:val="24"/>
          <w:szCs w:val="24"/>
        </w:rPr>
        <w:t>。</w:t>
      </w:r>
    </w:p>
    <w:p w14:paraId="79308255"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亲自送达或挂号邮寄、特快专递的通知送达时生效，传真发送后在收到对方确认函时生效。任何一方变更本合同所示的项目联系人及联系方式，应提前5日书面通知对方。</w:t>
      </w:r>
    </w:p>
    <w:p w14:paraId="5504EC71"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第十一条  不可抗力</w:t>
      </w:r>
    </w:p>
    <w:p w14:paraId="38EF84BE"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57C430C2"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14:paraId="1C8F641C"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发生不可抗力的，双方应立即进行磋商，寻求合理的解决方案，并且要尽一切合理努力将不可抗力造成的损失降低到最低程度。</w:t>
      </w:r>
    </w:p>
    <w:p w14:paraId="440053A6"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第十二条  争议的解决</w:t>
      </w:r>
    </w:p>
    <w:p w14:paraId="5B95DA19"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双方因履行本合同而发生的争议，应协商、调解解决。协商、调解不成的，确定按下列第2种方式解决：</w:t>
      </w:r>
    </w:p>
    <w:p w14:paraId="1EDCE646"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（一）提交成都市 仲裁委员会仲裁；</w:t>
      </w:r>
    </w:p>
    <w:p w14:paraId="1B7AC234"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（二）向合同签订地</w:t>
      </w:r>
      <w:r>
        <w:rPr>
          <w:rFonts w:ascii="宋体" w:eastAsia="宋体" w:hAnsi="宋体" w:cs="宋体" w:hint="eastAsia"/>
          <w:color w:val="000000"/>
          <w:sz w:val="24"/>
          <w:szCs w:val="24"/>
          <w:u w:val="single"/>
        </w:rPr>
        <w:t>（成都市郫都区）</w:t>
      </w:r>
      <w:r>
        <w:rPr>
          <w:rFonts w:ascii="宋体" w:eastAsia="宋体" w:hAnsi="宋体" w:cs="宋体" w:hint="eastAsia"/>
          <w:color w:val="000000"/>
          <w:sz w:val="24"/>
          <w:szCs w:val="24"/>
        </w:rPr>
        <w:t>的人民法院起诉。</w:t>
      </w:r>
    </w:p>
    <w:p w14:paraId="4F791643" w14:textId="77777777" w:rsidR="00B67DAC" w:rsidRDefault="00B67DAC" w:rsidP="00B67DAC">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szCs w:val="24"/>
        </w:rPr>
        <w:t>第十三条  其他</w:t>
      </w:r>
    </w:p>
    <w:p w14:paraId="7357EC37"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lastRenderedPageBreak/>
        <w:t>（一）本合同一式</w:t>
      </w:r>
      <w:r>
        <w:rPr>
          <w:rFonts w:ascii="宋体" w:eastAsia="宋体" w:hAnsi="宋体" w:cs="宋体" w:hint="eastAsia"/>
          <w:color w:val="000000"/>
          <w:sz w:val="24"/>
          <w:szCs w:val="24"/>
          <w:u w:val="single"/>
        </w:rPr>
        <w:t xml:space="preserve"> 6 </w:t>
      </w:r>
      <w:r>
        <w:rPr>
          <w:rFonts w:ascii="宋体" w:eastAsia="宋体" w:hAnsi="宋体" w:cs="宋体" w:hint="eastAsia"/>
          <w:color w:val="000000"/>
          <w:sz w:val="24"/>
          <w:szCs w:val="24"/>
        </w:rPr>
        <w:t>份，具有同等法律效力，委托方</w:t>
      </w:r>
      <w:r>
        <w:rPr>
          <w:rFonts w:ascii="宋体" w:eastAsia="宋体" w:hAnsi="宋体" w:cs="宋体" w:hint="eastAsia"/>
          <w:color w:val="000000"/>
          <w:sz w:val="24"/>
          <w:szCs w:val="24"/>
          <w:u w:val="single"/>
        </w:rPr>
        <w:t>4</w:t>
      </w:r>
      <w:r>
        <w:rPr>
          <w:rFonts w:ascii="宋体" w:eastAsia="宋体" w:hAnsi="宋体" w:cs="宋体" w:hint="eastAsia"/>
          <w:color w:val="000000"/>
          <w:sz w:val="24"/>
          <w:szCs w:val="24"/>
        </w:rPr>
        <w:t>份，受托方</w:t>
      </w:r>
      <w:r>
        <w:rPr>
          <w:rFonts w:ascii="宋体" w:eastAsia="宋体" w:hAnsi="宋体" w:cs="宋体" w:hint="eastAsia"/>
          <w:color w:val="000000"/>
          <w:sz w:val="24"/>
          <w:szCs w:val="24"/>
          <w:u w:val="single"/>
        </w:rPr>
        <w:t>2</w:t>
      </w:r>
      <w:r>
        <w:rPr>
          <w:rFonts w:ascii="宋体" w:eastAsia="宋体" w:hAnsi="宋体" w:cs="宋体" w:hint="eastAsia"/>
          <w:color w:val="000000"/>
          <w:sz w:val="24"/>
          <w:szCs w:val="24"/>
        </w:rPr>
        <w:t>份。</w:t>
      </w:r>
    </w:p>
    <w:p w14:paraId="0F0DFF0E"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（二）本合同自双方法人代表或其授权代表签字、盖章之日起生效，自双方履行</w:t>
      </w:r>
      <w:proofErr w:type="gramStart"/>
      <w:r>
        <w:rPr>
          <w:rFonts w:ascii="宋体" w:eastAsia="宋体" w:hAnsi="宋体" w:cs="宋体" w:hint="eastAsia"/>
          <w:color w:val="000000"/>
          <w:sz w:val="24"/>
          <w:szCs w:val="24"/>
        </w:rPr>
        <w:t>完合同</w:t>
      </w:r>
      <w:proofErr w:type="gramEnd"/>
      <w:r>
        <w:rPr>
          <w:rFonts w:ascii="宋体" w:eastAsia="宋体" w:hAnsi="宋体" w:cs="宋体" w:hint="eastAsia"/>
          <w:color w:val="000000"/>
          <w:sz w:val="24"/>
          <w:szCs w:val="24"/>
        </w:rPr>
        <w:t>约定的义务后自动终止。</w:t>
      </w:r>
    </w:p>
    <w:p w14:paraId="26FE8657"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（三）本合同未尽事宜，由委托方和受托方双方协商并签订补充协议，与本合同具有同等法律效力。</w:t>
      </w:r>
    </w:p>
    <w:p w14:paraId="0D7491AC" w14:textId="77777777" w:rsidR="00B67DAC" w:rsidRDefault="00B67DAC" w:rsidP="00B67DAC">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szCs w:val="24"/>
        </w:rPr>
        <w:t>（四）合同附件是本合同不可分割的一部分，与合同具有同等法律效力。合同附件与合同正文冲突时，以合同正文条款为准。</w:t>
      </w:r>
    </w:p>
    <w:tbl>
      <w:tblPr>
        <w:tblStyle w:val="afe"/>
        <w:tblpPr w:leftFromText="180" w:rightFromText="180" w:vertAnchor="text" w:horzAnchor="page" w:tblpXSpec="center" w:tblpY="416"/>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4192"/>
      </w:tblGrid>
      <w:tr w:rsidR="00B67DAC" w14:paraId="3B240A9F" w14:textId="77777777" w:rsidTr="00B67DAC">
        <w:trPr>
          <w:trHeight w:val="1406"/>
          <w:jc w:val="center"/>
        </w:trPr>
        <w:tc>
          <w:tcPr>
            <w:tcW w:w="4192" w:type="dxa"/>
            <w:tcBorders>
              <w:tl2br w:val="nil"/>
              <w:tr2bl w:val="nil"/>
            </w:tcBorders>
          </w:tcPr>
          <w:p w14:paraId="4C0533B3"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采购人：四川铁道职业学院</w:t>
            </w:r>
          </w:p>
          <w:p w14:paraId="7E9D270D"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法定代表人：</w:t>
            </w:r>
          </w:p>
          <w:p w14:paraId="6DF0136F"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授权代表：</w:t>
            </w:r>
          </w:p>
        </w:tc>
        <w:tc>
          <w:tcPr>
            <w:tcW w:w="4192" w:type="dxa"/>
            <w:tcBorders>
              <w:tl2br w:val="nil"/>
              <w:tr2bl w:val="nil"/>
            </w:tcBorders>
          </w:tcPr>
          <w:p w14:paraId="2E2670F4"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供应商：</w:t>
            </w:r>
          </w:p>
          <w:p w14:paraId="13C7FC36"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 xml:space="preserve">法定代表人：     </w:t>
            </w:r>
          </w:p>
          <w:p w14:paraId="7A23669A"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授权代表：</w:t>
            </w:r>
          </w:p>
        </w:tc>
      </w:tr>
      <w:tr w:rsidR="00B67DAC" w14:paraId="088DA091" w14:textId="77777777" w:rsidTr="00B67DAC">
        <w:trPr>
          <w:trHeight w:val="786"/>
          <w:jc w:val="center"/>
        </w:trPr>
        <w:tc>
          <w:tcPr>
            <w:tcW w:w="4192" w:type="dxa"/>
            <w:tcBorders>
              <w:tl2br w:val="nil"/>
              <w:tr2bl w:val="nil"/>
            </w:tcBorders>
          </w:tcPr>
          <w:p w14:paraId="70B84628"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地址：四川省成都市郫都区安德街道彭温路399号</w:t>
            </w:r>
          </w:p>
        </w:tc>
        <w:tc>
          <w:tcPr>
            <w:tcW w:w="4192" w:type="dxa"/>
            <w:tcBorders>
              <w:tl2br w:val="nil"/>
              <w:tr2bl w:val="nil"/>
            </w:tcBorders>
          </w:tcPr>
          <w:p w14:paraId="686868E9"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 xml:space="preserve">地址： </w:t>
            </w:r>
          </w:p>
        </w:tc>
      </w:tr>
      <w:tr w:rsidR="00B67DAC" w14:paraId="7EE81EB9" w14:textId="77777777" w:rsidTr="00B67DAC">
        <w:trPr>
          <w:trHeight w:val="1123"/>
          <w:jc w:val="center"/>
        </w:trPr>
        <w:tc>
          <w:tcPr>
            <w:tcW w:w="4192" w:type="dxa"/>
            <w:tcBorders>
              <w:tl2br w:val="nil"/>
              <w:tr2bl w:val="nil"/>
            </w:tcBorders>
          </w:tcPr>
          <w:p w14:paraId="3C55A00F"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开户银行：建设</w:t>
            </w:r>
            <w:proofErr w:type="gramStart"/>
            <w:r>
              <w:rPr>
                <w:rFonts w:ascii="宋体" w:eastAsia="宋体" w:hAnsi="宋体" w:cs="宋体" w:hint="eastAsia"/>
                <w:szCs w:val="21"/>
              </w:rPr>
              <w:t>郫</w:t>
            </w:r>
            <w:proofErr w:type="gramEnd"/>
            <w:r>
              <w:rPr>
                <w:rFonts w:ascii="宋体" w:eastAsia="宋体" w:hAnsi="宋体" w:cs="宋体" w:hint="eastAsia"/>
                <w:szCs w:val="21"/>
              </w:rPr>
              <w:t>都支行</w:t>
            </w:r>
          </w:p>
          <w:p w14:paraId="3BEA40EE"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账号：51001597208051513002</w:t>
            </w:r>
          </w:p>
        </w:tc>
        <w:tc>
          <w:tcPr>
            <w:tcW w:w="4192" w:type="dxa"/>
            <w:tcBorders>
              <w:tl2br w:val="nil"/>
              <w:tr2bl w:val="nil"/>
            </w:tcBorders>
          </w:tcPr>
          <w:p w14:paraId="24C9D05E"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开户银行：</w:t>
            </w:r>
          </w:p>
          <w:p w14:paraId="6D4B5AD2"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账号：</w:t>
            </w:r>
          </w:p>
        </w:tc>
      </w:tr>
      <w:tr w:rsidR="00B67DAC" w14:paraId="768503E0" w14:textId="77777777" w:rsidTr="00B67DAC">
        <w:trPr>
          <w:trHeight w:val="510"/>
          <w:jc w:val="center"/>
        </w:trPr>
        <w:tc>
          <w:tcPr>
            <w:tcW w:w="4192" w:type="dxa"/>
            <w:tcBorders>
              <w:tl2br w:val="nil"/>
              <w:tr2bl w:val="nil"/>
            </w:tcBorders>
          </w:tcPr>
          <w:p w14:paraId="29EFA9E7" w14:textId="77777777" w:rsidR="00B67DAC" w:rsidRDefault="00B67DAC" w:rsidP="002025A0">
            <w:pPr>
              <w:ind w:firstLineChars="200" w:firstLine="420"/>
              <w:jc w:val="left"/>
              <w:rPr>
                <w:rFonts w:ascii="宋体" w:eastAsia="宋体" w:hAnsi="宋体" w:cs="宋体"/>
                <w:szCs w:val="21"/>
              </w:rPr>
            </w:pPr>
            <w:r>
              <w:rPr>
                <w:rFonts w:ascii="宋体" w:eastAsia="宋体" w:hAnsi="宋体" w:cs="宋体" w:hint="eastAsia"/>
                <w:szCs w:val="21"/>
              </w:rPr>
              <w:t>纳税人识别码：125100003458067479</w:t>
            </w:r>
          </w:p>
        </w:tc>
        <w:tc>
          <w:tcPr>
            <w:tcW w:w="4192" w:type="dxa"/>
            <w:tcBorders>
              <w:tl2br w:val="nil"/>
              <w:tr2bl w:val="nil"/>
            </w:tcBorders>
          </w:tcPr>
          <w:p w14:paraId="6A55BEC9"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 xml:space="preserve">纳税人识别码： </w:t>
            </w:r>
          </w:p>
        </w:tc>
      </w:tr>
      <w:tr w:rsidR="00B67DAC" w14:paraId="4D3D499C" w14:textId="77777777" w:rsidTr="00B67DAC">
        <w:trPr>
          <w:trHeight w:val="738"/>
          <w:jc w:val="center"/>
        </w:trPr>
        <w:tc>
          <w:tcPr>
            <w:tcW w:w="4192" w:type="dxa"/>
            <w:tcBorders>
              <w:tl2br w:val="nil"/>
              <w:tr2bl w:val="nil"/>
            </w:tcBorders>
          </w:tcPr>
          <w:p w14:paraId="67F2A6ED"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电话：</w:t>
            </w:r>
          </w:p>
          <w:p w14:paraId="62FACA5B"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传真：</w:t>
            </w:r>
          </w:p>
        </w:tc>
        <w:tc>
          <w:tcPr>
            <w:tcW w:w="4192" w:type="dxa"/>
            <w:tcBorders>
              <w:tl2br w:val="nil"/>
              <w:tr2bl w:val="nil"/>
            </w:tcBorders>
          </w:tcPr>
          <w:p w14:paraId="4A31F35A"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电话：</w:t>
            </w:r>
          </w:p>
          <w:p w14:paraId="7951ABEB"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传真：</w:t>
            </w:r>
          </w:p>
        </w:tc>
      </w:tr>
      <w:tr w:rsidR="00B67DAC" w14:paraId="0F4D97B2" w14:textId="77777777" w:rsidTr="00B67DAC">
        <w:trPr>
          <w:trHeight w:val="658"/>
          <w:jc w:val="center"/>
        </w:trPr>
        <w:tc>
          <w:tcPr>
            <w:tcW w:w="4192" w:type="dxa"/>
            <w:tcBorders>
              <w:tl2br w:val="nil"/>
              <w:tr2bl w:val="nil"/>
            </w:tcBorders>
          </w:tcPr>
          <w:p w14:paraId="433DCD99" w14:textId="77777777" w:rsidR="00B67DAC" w:rsidRDefault="00B67DAC" w:rsidP="002025A0">
            <w:pPr>
              <w:ind w:firstLineChars="200" w:firstLine="420"/>
              <w:rPr>
                <w:rFonts w:ascii="宋体" w:eastAsia="宋体" w:hAnsi="宋体" w:cs="宋体"/>
                <w:szCs w:val="21"/>
              </w:rPr>
            </w:pPr>
          </w:p>
          <w:p w14:paraId="35053DF3"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签约日期：2026年  月  日</w:t>
            </w:r>
          </w:p>
        </w:tc>
        <w:tc>
          <w:tcPr>
            <w:tcW w:w="4192" w:type="dxa"/>
            <w:tcBorders>
              <w:tl2br w:val="nil"/>
              <w:tr2bl w:val="nil"/>
            </w:tcBorders>
          </w:tcPr>
          <w:p w14:paraId="2526652D" w14:textId="77777777" w:rsidR="00B67DAC" w:rsidRDefault="00B67DAC" w:rsidP="002025A0">
            <w:pPr>
              <w:ind w:firstLineChars="200" w:firstLine="420"/>
              <w:rPr>
                <w:rFonts w:ascii="宋体" w:eastAsia="宋体" w:hAnsi="宋体" w:cs="宋体"/>
                <w:szCs w:val="21"/>
              </w:rPr>
            </w:pPr>
          </w:p>
          <w:p w14:paraId="4D043747" w14:textId="77777777" w:rsidR="00B67DAC" w:rsidRDefault="00B67DAC" w:rsidP="002025A0">
            <w:pPr>
              <w:ind w:firstLineChars="200" w:firstLine="420"/>
              <w:rPr>
                <w:rFonts w:ascii="宋体" w:eastAsia="宋体" w:hAnsi="宋体" w:cs="宋体"/>
                <w:szCs w:val="21"/>
              </w:rPr>
            </w:pPr>
            <w:r>
              <w:rPr>
                <w:rFonts w:ascii="宋体" w:eastAsia="宋体" w:hAnsi="宋体" w:cs="宋体" w:hint="eastAsia"/>
                <w:szCs w:val="21"/>
              </w:rPr>
              <w:t>签约日期：2026年  月  日</w:t>
            </w:r>
          </w:p>
          <w:p w14:paraId="35C98705" w14:textId="77777777" w:rsidR="00B67DAC" w:rsidRDefault="00B67DAC" w:rsidP="002025A0">
            <w:pPr>
              <w:ind w:firstLineChars="200" w:firstLine="420"/>
              <w:rPr>
                <w:rFonts w:ascii="宋体" w:eastAsia="宋体" w:hAnsi="宋体" w:cs="宋体"/>
                <w:szCs w:val="21"/>
              </w:rPr>
            </w:pPr>
          </w:p>
        </w:tc>
      </w:tr>
    </w:tbl>
    <w:p w14:paraId="2EC14914" w14:textId="77777777" w:rsidR="00B67DAC" w:rsidRDefault="00B67DAC" w:rsidP="00B67DAC">
      <w:pPr>
        <w:rPr>
          <w:rFonts w:ascii="宋体" w:eastAsia="宋体" w:hAnsi="宋体" w:cs="宋体"/>
          <w:sz w:val="24"/>
        </w:rPr>
      </w:pPr>
    </w:p>
    <w:p w14:paraId="04BAD584" w14:textId="77777777" w:rsidR="00B67DAC" w:rsidRPr="00B67DAC" w:rsidRDefault="00B67DAC" w:rsidP="00B67DAC"/>
    <w:sectPr w:rsidR="00B67DAC" w:rsidRPr="00B67DAC">
      <w:headerReference w:type="default" r:id="rId11"/>
      <w:footerReference w:type="default" r:id="rId12"/>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A221" w14:textId="77777777" w:rsidR="00722BFA" w:rsidRDefault="00722BFA">
      <w:r>
        <w:separator/>
      </w:r>
    </w:p>
  </w:endnote>
  <w:endnote w:type="continuationSeparator" w:id="0">
    <w:p w14:paraId="2A2172FF" w14:textId="77777777" w:rsidR="00722BFA" w:rsidRDefault="0072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F60B0E99-4D5F-4161-9C6B-83B149FDD3A2}"/>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2" w:subsetted="1" w:fontKey="{695E7199-D7E1-4CD1-9C58-C2F6668AFC5F}"/>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Bold r:id="rId3" w:subsetted="1" w:fontKey="{8BF06423-7792-4E7A-A097-8D92E524DBC9}"/>
  </w:font>
  <w:font w:name="华文仿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embedRegular r:id="rId4" w:subsetted="1" w:fontKey="{2E5052CE-1005-4868-AED5-460492428D08}"/>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E7DD" w14:textId="77777777" w:rsidR="00CB557E" w:rsidRDefault="00000000">
    <w:pPr>
      <w:pStyle w:val="af2"/>
    </w:pPr>
    <w:r>
      <w:rPr>
        <w:noProof/>
      </w:rPr>
      <mc:AlternateContent>
        <mc:Choice Requires="wps">
          <w:drawing>
            <wp:anchor distT="0" distB="0" distL="114300" distR="114300" simplePos="0" relativeHeight="251661312" behindDoc="0" locked="0" layoutInCell="1" allowOverlap="1" wp14:anchorId="5BF59B2F" wp14:editId="784F3602">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06D7" w14:textId="77777777" w:rsidR="00CB557E"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BF59B2F"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571506D7" w14:textId="77777777" w:rsidR="00CB557E"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4FB5" w14:textId="77777777" w:rsidR="00CB557E" w:rsidRDefault="00000000">
    <w:pPr>
      <w:pStyle w:val="af2"/>
    </w:pPr>
    <w:r>
      <w:rPr>
        <w:noProof/>
      </w:rPr>
      <mc:AlternateContent>
        <mc:Choice Requires="wps">
          <w:drawing>
            <wp:anchor distT="0" distB="0" distL="114300" distR="114300" simplePos="0" relativeHeight="251659264" behindDoc="0" locked="0" layoutInCell="1" allowOverlap="1" wp14:anchorId="2E849497" wp14:editId="2F4538DA">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19C1" w14:textId="77777777" w:rsidR="00CB557E"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E849497"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9EC19C1" w14:textId="77777777" w:rsidR="00CB557E"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F4CD" w14:textId="77777777" w:rsidR="00722BFA" w:rsidRDefault="00722BFA">
      <w:r>
        <w:separator/>
      </w:r>
    </w:p>
  </w:footnote>
  <w:footnote w:type="continuationSeparator" w:id="0">
    <w:p w14:paraId="2F4E0836" w14:textId="77777777" w:rsidR="00722BFA" w:rsidRDefault="0072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B3D1" w14:textId="77777777" w:rsidR="00CB557E" w:rsidRDefault="00000000" w:rsidP="000B4F7D">
    <w:pPr>
      <w:pStyle w:val="af4"/>
      <w:pBdr>
        <w:bottom w:val="none" w:sz="0" w:space="0" w:color="auto"/>
      </w:pBdr>
      <w:jc w:val="both"/>
    </w:pPr>
    <w:r>
      <w:rPr>
        <w:noProof/>
      </w:rPr>
      <w:drawing>
        <wp:inline distT="0" distB="0" distL="0" distR="0" wp14:anchorId="2B00B6DC" wp14:editId="5573F11C">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673D" w14:textId="77777777" w:rsidR="00CB557E" w:rsidRDefault="00000000">
    <w:pPr>
      <w:pStyle w:val="af4"/>
      <w:jc w:val="both"/>
    </w:pPr>
    <w:r>
      <w:rPr>
        <w:noProof/>
      </w:rPr>
      <w:drawing>
        <wp:inline distT="0" distB="0" distL="0" distR="0" wp14:anchorId="11D7E610" wp14:editId="22A1A6B1">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2ADBA136"/>
    <w:multiLevelType w:val="singleLevel"/>
    <w:tmpl w:val="2ADBA136"/>
    <w:lvl w:ilvl="0">
      <w:start w:val="1"/>
      <w:numFmt w:val="decimal"/>
      <w:suff w:val="nothing"/>
      <w:lvlText w:val="%1、"/>
      <w:lvlJc w:val="left"/>
    </w:lvl>
  </w:abstractNum>
  <w:abstractNum w:abstractNumId="3" w15:restartNumberingAfterBreak="0">
    <w:nsid w:val="2CA742AB"/>
    <w:multiLevelType w:val="hybridMultilevel"/>
    <w:tmpl w:val="3C1E9E60"/>
    <w:lvl w:ilvl="0" w:tplc="145C8254">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6"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54616309">
    <w:abstractNumId w:val="4"/>
  </w:num>
  <w:num w:numId="2" w16cid:durableId="38672523">
    <w:abstractNumId w:val="1"/>
  </w:num>
  <w:num w:numId="3" w16cid:durableId="1479833799">
    <w:abstractNumId w:val="6"/>
  </w:num>
  <w:num w:numId="4" w16cid:durableId="1150898720">
    <w:abstractNumId w:val="5"/>
  </w:num>
  <w:num w:numId="5" w16cid:durableId="1098597752">
    <w:abstractNumId w:val="0"/>
  </w:num>
  <w:num w:numId="6" w16cid:durableId="1202014147">
    <w:abstractNumId w:val="2"/>
  </w:num>
  <w:num w:numId="7" w16cid:durableId="428934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2D58"/>
    <w:rsid w:val="000432F2"/>
    <w:rsid w:val="00060E70"/>
    <w:rsid w:val="00062CE3"/>
    <w:rsid w:val="00066ACF"/>
    <w:rsid w:val="00067298"/>
    <w:rsid w:val="00074890"/>
    <w:rsid w:val="00075493"/>
    <w:rsid w:val="000865AB"/>
    <w:rsid w:val="00092776"/>
    <w:rsid w:val="000A3154"/>
    <w:rsid w:val="000B07A6"/>
    <w:rsid w:val="000B4756"/>
    <w:rsid w:val="000B4F7D"/>
    <w:rsid w:val="000B70ED"/>
    <w:rsid w:val="000D176C"/>
    <w:rsid w:val="000E2696"/>
    <w:rsid w:val="000E63F5"/>
    <w:rsid w:val="000F2994"/>
    <w:rsid w:val="00102135"/>
    <w:rsid w:val="001130E5"/>
    <w:rsid w:val="001210BA"/>
    <w:rsid w:val="001262A4"/>
    <w:rsid w:val="00136417"/>
    <w:rsid w:val="00161120"/>
    <w:rsid w:val="00164CE8"/>
    <w:rsid w:val="001802E8"/>
    <w:rsid w:val="00184A2C"/>
    <w:rsid w:val="001A6E88"/>
    <w:rsid w:val="001D075C"/>
    <w:rsid w:val="001D5AF5"/>
    <w:rsid w:val="0020071E"/>
    <w:rsid w:val="0021078E"/>
    <w:rsid w:val="0024094B"/>
    <w:rsid w:val="00243332"/>
    <w:rsid w:val="00250350"/>
    <w:rsid w:val="002503E2"/>
    <w:rsid w:val="0025528E"/>
    <w:rsid w:val="002570CC"/>
    <w:rsid w:val="002623F4"/>
    <w:rsid w:val="00262DE8"/>
    <w:rsid w:val="00276687"/>
    <w:rsid w:val="00290B15"/>
    <w:rsid w:val="00293062"/>
    <w:rsid w:val="002A1A86"/>
    <w:rsid w:val="002A334F"/>
    <w:rsid w:val="002A7D1A"/>
    <w:rsid w:val="002B67B8"/>
    <w:rsid w:val="002C52C6"/>
    <w:rsid w:val="002F6A92"/>
    <w:rsid w:val="00300F1C"/>
    <w:rsid w:val="00317968"/>
    <w:rsid w:val="003220D1"/>
    <w:rsid w:val="00324A0A"/>
    <w:rsid w:val="00343A87"/>
    <w:rsid w:val="003510D7"/>
    <w:rsid w:val="00351CD3"/>
    <w:rsid w:val="003569BD"/>
    <w:rsid w:val="00357EDC"/>
    <w:rsid w:val="003708FC"/>
    <w:rsid w:val="003738CF"/>
    <w:rsid w:val="003807C2"/>
    <w:rsid w:val="003834B9"/>
    <w:rsid w:val="00387E9C"/>
    <w:rsid w:val="00392850"/>
    <w:rsid w:val="003A2843"/>
    <w:rsid w:val="003B5503"/>
    <w:rsid w:val="003C443C"/>
    <w:rsid w:val="003E3E28"/>
    <w:rsid w:val="00401650"/>
    <w:rsid w:val="004318DE"/>
    <w:rsid w:val="00440DEA"/>
    <w:rsid w:val="00475B43"/>
    <w:rsid w:val="00476523"/>
    <w:rsid w:val="0049497D"/>
    <w:rsid w:val="004E4695"/>
    <w:rsid w:val="004F3F08"/>
    <w:rsid w:val="004F5587"/>
    <w:rsid w:val="00505F07"/>
    <w:rsid w:val="00511476"/>
    <w:rsid w:val="00534916"/>
    <w:rsid w:val="00542BBB"/>
    <w:rsid w:val="00545109"/>
    <w:rsid w:val="00563636"/>
    <w:rsid w:val="00573D8D"/>
    <w:rsid w:val="005773AA"/>
    <w:rsid w:val="00582CC4"/>
    <w:rsid w:val="00591DE1"/>
    <w:rsid w:val="005A403D"/>
    <w:rsid w:val="005A4B5B"/>
    <w:rsid w:val="005B031B"/>
    <w:rsid w:val="005C7331"/>
    <w:rsid w:val="005C7664"/>
    <w:rsid w:val="005D6A6F"/>
    <w:rsid w:val="005E08A6"/>
    <w:rsid w:val="005E32F9"/>
    <w:rsid w:val="0060271B"/>
    <w:rsid w:val="00643ADE"/>
    <w:rsid w:val="00651FB8"/>
    <w:rsid w:val="006544EC"/>
    <w:rsid w:val="006556EA"/>
    <w:rsid w:val="00660636"/>
    <w:rsid w:val="00675EDB"/>
    <w:rsid w:val="00697B33"/>
    <w:rsid w:val="006B5D0A"/>
    <w:rsid w:val="006C5F37"/>
    <w:rsid w:val="006D781E"/>
    <w:rsid w:val="006E2C81"/>
    <w:rsid w:val="006F13AE"/>
    <w:rsid w:val="00701470"/>
    <w:rsid w:val="0070549E"/>
    <w:rsid w:val="00722BFA"/>
    <w:rsid w:val="00723DCC"/>
    <w:rsid w:val="00742640"/>
    <w:rsid w:val="007449C7"/>
    <w:rsid w:val="00766A65"/>
    <w:rsid w:val="007778BD"/>
    <w:rsid w:val="00785472"/>
    <w:rsid w:val="00792641"/>
    <w:rsid w:val="007928F1"/>
    <w:rsid w:val="007A5657"/>
    <w:rsid w:val="007B6243"/>
    <w:rsid w:val="007B70EA"/>
    <w:rsid w:val="007E089C"/>
    <w:rsid w:val="007E73F4"/>
    <w:rsid w:val="007E7A49"/>
    <w:rsid w:val="007F0BFD"/>
    <w:rsid w:val="008133BD"/>
    <w:rsid w:val="00826877"/>
    <w:rsid w:val="00856815"/>
    <w:rsid w:val="0086777D"/>
    <w:rsid w:val="00891759"/>
    <w:rsid w:val="00894C53"/>
    <w:rsid w:val="008A2561"/>
    <w:rsid w:val="008D3965"/>
    <w:rsid w:val="008E5B26"/>
    <w:rsid w:val="008F49B1"/>
    <w:rsid w:val="00921389"/>
    <w:rsid w:val="00935BEA"/>
    <w:rsid w:val="009360A3"/>
    <w:rsid w:val="00942759"/>
    <w:rsid w:val="00945BA0"/>
    <w:rsid w:val="009522B4"/>
    <w:rsid w:val="009576EF"/>
    <w:rsid w:val="00957BCC"/>
    <w:rsid w:val="00961D4B"/>
    <w:rsid w:val="00993B88"/>
    <w:rsid w:val="009B45CE"/>
    <w:rsid w:val="009B7C41"/>
    <w:rsid w:val="009C3D5D"/>
    <w:rsid w:val="009C65D3"/>
    <w:rsid w:val="009D176B"/>
    <w:rsid w:val="00A00917"/>
    <w:rsid w:val="00A1001D"/>
    <w:rsid w:val="00A15602"/>
    <w:rsid w:val="00A3689B"/>
    <w:rsid w:val="00A46718"/>
    <w:rsid w:val="00A47E42"/>
    <w:rsid w:val="00A51862"/>
    <w:rsid w:val="00A66191"/>
    <w:rsid w:val="00A94AE8"/>
    <w:rsid w:val="00AB57DC"/>
    <w:rsid w:val="00AC0F63"/>
    <w:rsid w:val="00AC7401"/>
    <w:rsid w:val="00AD4593"/>
    <w:rsid w:val="00AE68DC"/>
    <w:rsid w:val="00AF10CF"/>
    <w:rsid w:val="00B13195"/>
    <w:rsid w:val="00B13D23"/>
    <w:rsid w:val="00B20A68"/>
    <w:rsid w:val="00B24F1C"/>
    <w:rsid w:val="00B5539F"/>
    <w:rsid w:val="00B60A1A"/>
    <w:rsid w:val="00B6296C"/>
    <w:rsid w:val="00B6771B"/>
    <w:rsid w:val="00B67DAC"/>
    <w:rsid w:val="00B81C9F"/>
    <w:rsid w:val="00B94575"/>
    <w:rsid w:val="00B94CE5"/>
    <w:rsid w:val="00BA0A16"/>
    <w:rsid w:val="00BB085E"/>
    <w:rsid w:val="00BB0A43"/>
    <w:rsid w:val="00BB1D7F"/>
    <w:rsid w:val="00BB6994"/>
    <w:rsid w:val="00BC53E6"/>
    <w:rsid w:val="00BD7427"/>
    <w:rsid w:val="00BF0BF4"/>
    <w:rsid w:val="00C0347A"/>
    <w:rsid w:val="00C03CD7"/>
    <w:rsid w:val="00C04135"/>
    <w:rsid w:val="00C05841"/>
    <w:rsid w:val="00C4501F"/>
    <w:rsid w:val="00C60EA4"/>
    <w:rsid w:val="00C6355A"/>
    <w:rsid w:val="00C65CAF"/>
    <w:rsid w:val="00C676A1"/>
    <w:rsid w:val="00C74137"/>
    <w:rsid w:val="00C84C28"/>
    <w:rsid w:val="00C9748D"/>
    <w:rsid w:val="00CA1D42"/>
    <w:rsid w:val="00CB557E"/>
    <w:rsid w:val="00CC7E29"/>
    <w:rsid w:val="00CD5AE8"/>
    <w:rsid w:val="00CE055B"/>
    <w:rsid w:val="00CE16E0"/>
    <w:rsid w:val="00CF0EB5"/>
    <w:rsid w:val="00CF5D5B"/>
    <w:rsid w:val="00CF63AF"/>
    <w:rsid w:val="00D072FA"/>
    <w:rsid w:val="00D17F7B"/>
    <w:rsid w:val="00D252B2"/>
    <w:rsid w:val="00D25AC7"/>
    <w:rsid w:val="00D47E8F"/>
    <w:rsid w:val="00D50F3F"/>
    <w:rsid w:val="00D514CC"/>
    <w:rsid w:val="00D519CC"/>
    <w:rsid w:val="00D55951"/>
    <w:rsid w:val="00D6345A"/>
    <w:rsid w:val="00D65BC7"/>
    <w:rsid w:val="00D937EB"/>
    <w:rsid w:val="00DA37D3"/>
    <w:rsid w:val="00DA48A9"/>
    <w:rsid w:val="00DB3C4D"/>
    <w:rsid w:val="00DC351D"/>
    <w:rsid w:val="00DC6139"/>
    <w:rsid w:val="00DD6DE9"/>
    <w:rsid w:val="00DF6A3C"/>
    <w:rsid w:val="00E02C60"/>
    <w:rsid w:val="00E15BF1"/>
    <w:rsid w:val="00E250D7"/>
    <w:rsid w:val="00E2711D"/>
    <w:rsid w:val="00E37D96"/>
    <w:rsid w:val="00E67D4E"/>
    <w:rsid w:val="00E74083"/>
    <w:rsid w:val="00E857B6"/>
    <w:rsid w:val="00E85DDD"/>
    <w:rsid w:val="00E974DE"/>
    <w:rsid w:val="00EB53FE"/>
    <w:rsid w:val="00EB5667"/>
    <w:rsid w:val="00EB6027"/>
    <w:rsid w:val="00EC7A71"/>
    <w:rsid w:val="00EE4CB0"/>
    <w:rsid w:val="00F000B0"/>
    <w:rsid w:val="00F00771"/>
    <w:rsid w:val="00F031AE"/>
    <w:rsid w:val="00F07382"/>
    <w:rsid w:val="00F22A94"/>
    <w:rsid w:val="00F34F45"/>
    <w:rsid w:val="00F40940"/>
    <w:rsid w:val="00F41D10"/>
    <w:rsid w:val="00F51CA2"/>
    <w:rsid w:val="00F530DF"/>
    <w:rsid w:val="00F53C48"/>
    <w:rsid w:val="00F615EB"/>
    <w:rsid w:val="00F71308"/>
    <w:rsid w:val="00F85308"/>
    <w:rsid w:val="00F856F1"/>
    <w:rsid w:val="00F87620"/>
    <w:rsid w:val="00F934B2"/>
    <w:rsid w:val="00F951C4"/>
    <w:rsid w:val="00FA1FCA"/>
    <w:rsid w:val="00FC4A54"/>
    <w:rsid w:val="00FC5C6C"/>
    <w:rsid w:val="00FD4A63"/>
    <w:rsid w:val="00FE2502"/>
    <w:rsid w:val="01101675"/>
    <w:rsid w:val="01312CEC"/>
    <w:rsid w:val="01853E11"/>
    <w:rsid w:val="01A00C4B"/>
    <w:rsid w:val="021358C1"/>
    <w:rsid w:val="025E756D"/>
    <w:rsid w:val="02810D87"/>
    <w:rsid w:val="02CE15EC"/>
    <w:rsid w:val="02DA4630"/>
    <w:rsid w:val="03F67248"/>
    <w:rsid w:val="04185410"/>
    <w:rsid w:val="042E35A5"/>
    <w:rsid w:val="04A56529"/>
    <w:rsid w:val="05184F9C"/>
    <w:rsid w:val="0588304F"/>
    <w:rsid w:val="05A3315C"/>
    <w:rsid w:val="06943C55"/>
    <w:rsid w:val="071E2D3E"/>
    <w:rsid w:val="0791334A"/>
    <w:rsid w:val="07D7113E"/>
    <w:rsid w:val="07F55C66"/>
    <w:rsid w:val="083E11BD"/>
    <w:rsid w:val="08815D8B"/>
    <w:rsid w:val="091D0DD3"/>
    <w:rsid w:val="09371E95"/>
    <w:rsid w:val="09526CCE"/>
    <w:rsid w:val="097A4477"/>
    <w:rsid w:val="0BAB38D2"/>
    <w:rsid w:val="0BC97F26"/>
    <w:rsid w:val="0C375743"/>
    <w:rsid w:val="0C9475FE"/>
    <w:rsid w:val="0D023D95"/>
    <w:rsid w:val="0D55453D"/>
    <w:rsid w:val="0DA61597"/>
    <w:rsid w:val="0DCB2DC7"/>
    <w:rsid w:val="0DD203DE"/>
    <w:rsid w:val="0DDB551C"/>
    <w:rsid w:val="0E164982"/>
    <w:rsid w:val="0E945864"/>
    <w:rsid w:val="0EBD2E3C"/>
    <w:rsid w:val="0EC57F43"/>
    <w:rsid w:val="0ED62150"/>
    <w:rsid w:val="0EE14A77"/>
    <w:rsid w:val="0FD348E1"/>
    <w:rsid w:val="0FEA4334"/>
    <w:rsid w:val="106572BB"/>
    <w:rsid w:val="10B01798"/>
    <w:rsid w:val="10DF43E1"/>
    <w:rsid w:val="11A958FA"/>
    <w:rsid w:val="11B56A89"/>
    <w:rsid w:val="11C664AC"/>
    <w:rsid w:val="11E93D11"/>
    <w:rsid w:val="13386F35"/>
    <w:rsid w:val="13554024"/>
    <w:rsid w:val="13A82B6A"/>
    <w:rsid w:val="13B30CB1"/>
    <w:rsid w:val="14F766D0"/>
    <w:rsid w:val="152A48BB"/>
    <w:rsid w:val="153D4CD7"/>
    <w:rsid w:val="154D60B6"/>
    <w:rsid w:val="15853F88"/>
    <w:rsid w:val="161754F0"/>
    <w:rsid w:val="16680E9C"/>
    <w:rsid w:val="1691133B"/>
    <w:rsid w:val="16FF02BE"/>
    <w:rsid w:val="179D42D7"/>
    <w:rsid w:val="17B40B54"/>
    <w:rsid w:val="18714C97"/>
    <w:rsid w:val="1A146F28"/>
    <w:rsid w:val="1A246DEE"/>
    <w:rsid w:val="1A912427"/>
    <w:rsid w:val="1ADF5D2A"/>
    <w:rsid w:val="1C4C7ABB"/>
    <w:rsid w:val="1CBD494F"/>
    <w:rsid w:val="1CD777BF"/>
    <w:rsid w:val="1D796AC8"/>
    <w:rsid w:val="1D8A23E1"/>
    <w:rsid w:val="1DF60118"/>
    <w:rsid w:val="1E310498"/>
    <w:rsid w:val="1E7021C7"/>
    <w:rsid w:val="1F7C63FB"/>
    <w:rsid w:val="1FA37E2C"/>
    <w:rsid w:val="20176124"/>
    <w:rsid w:val="210C7C53"/>
    <w:rsid w:val="21AC23AE"/>
    <w:rsid w:val="21EE27CA"/>
    <w:rsid w:val="2245730B"/>
    <w:rsid w:val="22745AB0"/>
    <w:rsid w:val="22D74D11"/>
    <w:rsid w:val="230C7470"/>
    <w:rsid w:val="230C7A96"/>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8DC43AF"/>
    <w:rsid w:val="29253660"/>
    <w:rsid w:val="2AB0164F"/>
    <w:rsid w:val="2DCA189B"/>
    <w:rsid w:val="2E894521"/>
    <w:rsid w:val="2EE6563F"/>
    <w:rsid w:val="2F57478F"/>
    <w:rsid w:val="2F94557B"/>
    <w:rsid w:val="2FBE036A"/>
    <w:rsid w:val="2FF975F4"/>
    <w:rsid w:val="2FFA3A98"/>
    <w:rsid w:val="30841DBC"/>
    <w:rsid w:val="308537B5"/>
    <w:rsid w:val="3093762E"/>
    <w:rsid w:val="30BA4FD6"/>
    <w:rsid w:val="30E03DFA"/>
    <w:rsid w:val="30F93D50"/>
    <w:rsid w:val="3115045E"/>
    <w:rsid w:val="31590E0E"/>
    <w:rsid w:val="319C46DB"/>
    <w:rsid w:val="32A941F1"/>
    <w:rsid w:val="33180F62"/>
    <w:rsid w:val="33EA3850"/>
    <w:rsid w:val="343B7E18"/>
    <w:rsid w:val="34AC732B"/>
    <w:rsid w:val="34E97F34"/>
    <w:rsid w:val="35B145DB"/>
    <w:rsid w:val="368E3715"/>
    <w:rsid w:val="37655D1E"/>
    <w:rsid w:val="37B81B43"/>
    <w:rsid w:val="380F20AB"/>
    <w:rsid w:val="38B95B73"/>
    <w:rsid w:val="38EC097B"/>
    <w:rsid w:val="39D8471E"/>
    <w:rsid w:val="39F93B3A"/>
    <w:rsid w:val="3C3B356A"/>
    <w:rsid w:val="3C414629"/>
    <w:rsid w:val="3C6A0448"/>
    <w:rsid w:val="3CB651A4"/>
    <w:rsid w:val="3D18555E"/>
    <w:rsid w:val="3DEB2735"/>
    <w:rsid w:val="3E55633E"/>
    <w:rsid w:val="3EB63EE3"/>
    <w:rsid w:val="3F532821"/>
    <w:rsid w:val="3F9666B3"/>
    <w:rsid w:val="4048214A"/>
    <w:rsid w:val="408D1B56"/>
    <w:rsid w:val="414334DE"/>
    <w:rsid w:val="425F7F29"/>
    <w:rsid w:val="43691D08"/>
    <w:rsid w:val="437E00E5"/>
    <w:rsid w:val="44842FAD"/>
    <w:rsid w:val="45286D80"/>
    <w:rsid w:val="465D2233"/>
    <w:rsid w:val="467770A4"/>
    <w:rsid w:val="46A936CA"/>
    <w:rsid w:val="47342061"/>
    <w:rsid w:val="47347438"/>
    <w:rsid w:val="474927B8"/>
    <w:rsid w:val="490E3CB9"/>
    <w:rsid w:val="49443F56"/>
    <w:rsid w:val="49AE2DA6"/>
    <w:rsid w:val="4A3F4CA5"/>
    <w:rsid w:val="4A4060F4"/>
    <w:rsid w:val="4B3813A7"/>
    <w:rsid w:val="4B4865D0"/>
    <w:rsid w:val="4CA53717"/>
    <w:rsid w:val="4CD86AB8"/>
    <w:rsid w:val="4CFB27A6"/>
    <w:rsid w:val="4D183358"/>
    <w:rsid w:val="4E0631B0"/>
    <w:rsid w:val="4E106B77"/>
    <w:rsid w:val="4E2C6E0F"/>
    <w:rsid w:val="4E3D12B6"/>
    <w:rsid w:val="4E6C395B"/>
    <w:rsid w:val="4E824F2D"/>
    <w:rsid w:val="4ED85BC4"/>
    <w:rsid w:val="4F150BB0"/>
    <w:rsid w:val="4F601296"/>
    <w:rsid w:val="4F997830"/>
    <w:rsid w:val="4FBF0685"/>
    <w:rsid w:val="4FF02BA9"/>
    <w:rsid w:val="5038145E"/>
    <w:rsid w:val="50F2091C"/>
    <w:rsid w:val="518F170F"/>
    <w:rsid w:val="51FA1E1C"/>
    <w:rsid w:val="5261632C"/>
    <w:rsid w:val="52AD2165"/>
    <w:rsid w:val="52BA51C7"/>
    <w:rsid w:val="53654E1D"/>
    <w:rsid w:val="53762B86"/>
    <w:rsid w:val="53AE3ABC"/>
    <w:rsid w:val="541A6F10"/>
    <w:rsid w:val="54640C31"/>
    <w:rsid w:val="54FB77E7"/>
    <w:rsid w:val="55053F27"/>
    <w:rsid w:val="558D7F35"/>
    <w:rsid w:val="55F20B50"/>
    <w:rsid w:val="567D0773"/>
    <w:rsid w:val="56D95906"/>
    <w:rsid w:val="56F12160"/>
    <w:rsid w:val="56FA762A"/>
    <w:rsid w:val="570A1F63"/>
    <w:rsid w:val="57160F93"/>
    <w:rsid w:val="572A3D00"/>
    <w:rsid w:val="57F40747"/>
    <w:rsid w:val="57F578D5"/>
    <w:rsid w:val="58227164"/>
    <w:rsid w:val="58302B4D"/>
    <w:rsid w:val="591265B9"/>
    <w:rsid w:val="5ABD3DF0"/>
    <w:rsid w:val="5B413A7A"/>
    <w:rsid w:val="5B525C87"/>
    <w:rsid w:val="5BD415B9"/>
    <w:rsid w:val="5CBA5FBD"/>
    <w:rsid w:val="5D06196B"/>
    <w:rsid w:val="5D753EAF"/>
    <w:rsid w:val="5DAA18A6"/>
    <w:rsid w:val="5DC8030A"/>
    <w:rsid w:val="5DD15589"/>
    <w:rsid w:val="5DD21301"/>
    <w:rsid w:val="5E124648"/>
    <w:rsid w:val="5E467677"/>
    <w:rsid w:val="5F426012"/>
    <w:rsid w:val="5F781A34"/>
    <w:rsid w:val="5F946213"/>
    <w:rsid w:val="5FDB26EF"/>
    <w:rsid w:val="60C848A7"/>
    <w:rsid w:val="619F3C5C"/>
    <w:rsid w:val="61E37639"/>
    <w:rsid w:val="624567D4"/>
    <w:rsid w:val="62B66AFB"/>
    <w:rsid w:val="63112BE8"/>
    <w:rsid w:val="63B12E83"/>
    <w:rsid w:val="64162BE0"/>
    <w:rsid w:val="64230399"/>
    <w:rsid w:val="648D0C80"/>
    <w:rsid w:val="64DD1E83"/>
    <w:rsid w:val="653A7029"/>
    <w:rsid w:val="654A301E"/>
    <w:rsid w:val="657A6D3B"/>
    <w:rsid w:val="65EE7B21"/>
    <w:rsid w:val="66A157BA"/>
    <w:rsid w:val="66E3632D"/>
    <w:rsid w:val="671C7C7A"/>
    <w:rsid w:val="673F7A07"/>
    <w:rsid w:val="67D81B6B"/>
    <w:rsid w:val="68BF228B"/>
    <w:rsid w:val="68F202C4"/>
    <w:rsid w:val="694E3F32"/>
    <w:rsid w:val="69985325"/>
    <w:rsid w:val="69C42446"/>
    <w:rsid w:val="6B673089"/>
    <w:rsid w:val="6D601880"/>
    <w:rsid w:val="6DC45B98"/>
    <w:rsid w:val="6E0948CB"/>
    <w:rsid w:val="6E280154"/>
    <w:rsid w:val="6E8126B3"/>
    <w:rsid w:val="6F0C4338"/>
    <w:rsid w:val="6F5D66D8"/>
    <w:rsid w:val="6F653D83"/>
    <w:rsid w:val="7004636D"/>
    <w:rsid w:val="70C60851"/>
    <w:rsid w:val="70C6166C"/>
    <w:rsid w:val="70D81F09"/>
    <w:rsid w:val="70EE1B56"/>
    <w:rsid w:val="71E85AD1"/>
    <w:rsid w:val="721B227F"/>
    <w:rsid w:val="7275138A"/>
    <w:rsid w:val="72FA784E"/>
    <w:rsid w:val="73B54BAD"/>
    <w:rsid w:val="74031DC4"/>
    <w:rsid w:val="746C1535"/>
    <w:rsid w:val="747F1EB2"/>
    <w:rsid w:val="755F1275"/>
    <w:rsid w:val="75DB278D"/>
    <w:rsid w:val="75E82325"/>
    <w:rsid w:val="75EB2B08"/>
    <w:rsid w:val="765C59EE"/>
    <w:rsid w:val="765E4A8E"/>
    <w:rsid w:val="76B065AA"/>
    <w:rsid w:val="778C6C39"/>
    <w:rsid w:val="78A87DBB"/>
    <w:rsid w:val="78B1643B"/>
    <w:rsid w:val="79295F10"/>
    <w:rsid w:val="79B00908"/>
    <w:rsid w:val="7A1B68F9"/>
    <w:rsid w:val="7A2A00A3"/>
    <w:rsid w:val="7AA03EC1"/>
    <w:rsid w:val="7B0408F4"/>
    <w:rsid w:val="7B6A44CF"/>
    <w:rsid w:val="7C0474BE"/>
    <w:rsid w:val="7C1463C9"/>
    <w:rsid w:val="7C6232FA"/>
    <w:rsid w:val="7C82139E"/>
    <w:rsid w:val="7C923CDE"/>
    <w:rsid w:val="7CAE7CDB"/>
    <w:rsid w:val="7CEC65E1"/>
    <w:rsid w:val="7D8A7397"/>
    <w:rsid w:val="7DF434E9"/>
    <w:rsid w:val="7FAF2DF8"/>
    <w:rsid w:val="7FB018E2"/>
    <w:rsid w:val="7FD3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15FEE5"/>
  <w15:docId w15:val="{18BFDBEC-F676-45F1-9E2C-1E733C21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F7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Title"/>
    <w:basedOn w:val="a"/>
    <w:next w:val="a"/>
    <w:uiPriority w:val="10"/>
    <w:qFormat/>
    <w:pPr>
      <w:spacing w:before="240" w:after="60"/>
      <w:jc w:val="center"/>
      <w:outlineLvl w:val="0"/>
    </w:pPr>
    <w:rPr>
      <w:rFonts w:ascii="Cambria" w:hAnsi="Cambria"/>
      <w:b/>
      <w:bCs/>
      <w:sz w:val="32"/>
      <w:szCs w:val="32"/>
    </w:rPr>
  </w:style>
  <w:style w:type="paragraph" w:styleId="afa">
    <w:name w:val="annotation subject"/>
    <w:basedOn w:val="a6"/>
    <w:next w:val="a6"/>
    <w:link w:val="afb"/>
    <w:uiPriority w:val="99"/>
    <w:semiHidden/>
    <w:unhideWhenUsed/>
    <w:qFormat/>
    <w:rPr>
      <w:b/>
      <w:bCs/>
    </w:rPr>
  </w:style>
  <w:style w:type="paragraph" w:styleId="afc">
    <w:name w:val="Body Text First Indent"/>
    <w:basedOn w:val="a8"/>
    <w:link w:val="afd"/>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rPr>
  </w:style>
  <w:style w:type="character" w:styleId="aff0">
    <w:name w:val="page number"/>
    <w:basedOn w:val="a0"/>
    <w:qFormat/>
  </w:style>
  <w:style w:type="character" w:styleId="aff1">
    <w:name w:val="Hyperlink"/>
    <w:basedOn w:val="a0"/>
    <w:uiPriority w:val="99"/>
    <w:unhideWhenUsed/>
    <w:qFormat/>
    <w:rPr>
      <w:color w:val="0563C1" w:themeColor="hyperlink"/>
      <w:u w:val="single"/>
    </w:rPr>
  </w:style>
  <w:style w:type="character" w:styleId="aff2">
    <w:name w:val="annotation reference"/>
    <w:basedOn w:val="a0"/>
    <w:uiPriority w:val="99"/>
    <w:semiHidden/>
    <w:unhideWhenUsed/>
    <w:qFormat/>
    <w:rPr>
      <w:sz w:val="21"/>
      <w:szCs w:val="21"/>
    </w:rPr>
  </w:style>
  <w:style w:type="paragraph" w:styleId="aff3">
    <w:name w:val="No Spacing"/>
    <w:basedOn w:val="a"/>
    <w:next w:val="a"/>
    <w:unhideWhenUsed/>
    <w:qFormat/>
    <w:rPr>
      <w:rFonts w:ascii="Calibri" w:hAnsi="Calibri"/>
    </w:rPr>
  </w:style>
  <w:style w:type="paragraph" w:customStyle="1" w:styleId="5">
    <w:name w:val="标题 5（有编号）（绿盟科技）"/>
    <w:basedOn w:val="11"/>
    <w:next w:val="af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4">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d">
    <w:name w:val="正文文本首行缩进 字符"/>
    <w:basedOn w:val="a9"/>
    <w:link w:val="afc"/>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aff6">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b">
    <w:name w:val="批注主题 字符"/>
    <w:basedOn w:val="a7"/>
    <w:link w:val="afa"/>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7">
    <w:name w:val="List Paragraph"/>
    <w:basedOn w:val="a"/>
    <w:link w:val="aff8"/>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8">
    <w:name w:val="列表段落 字符"/>
    <w:link w:val="aff7"/>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aff9">
    <w:name w:val="表格文本"/>
    <w:basedOn w:val="a"/>
    <w:qFormat/>
    <w:pPr>
      <w:spacing w:before="120" w:after="120"/>
      <w:jc w:val="center"/>
    </w:pPr>
    <w:rPr>
      <w:rFonts w:ascii="宋体" w:hAnsi="宋体" w:cs="宋体"/>
      <w:szCs w:val="24"/>
    </w:rPr>
  </w:style>
  <w:style w:type="character" w:customStyle="1" w:styleId="font11">
    <w:name w:val="font11"/>
    <w:qFormat/>
    <w:rPr>
      <w:rFonts w:ascii="宋体" w:eastAsia="宋体" w:hAnsi="宋体" w:cs="宋体" w:hint="eastAsia"/>
      <w:color w:val="000000"/>
      <w:sz w:val="20"/>
      <w:szCs w:val="20"/>
      <w:u w:val="none"/>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31</Pages>
  <Words>8106</Words>
  <Characters>8350</Characters>
  <Application>Microsoft Office Word</Application>
  <DocSecurity>0</DocSecurity>
  <Lines>596</Lines>
  <Paragraphs>587</Paragraphs>
  <ScaleCrop>false</ScaleCrop>
  <Company>微软中国</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56</cp:revision>
  <cp:lastPrinted>2025-12-17T08:08:00Z</cp:lastPrinted>
  <dcterms:created xsi:type="dcterms:W3CDTF">2023-05-30T09:40:00Z</dcterms:created>
  <dcterms:modified xsi:type="dcterms:W3CDTF">2026-01-04T08:58:00Z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48B50B0B106640BDBAA5F95AB33C53A8_13</vt:lpwstr>
  </property>
  <property fmtid="{D5CDD505-2E9C-101B-9397-08002B2CF9AE}" pid="4" name="KSOTemplateDocerSaveRecord">
    <vt:lpwstr>eyJoZGlkIjoiNGQ2ZDIyMWIyZDM1MjFlMDc4MThjZjVkZGU1ZWMzZDciLCJ1c2VySWQiOiI3MjUyOTcwMjgifQ==</vt:lpwstr>
  </property>
</Properties>
</file>