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B47B28" w:rsidRDefault="00B47B28">
      <w:pPr>
        <w:spacing w:line="640" w:lineRule="exact"/>
        <w:rPr>
          <w:rFonts w:ascii="方正小标宋简体" w:eastAsia="方正小标宋简体" w:hAnsi="微软雅黑"/>
          <w:sz w:val="36"/>
          <w:szCs w:val="36"/>
          <w:u w:val="single"/>
        </w:rPr>
      </w:pPr>
    </w:p>
    <w:p w14:paraId="2CBE767C" w14:textId="77777777" w:rsidR="00B47B28" w:rsidRDefault="00B47B28">
      <w:pPr>
        <w:spacing w:line="640" w:lineRule="exact"/>
        <w:jc w:val="center"/>
        <w:rPr>
          <w:rFonts w:ascii="方正小标宋简体" w:eastAsia="方正小标宋简体" w:hAnsi="微软雅黑"/>
          <w:sz w:val="36"/>
          <w:szCs w:val="36"/>
          <w:u w:val="single"/>
        </w:rPr>
      </w:pPr>
    </w:p>
    <w:p w14:paraId="21D43EA7" w14:textId="77777777" w:rsidR="00B47B28"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B47B28" w:rsidRDefault="00B47B28">
      <w:pPr>
        <w:spacing w:line="640" w:lineRule="exact"/>
        <w:ind w:firstLineChars="700" w:firstLine="2240"/>
        <w:rPr>
          <w:rFonts w:ascii="宋体" w:eastAsia="宋体" w:hAnsi="宋体"/>
          <w:sz w:val="32"/>
          <w:szCs w:val="32"/>
        </w:rPr>
      </w:pPr>
    </w:p>
    <w:p w14:paraId="1662EAE2"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B47B28"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B47B28" w:rsidRDefault="00B47B28">
      <w:pPr>
        <w:jc w:val="center"/>
        <w:rPr>
          <w:rFonts w:ascii="方正小标宋简体" w:eastAsia="方正小标宋简体" w:hAnsi="微软雅黑"/>
          <w:sz w:val="36"/>
          <w:szCs w:val="36"/>
        </w:rPr>
      </w:pPr>
    </w:p>
    <w:p w14:paraId="4C0AEAB9" w14:textId="77777777" w:rsidR="00B47B28"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B47B28"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4</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B47B28" w:rsidRDefault="00000000">
      <w:pPr>
        <w:pStyle w:val="5"/>
        <w:rPr>
          <w:lang w:val="zh-CN"/>
        </w:rPr>
      </w:pPr>
      <w:r>
        <w:rPr>
          <w:lang w:val="zh-CN"/>
        </w:rPr>
        <w:br w:type="page"/>
      </w:r>
    </w:p>
    <w:p w14:paraId="0BF2EE28" w14:textId="77777777" w:rsidR="00B47B28"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1A7246A" w14:textId="77777777" w:rsidR="00B47B28"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四川铁道职业学院拟对中国铁路成都局集团有限公司</w:t>
      </w:r>
      <w:r>
        <w:rPr>
          <w:rFonts w:ascii="宋体" w:eastAsia="宋体" w:hAnsi="宋体" w:cs="Times New Roman"/>
          <w:sz w:val="24"/>
          <w:szCs w:val="24"/>
        </w:rPr>
        <w:t>2026年高职生“2+1”定向理论培训学员服装采购项目进行公开采购。遵循公开、公平、公正的原则，欢迎符合条件的各潜在供应商积极参与该项目。现就有关事项公告如下：</w:t>
      </w:r>
    </w:p>
    <w:p w14:paraId="042CAC9C" w14:textId="77777777" w:rsidR="00B47B28" w:rsidRDefault="00000000">
      <w:pPr>
        <w:numPr>
          <w:ilvl w:val="0"/>
          <w:numId w:val="2"/>
        </w:numPr>
        <w:spacing w:line="360" w:lineRule="auto"/>
        <w:ind w:firstLineChars="200" w:firstLine="482"/>
        <w:outlineLvl w:val="1"/>
        <w:rPr>
          <w:rFonts w:ascii="宋体" w:eastAsia="宋体" w:hAnsi="宋体"/>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中国铁路成都局集团有限公司</w:t>
      </w:r>
      <w:r>
        <w:rPr>
          <w:rFonts w:ascii="宋体" w:eastAsia="宋体" w:hAnsi="宋体" w:cs="Times New Roman"/>
          <w:sz w:val="24"/>
          <w:szCs w:val="24"/>
        </w:rPr>
        <w:t>2026年高职生“2+1”定向理论培训学员服装采购项目</w:t>
      </w:r>
    </w:p>
    <w:p w14:paraId="40E695B2" w14:textId="77777777" w:rsidR="00B47B28"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-2026005</w:t>
      </w:r>
    </w:p>
    <w:p w14:paraId="69099567" w14:textId="77777777" w:rsidR="00B47B28"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B47B28"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B47B28"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B47B2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B47B2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B47B2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B47B2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lastRenderedPageBreak/>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75A19552"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6年4月</w:t>
      </w:r>
      <w:r w:rsidR="00165400">
        <w:rPr>
          <w:rFonts w:ascii="宋体" w:eastAsia="宋体" w:hAnsi="宋体" w:cs="Times New Roman"/>
          <w:sz w:val="24"/>
          <w:szCs w:val="24"/>
        </w:rPr>
        <w:t>8</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B47B28"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B47B28"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B47B28"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B47B28"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B47B28"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B47B28"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B47B28"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人：陆老师、邓老师</w:t>
      </w:r>
    </w:p>
    <w:p w14:paraId="4FC3E23A"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B47B28" w:rsidRDefault="00000000">
      <w:pPr>
        <w:rPr>
          <w:rFonts w:ascii="宋体" w:eastAsia="宋体" w:hAnsi="宋体"/>
        </w:rPr>
      </w:pPr>
      <w:r>
        <w:rPr>
          <w:rFonts w:ascii="宋体" w:eastAsia="宋体" w:hAnsi="宋体"/>
        </w:rPr>
        <w:br w:type="page"/>
      </w:r>
    </w:p>
    <w:p w14:paraId="7F53A543" w14:textId="77777777" w:rsidR="00B47B28" w:rsidRDefault="00000000">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B47B28"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B47B28" w14:paraId="46D22A2E" w14:textId="77777777">
        <w:trPr>
          <w:trHeight w:val="23"/>
          <w:tblHeader/>
          <w:jc w:val="center"/>
        </w:trPr>
        <w:tc>
          <w:tcPr>
            <w:tcW w:w="550" w:type="dxa"/>
            <w:vAlign w:val="center"/>
          </w:tcPr>
          <w:p w14:paraId="34B8BB61" w14:textId="77777777" w:rsidR="00B47B2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B47B28"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B47B28"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B47B28" w14:paraId="45E62771" w14:textId="77777777">
        <w:trPr>
          <w:trHeight w:val="23"/>
          <w:jc w:val="center"/>
        </w:trPr>
        <w:tc>
          <w:tcPr>
            <w:tcW w:w="550" w:type="dxa"/>
            <w:vMerge w:val="restart"/>
            <w:vAlign w:val="center"/>
          </w:tcPr>
          <w:p w14:paraId="07A90559"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B47B2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B47B2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15.4</w:t>
            </w:r>
            <w:r>
              <w:rPr>
                <w:rFonts w:cstheme="minorBidi" w:hint="eastAsia"/>
                <w:bCs/>
                <w:kern w:val="2"/>
                <w:sz w:val="21"/>
                <w:szCs w:val="21"/>
                <w:lang w:val="zh-CN"/>
              </w:rPr>
              <w:t>万元。</w:t>
            </w:r>
          </w:p>
          <w:p w14:paraId="18DF344D"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B47B28" w14:paraId="75B7A8B3" w14:textId="77777777">
        <w:trPr>
          <w:trHeight w:val="23"/>
          <w:jc w:val="center"/>
        </w:trPr>
        <w:tc>
          <w:tcPr>
            <w:tcW w:w="550" w:type="dxa"/>
            <w:vMerge/>
            <w:vAlign w:val="center"/>
          </w:tcPr>
          <w:p w14:paraId="2984001B"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B47B2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B47B28"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B47B28" w:rsidRDefault="00000000">
            <w:pPr>
              <w:pStyle w:val="aff4"/>
              <w:spacing w:line="360" w:lineRule="exact"/>
              <w:ind w:leftChars="100" w:left="210"/>
              <w:jc w:val="both"/>
              <w:rPr>
                <w:rFonts w:eastAsiaTheme="minorEastAsia" w:cs="Times New Roman"/>
                <w:kern w:val="2"/>
              </w:rPr>
            </w:pPr>
            <w:r>
              <w:t>最高单价限价：人民币</w:t>
            </w:r>
            <w:r>
              <w:rPr>
                <w:rFonts w:hint="eastAsia"/>
                <w:b/>
                <w:bCs/>
              </w:rPr>
              <w:t>100</w:t>
            </w:r>
            <w:r>
              <w:t>元/套；数量约</w:t>
            </w:r>
            <w:r>
              <w:rPr>
                <w:rFonts w:hint="eastAsia"/>
              </w:rPr>
              <w:t>960</w:t>
            </w:r>
            <w:r>
              <w:t>套。</w:t>
            </w:r>
          </w:p>
          <w:p w14:paraId="23184910"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B47B28" w14:paraId="63B67BB5" w14:textId="77777777">
        <w:trPr>
          <w:trHeight w:val="23"/>
          <w:jc w:val="center"/>
        </w:trPr>
        <w:tc>
          <w:tcPr>
            <w:tcW w:w="550" w:type="dxa"/>
            <w:vAlign w:val="center"/>
          </w:tcPr>
          <w:p w14:paraId="21CFDC95"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B47B28" w:rsidRDefault="00000000">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B47B28"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B47B28" w:rsidRDefault="00000000">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B47B28" w14:paraId="0A3950B1" w14:textId="77777777">
        <w:trPr>
          <w:trHeight w:val="23"/>
          <w:jc w:val="center"/>
        </w:trPr>
        <w:tc>
          <w:tcPr>
            <w:tcW w:w="550" w:type="dxa"/>
            <w:vAlign w:val="center"/>
          </w:tcPr>
          <w:p w14:paraId="6AB4CA50"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B47B28" w:rsidRDefault="00000000">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B47B28" w:rsidRDefault="00000000">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B47B28"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B47B28"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B47B28" w:rsidRDefault="00000000">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B47B28" w:rsidRDefault="00000000">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B47B28" w14:paraId="383A160B" w14:textId="77777777">
        <w:trPr>
          <w:trHeight w:val="23"/>
          <w:jc w:val="center"/>
        </w:trPr>
        <w:tc>
          <w:tcPr>
            <w:tcW w:w="550" w:type="dxa"/>
            <w:vAlign w:val="center"/>
          </w:tcPr>
          <w:p w14:paraId="53D95C6F"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B47B28"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B47B28" w14:paraId="539C6538" w14:textId="77777777">
        <w:trPr>
          <w:trHeight w:val="23"/>
          <w:jc w:val="center"/>
        </w:trPr>
        <w:tc>
          <w:tcPr>
            <w:tcW w:w="550" w:type="dxa"/>
            <w:vAlign w:val="center"/>
          </w:tcPr>
          <w:p w14:paraId="276C79F1"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B47B28"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47B28" w14:paraId="057C24D2" w14:textId="77777777">
        <w:trPr>
          <w:trHeight w:val="23"/>
          <w:jc w:val="center"/>
        </w:trPr>
        <w:tc>
          <w:tcPr>
            <w:tcW w:w="550" w:type="dxa"/>
            <w:vAlign w:val="center"/>
          </w:tcPr>
          <w:p w14:paraId="31E40510"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B47B28"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B47B28" w14:paraId="45CD4627" w14:textId="77777777">
        <w:trPr>
          <w:trHeight w:val="23"/>
          <w:jc w:val="center"/>
        </w:trPr>
        <w:tc>
          <w:tcPr>
            <w:tcW w:w="550" w:type="dxa"/>
            <w:vAlign w:val="center"/>
          </w:tcPr>
          <w:p w14:paraId="069D3847"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B47B28" w14:paraId="04244EB1" w14:textId="77777777">
        <w:trPr>
          <w:trHeight w:val="23"/>
          <w:jc w:val="center"/>
        </w:trPr>
        <w:tc>
          <w:tcPr>
            <w:tcW w:w="550" w:type="dxa"/>
            <w:vAlign w:val="center"/>
          </w:tcPr>
          <w:p w14:paraId="6F0918D0"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B47B28" w:rsidRDefault="00000000">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B47B28" w14:paraId="27D1C946" w14:textId="77777777">
        <w:trPr>
          <w:trHeight w:val="23"/>
          <w:jc w:val="center"/>
        </w:trPr>
        <w:tc>
          <w:tcPr>
            <w:tcW w:w="550" w:type="dxa"/>
            <w:vAlign w:val="center"/>
          </w:tcPr>
          <w:p w14:paraId="7FEB983D"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B47B28" w14:paraId="3672F8F3" w14:textId="77777777">
        <w:trPr>
          <w:trHeight w:val="23"/>
          <w:jc w:val="center"/>
        </w:trPr>
        <w:tc>
          <w:tcPr>
            <w:tcW w:w="550" w:type="dxa"/>
            <w:vAlign w:val="center"/>
          </w:tcPr>
          <w:p w14:paraId="36233BC0"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B47B28" w:rsidRDefault="00000000">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B47B28" w14:paraId="14A22D96" w14:textId="77777777">
        <w:trPr>
          <w:trHeight w:val="23"/>
          <w:jc w:val="center"/>
        </w:trPr>
        <w:tc>
          <w:tcPr>
            <w:tcW w:w="550" w:type="dxa"/>
            <w:vAlign w:val="center"/>
          </w:tcPr>
          <w:p w14:paraId="73C55362"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B47B28"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B47B28" w:rsidRDefault="00000000">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B47B28" w14:paraId="791703C5" w14:textId="77777777">
        <w:trPr>
          <w:trHeight w:val="23"/>
          <w:jc w:val="center"/>
        </w:trPr>
        <w:tc>
          <w:tcPr>
            <w:tcW w:w="550" w:type="dxa"/>
            <w:vAlign w:val="center"/>
          </w:tcPr>
          <w:p w14:paraId="2CBB9AAD" w14:textId="77777777" w:rsidR="00B47B28" w:rsidRDefault="00B47B28">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B47B28"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B47B28" w:rsidRDefault="00000000">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02F88937" w14:textId="77777777" w:rsidR="00B47B28" w:rsidRDefault="00B47B28">
      <w:pPr>
        <w:spacing w:line="360" w:lineRule="auto"/>
        <w:ind w:firstLineChars="200" w:firstLine="562"/>
        <w:jc w:val="center"/>
        <w:outlineLvl w:val="1"/>
        <w:rPr>
          <w:rFonts w:ascii="宋体" w:eastAsia="宋体" w:hAnsi="宋体" w:cs="Times New Roman"/>
          <w:b/>
          <w:sz w:val="28"/>
          <w:szCs w:val="28"/>
        </w:rPr>
      </w:pPr>
    </w:p>
    <w:p w14:paraId="13B4C525" w14:textId="77777777" w:rsidR="00B47B28"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B47B2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B47B28"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B47B28"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B47B2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B47B28"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B47B28"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B47B28"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B47B2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B47B28"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B47B28"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B47B28"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B47B2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B47B28"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B47B28"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B47B28"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B47B28"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B47B28"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B47B28"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B47B28"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B47B28"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B47B2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B47B28"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12940FE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B47B2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B47B28"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B47B28"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B47B28"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B47B28"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B47B28"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B47B28"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B47B28"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B47B28"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209847069"/>
      <w:bookmarkStart w:id="19" w:name="_Toc430773927"/>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B47B2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B47B28"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B47B28"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B47B28"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B47B28"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B47B28"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B47B28"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B47B28"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B47B28" w:rsidRDefault="00000000">
      <w:pPr>
        <w:rPr>
          <w:rFonts w:ascii="宋体" w:eastAsia="宋体" w:hAnsi="宋体"/>
        </w:rPr>
      </w:pPr>
      <w:r>
        <w:rPr>
          <w:rFonts w:ascii="宋体" w:eastAsia="宋体" w:hAnsi="宋体"/>
        </w:rPr>
        <w:br w:type="page"/>
      </w:r>
    </w:p>
    <w:p w14:paraId="4AEC77D3" w14:textId="77777777" w:rsidR="00B47B28"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B47B28" w14:paraId="5B3731F7" w14:textId="77777777">
        <w:trPr>
          <w:trHeight w:val="430"/>
          <w:tblHeader/>
        </w:trPr>
        <w:tc>
          <w:tcPr>
            <w:tcW w:w="716" w:type="dxa"/>
            <w:vAlign w:val="center"/>
          </w:tcPr>
          <w:p w14:paraId="6CBDC120" w14:textId="77777777" w:rsidR="00B47B28"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B47B28"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B47B28"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B47B28" w14:paraId="0B23CAA3" w14:textId="77777777">
        <w:trPr>
          <w:trHeight w:val="3384"/>
        </w:trPr>
        <w:tc>
          <w:tcPr>
            <w:tcW w:w="716" w:type="dxa"/>
            <w:vAlign w:val="center"/>
          </w:tcPr>
          <w:p w14:paraId="6F84A7B8" w14:textId="77777777" w:rsidR="00B47B2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B47B28"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B47B28"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B47B28" w14:paraId="3A40308F" w14:textId="77777777">
        <w:trPr>
          <w:trHeight w:val="3828"/>
        </w:trPr>
        <w:tc>
          <w:tcPr>
            <w:tcW w:w="716" w:type="dxa"/>
            <w:vAlign w:val="center"/>
          </w:tcPr>
          <w:p w14:paraId="77218E4D" w14:textId="77777777" w:rsidR="00B47B2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B47B28"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B47B28"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B47B28" w14:paraId="3CFB301B" w14:textId="77777777">
        <w:tc>
          <w:tcPr>
            <w:tcW w:w="716" w:type="dxa"/>
            <w:vAlign w:val="center"/>
          </w:tcPr>
          <w:p w14:paraId="4B93B7B7"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B47B28"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B47B28"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B47B28" w:rsidRDefault="00B47B28">
            <w:pPr>
              <w:adjustRightInd w:val="0"/>
              <w:spacing w:line="360" w:lineRule="exact"/>
              <w:jc w:val="center"/>
              <w:rPr>
                <w:rFonts w:ascii="宋体" w:eastAsia="宋体" w:hAnsi="宋体" w:cs="Times New Roman"/>
                <w:bCs/>
                <w:kern w:val="0"/>
                <w:szCs w:val="21"/>
              </w:rPr>
            </w:pPr>
          </w:p>
        </w:tc>
      </w:tr>
      <w:tr w:rsidR="00B47B28" w14:paraId="5DB135D5" w14:textId="77777777">
        <w:tc>
          <w:tcPr>
            <w:tcW w:w="716" w:type="dxa"/>
            <w:vAlign w:val="center"/>
          </w:tcPr>
          <w:p w14:paraId="0B715AD2"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B47B28" w:rsidRDefault="00B47B28">
            <w:pPr>
              <w:adjustRightInd w:val="0"/>
              <w:spacing w:line="360" w:lineRule="exact"/>
              <w:jc w:val="center"/>
              <w:rPr>
                <w:rFonts w:ascii="宋体" w:eastAsia="宋体" w:hAnsi="宋体" w:cs="Times New Roman"/>
                <w:bCs/>
                <w:kern w:val="0"/>
                <w:szCs w:val="21"/>
              </w:rPr>
            </w:pPr>
          </w:p>
        </w:tc>
      </w:tr>
      <w:tr w:rsidR="00B47B28" w14:paraId="67E6E996" w14:textId="77777777">
        <w:trPr>
          <w:trHeight w:val="1006"/>
        </w:trPr>
        <w:tc>
          <w:tcPr>
            <w:tcW w:w="716" w:type="dxa"/>
            <w:vAlign w:val="center"/>
          </w:tcPr>
          <w:p w14:paraId="726B11AE"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B47B28" w:rsidRDefault="00B47B28">
            <w:pPr>
              <w:adjustRightInd w:val="0"/>
              <w:spacing w:line="360" w:lineRule="exact"/>
              <w:jc w:val="center"/>
              <w:rPr>
                <w:rFonts w:ascii="宋体" w:eastAsia="宋体" w:hAnsi="宋体" w:cs="Times New Roman"/>
                <w:bCs/>
                <w:kern w:val="0"/>
                <w:szCs w:val="21"/>
              </w:rPr>
            </w:pPr>
          </w:p>
        </w:tc>
      </w:tr>
      <w:tr w:rsidR="00B47B28" w14:paraId="7C679423" w14:textId="77777777">
        <w:trPr>
          <w:trHeight w:val="728"/>
        </w:trPr>
        <w:tc>
          <w:tcPr>
            <w:tcW w:w="716" w:type="dxa"/>
            <w:vAlign w:val="center"/>
          </w:tcPr>
          <w:p w14:paraId="209C0BC4"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B47B28"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B47B28" w:rsidRDefault="00B47B28">
            <w:pPr>
              <w:adjustRightInd w:val="0"/>
              <w:spacing w:line="360" w:lineRule="exact"/>
              <w:jc w:val="center"/>
              <w:rPr>
                <w:rFonts w:ascii="宋体" w:eastAsia="宋体" w:hAnsi="宋体" w:cs="Times New Roman"/>
                <w:bCs/>
                <w:kern w:val="0"/>
                <w:szCs w:val="21"/>
              </w:rPr>
            </w:pPr>
          </w:p>
        </w:tc>
      </w:tr>
      <w:tr w:rsidR="00B47B28" w14:paraId="70A06D59" w14:textId="77777777">
        <w:tc>
          <w:tcPr>
            <w:tcW w:w="716" w:type="dxa"/>
            <w:vAlign w:val="center"/>
          </w:tcPr>
          <w:p w14:paraId="2CAB04DE" w14:textId="77777777" w:rsidR="00B47B2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B47B28"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B47B2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B47B28"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B47B28"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B47B28"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4062C277"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学员服是为中国铁路成都局集团有限公司2026年高职生“2+1”定向理论培训代为购置，服装包含防晒衣、短袖POLO衫、运动裤、胸牌等，备注：报价应包含运费、税费、更换服务等所有的费用。</w:t>
      </w:r>
    </w:p>
    <w:p w14:paraId="77F0F285" w14:textId="77777777" w:rsidR="00B47B28" w:rsidRDefault="00000000">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二、清单及技术指标</w:t>
      </w:r>
    </w:p>
    <w:tbl>
      <w:tblPr>
        <w:tblW w:w="99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77"/>
        <w:gridCol w:w="2235"/>
        <w:gridCol w:w="437"/>
        <w:gridCol w:w="390"/>
        <w:gridCol w:w="6433"/>
      </w:tblGrid>
      <w:tr w:rsidR="00B47B28" w14:paraId="1586D6CE" w14:textId="77777777" w:rsidTr="00FC120D">
        <w:trPr>
          <w:tblHeader/>
          <w:jc w:val="center"/>
        </w:trPr>
        <w:tc>
          <w:tcPr>
            <w:tcW w:w="477" w:type="dxa"/>
            <w:tcBorders>
              <w:top w:val="double" w:sz="4" w:space="0" w:color="auto"/>
            </w:tcBorders>
            <w:vAlign w:val="center"/>
          </w:tcPr>
          <w:p w14:paraId="1E755375" w14:textId="77777777" w:rsidR="00B47B28" w:rsidRDefault="00000000">
            <w:pPr>
              <w:adjustRightInd w:val="0"/>
              <w:spacing w:line="240" w:lineRule="atLeast"/>
              <w:jc w:val="center"/>
              <w:textAlignment w:val="baseline"/>
              <w:rPr>
                <w:rFonts w:ascii="仿宋" w:eastAsia="仿宋" w:hAnsi="仿宋" w:cs="仿宋"/>
                <w:b/>
                <w:bCs/>
                <w:kern w:val="0"/>
                <w:sz w:val="24"/>
              </w:rPr>
            </w:pPr>
            <w:r>
              <w:rPr>
                <w:rFonts w:ascii="仿宋" w:eastAsia="仿宋" w:hAnsi="仿宋" w:cs="仿宋" w:hint="eastAsia"/>
                <w:b/>
                <w:bCs/>
                <w:kern w:val="0"/>
                <w:sz w:val="24"/>
              </w:rPr>
              <w:t>序号</w:t>
            </w:r>
          </w:p>
        </w:tc>
        <w:tc>
          <w:tcPr>
            <w:tcW w:w="2235" w:type="dxa"/>
            <w:tcBorders>
              <w:top w:val="double" w:sz="4" w:space="0" w:color="auto"/>
            </w:tcBorders>
            <w:vAlign w:val="center"/>
          </w:tcPr>
          <w:p w14:paraId="160F7B2F" w14:textId="77777777" w:rsidR="00B47B28" w:rsidRDefault="00000000">
            <w:pPr>
              <w:adjustRightInd w:val="0"/>
              <w:spacing w:line="240" w:lineRule="atLeast"/>
              <w:jc w:val="center"/>
              <w:textAlignment w:val="baseline"/>
              <w:rPr>
                <w:rFonts w:ascii="仿宋" w:eastAsia="仿宋" w:hAnsi="仿宋" w:cs="仿宋"/>
                <w:b/>
                <w:bCs/>
                <w:kern w:val="0"/>
                <w:sz w:val="24"/>
              </w:rPr>
            </w:pPr>
            <w:r>
              <w:rPr>
                <w:rFonts w:ascii="仿宋" w:eastAsia="仿宋" w:hAnsi="仿宋" w:cs="仿宋" w:hint="eastAsia"/>
                <w:b/>
                <w:bCs/>
                <w:kern w:val="0"/>
                <w:sz w:val="24"/>
              </w:rPr>
              <w:t>名称</w:t>
            </w:r>
          </w:p>
        </w:tc>
        <w:tc>
          <w:tcPr>
            <w:tcW w:w="437" w:type="dxa"/>
            <w:tcBorders>
              <w:top w:val="double" w:sz="4" w:space="0" w:color="auto"/>
            </w:tcBorders>
            <w:vAlign w:val="center"/>
          </w:tcPr>
          <w:p w14:paraId="6AF57F15" w14:textId="77777777" w:rsidR="00B47B28" w:rsidRDefault="00000000">
            <w:pPr>
              <w:adjustRightInd w:val="0"/>
              <w:spacing w:line="240" w:lineRule="atLeast"/>
              <w:jc w:val="center"/>
              <w:textAlignment w:val="baseline"/>
              <w:rPr>
                <w:rFonts w:ascii="仿宋" w:eastAsia="仿宋" w:hAnsi="仿宋" w:cs="仿宋"/>
                <w:b/>
                <w:bCs/>
                <w:kern w:val="0"/>
                <w:sz w:val="24"/>
              </w:rPr>
            </w:pPr>
            <w:r>
              <w:rPr>
                <w:rFonts w:ascii="仿宋" w:eastAsia="仿宋" w:hAnsi="仿宋" w:cs="仿宋" w:hint="eastAsia"/>
                <w:b/>
                <w:bCs/>
                <w:kern w:val="0"/>
                <w:sz w:val="24"/>
              </w:rPr>
              <w:t>单位</w:t>
            </w:r>
          </w:p>
        </w:tc>
        <w:tc>
          <w:tcPr>
            <w:tcW w:w="390" w:type="dxa"/>
            <w:tcBorders>
              <w:top w:val="double" w:sz="4" w:space="0" w:color="auto"/>
            </w:tcBorders>
            <w:vAlign w:val="center"/>
          </w:tcPr>
          <w:p w14:paraId="67192DA1" w14:textId="77777777" w:rsidR="00B47B28" w:rsidRDefault="00000000">
            <w:pPr>
              <w:adjustRightInd w:val="0"/>
              <w:spacing w:line="240" w:lineRule="atLeast"/>
              <w:jc w:val="center"/>
              <w:textAlignment w:val="baseline"/>
              <w:rPr>
                <w:rFonts w:ascii="仿宋" w:eastAsia="仿宋" w:hAnsi="仿宋" w:cs="仿宋"/>
                <w:b/>
                <w:bCs/>
                <w:kern w:val="0"/>
                <w:sz w:val="24"/>
              </w:rPr>
            </w:pPr>
            <w:r>
              <w:rPr>
                <w:rFonts w:ascii="仿宋" w:eastAsia="仿宋" w:hAnsi="仿宋" w:cs="仿宋" w:hint="eastAsia"/>
                <w:b/>
                <w:bCs/>
                <w:kern w:val="0"/>
                <w:sz w:val="24"/>
              </w:rPr>
              <w:t>数量</w:t>
            </w:r>
          </w:p>
        </w:tc>
        <w:tc>
          <w:tcPr>
            <w:tcW w:w="6433" w:type="dxa"/>
            <w:tcBorders>
              <w:top w:val="double" w:sz="4" w:space="0" w:color="auto"/>
            </w:tcBorders>
            <w:vAlign w:val="center"/>
          </w:tcPr>
          <w:p w14:paraId="4BF873FF" w14:textId="77777777" w:rsidR="00B47B28" w:rsidRDefault="00000000">
            <w:pPr>
              <w:adjustRightInd w:val="0"/>
              <w:spacing w:line="240" w:lineRule="atLeast"/>
              <w:jc w:val="center"/>
              <w:textAlignment w:val="baseline"/>
              <w:rPr>
                <w:rFonts w:ascii="仿宋" w:eastAsia="仿宋" w:hAnsi="仿宋" w:cs="仿宋"/>
                <w:b/>
                <w:bCs/>
                <w:kern w:val="0"/>
                <w:sz w:val="24"/>
              </w:rPr>
            </w:pPr>
            <w:r>
              <w:rPr>
                <w:rFonts w:ascii="仿宋" w:eastAsia="仿宋" w:hAnsi="仿宋" w:cs="仿宋" w:hint="eastAsia"/>
                <w:b/>
                <w:bCs/>
                <w:kern w:val="0"/>
                <w:sz w:val="24"/>
              </w:rPr>
              <w:t>技术指标</w:t>
            </w:r>
          </w:p>
        </w:tc>
      </w:tr>
      <w:tr w:rsidR="00B47B28" w14:paraId="11CD23F9" w14:textId="77777777" w:rsidTr="00FC120D">
        <w:trPr>
          <w:jc w:val="center"/>
        </w:trPr>
        <w:tc>
          <w:tcPr>
            <w:tcW w:w="477" w:type="dxa"/>
            <w:vAlign w:val="center"/>
          </w:tcPr>
          <w:p w14:paraId="70EB5627"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1</w:t>
            </w:r>
          </w:p>
        </w:tc>
        <w:tc>
          <w:tcPr>
            <w:tcW w:w="2235" w:type="dxa"/>
            <w:vAlign w:val="center"/>
          </w:tcPr>
          <w:p w14:paraId="0F5514A6"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防晒衣</w:t>
            </w:r>
          </w:p>
        </w:tc>
        <w:tc>
          <w:tcPr>
            <w:tcW w:w="437" w:type="dxa"/>
            <w:vAlign w:val="center"/>
          </w:tcPr>
          <w:p w14:paraId="4E05EF28"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件</w:t>
            </w:r>
          </w:p>
        </w:tc>
        <w:tc>
          <w:tcPr>
            <w:tcW w:w="390" w:type="dxa"/>
            <w:vAlign w:val="center"/>
          </w:tcPr>
          <w:p w14:paraId="54B4BCFA"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1</w:t>
            </w:r>
          </w:p>
        </w:tc>
        <w:tc>
          <w:tcPr>
            <w:tcW w:w="6433" w:type="dxa"/>
            <w:vAlign w:val="center"/>
          </w:tcPr>
          <w:p w14:paraId="34C2AECB"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材质：100%锦纶。</w:t>
            </w:r>
          </w:p>
          <w:p w14:paraId="2BB871C5"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颜色：白色</w:t>
            </w:r>
          </w:p>
          <w:p w14:paraId="5DF16C1B"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功能：耐脏，耐磨，速干，防水。</w:t>
            </w:r>
          </w:p>
        </w:tc>
      </w:tr>
      <w:tr w:rsidR="00B47B28" w14:paraId="7B07A8EC" w14:textId="77777777" w:rsidTr="00FC120D">
        <w:trPr>
          <w:jc w:val="center"/>
        </w:trPr>
        <w:tc>
          <w:tcPr>
            <w:tcW w:w="477" w:type="dxa"/>
            <w:vAlign w:val="center"/>
          </w:tcPr>
          <w:p w14:paraId="05E9CAF9"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2</w:t>
            </w:r>
          </w:p>
        </w:tc>
        <w:tc>
          <w:tcPr>
            <w:tcW w:w="2235" w:type="dxa"/>
            <w:vAlign w:val="center"/>
          </w:tcPr>
          <w:p w14:paraId="751C58D1"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短袖POLO衫</w:t>
            </w:r>
          </w:p>
        </w:tc>
        <w:tc>
          <w:tcPr>
            <w:tcW w:w="437" w:type="dxa"/>
            <w:vAlign w:val="center"/>
          </w:tcPr>
          <w:p w14:paraId="5B884A20"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件</w:t>
            </w:r>
          </w:p>
        </w:tc>
        <w:tc>
          <w:tcPr>
            <w:tcW w:w="390" w:type="dxa"/>
            <w:vAlign w:val="center"/>
          </w:tcPr>
          <w:p w14:paraId="1690A5BD"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2</w:t>
            </w:r>
          </w:p>
        </w:tc>
        <w:tc>
          <w:tcPr>
            <w:tcW w:w="6433" w:type="dxa"/>
            <w:vAlign w:val="center"/>
          </w:tcPr>
          <w:p w14:paraId="4632FDA8"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材质：POLO衫，网眼涤纶珠地触感棉面料，克重：190g/㎡。</w:t>
            </w:r>
          </w:p>
          <w:p w14:paraId="2D39E023"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颜色：绿色</w:t>
            </w:r>
          </w:p>
          <w:p w14:paraId="20586AD8"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功能：吸湿排汗，透气，速干，不变形，不掉色。</w:t>
            </w:r>
          </w:p>
        </w:tc>
      </w:tr>
      <w:tr w:rsidR="00B47B28" w14:paraId="33C97DE9" w14:textId="77777777" w:rsidTr="00FC120D">
        <w:trPr>
          <w:jc w:val="center"/>
        </w:trPr>
        <w:tc>
          <w:tcPr>
            <w:tcW w:w="477" w:type="dxa"/>
            <w:vAlign w:val="center"/>
          </w:tcPr>
          <w:p w14:paraId="6FE8585F"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3</w:t>
            </w:r>
          </w:p>
        </w:tc>
        <w:tc>
          <w:tcPr>
            <w:tcW w:w="2235" w:type="dxa"/>
            <w:vAlign w:val="center"/>
          </w:tcPr>
          <w:p w14:paraId="3F93316B"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运动裤</w:t>
            </w:r>
          </w:p>
        </w:tc>
        <w:tc>
          <w:tcPr>
            <w:tcW w:w="437" w:type="dxa"/>
            <w:vAlign w:val="center"/>
          </w:tcPr>
          <w:p w14:paraId="0CDBA7EC"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条</w:t>
            </w:r>
          </w:p>
        </w:tc>
        <w:tc>
          <w:tcPr>
            <w:tcW w:w="390" w:type="dxa"/>
            <w:vAlign w:val="center"/>
          </w:tcPr>
          <w:p w14:paraId="61C5B83D"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1</w:t>
            </w:r>
          </w:p>
        </w:tc>
        <w:tc>
          <w:tcPr>
            <w:tcW w:w="6433" w:type="dxa"/>
            <w:vAlign w:val="center"/>
          </w:tcPr>
          <w:p w14:paraId="7939DC24" w14:textId="6EA7AAB2"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材质：</w:t>
            </w:r>
            <w:proofErr w:type="gramStart"/>
            <w:r w:rsidR="00165400" w:rsidRPr="00165400">
              <w:rPr>
                <w:rFonts w:ascii="仿宋" w:eastAsia="仿宋" w:hAnsi="仿宋" w:cs="仿宋" w:hint="eastAsia"/>
                <w:kern w:val="0"/>
                <w:sz w:val="24"/>
              </w:rPr>
              <w:t>冰丝面料</w:t>
            </w:r>
            <w:proofErr w:type="gramEnd"/>
            <w:r w:rsidR="00165400" w:rsidRPr="00165400">
              <w:rPr>
                <w:rFonts w:ascii="仿宋" w:eastAsia="仿宋" w:hAnsi="仿宋" w:cs="仿宋" w:hint="eastAsia"/>
                <w:kern w:val="0"/>
                <w:sz w:val="24"/>
              </w:rPr>
              <w:t>，75-85%锦纶15-25%氨纶</w:t>
            </w:r>
            <w:r>
              <w:rPr>
                <w:rFonts w:ascii="仿宋" w:eastAsia="仿宋" w:hAnsi="仿宋" w:cs="仿宋" w:hint="eastAsia"/>
                <w:kern w:val="0"/>
                <w:sz w:val="24"/>
              </w:rPr>
              <w:t>。</w:t>
            </w:r>
          </w:p>
          <w:p w14:paraId="00080068"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颜色：灰色</w:t>
            </w:r>
          </w:p>
          <w:p w14:paraId="3BBF4511"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功能：吸湿排汗，透气，速干，不变形，不掉色。</w:t>
            </w:r>
          </w:p>
        </w:tc>
      </w:tr>
      <w:tr w:rsidR="00B47B28" w14:paraId="64D351A8" w14:textId="77777777" w:rsidTr="00FC120D">
        <w:trPr>
          <w:trHeight w:val="431"/>
          <w:jc w:val="center"/>
        </w:trPr>
        <w:tc>
          <w:tcPr>
            <w:tcW w:w="477" w:type="dxa"/>
            <w:vAlign w:val="center"/>
          </w:tcPr>
          <w:p w14:paraId="53F01A3A"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4</w:t>
            </w:r>
          </w:p>
        </w:tc>
        <w:tc>
          <w:tcPr>
            <w:tcW w:w="2235" w:type="dxa"/>
            <w:vAlign w:val="center"/>
          </w:tcPr>
          <w:p w14:paraId="3D2B00F5" w14:textId="77777777" w:rsidR="00B47B28" w:rsidRDefault="00000000">
            <w:pPr>
              <w:adjustRightInd w:val="0"/>
              <w:spacing w:line="240" w:lineRule="atLeast"/>
              <w:jc w:val="center"/>
              <w:textAlignment w:val="baseline"/>
              <w:rPr>
                <w:rFonts w:ascii="仿宋" w:eastAsia="仿宋" w:hAnsi="仿宋" w:cs="仿宋"/>
                <w:kern w:val="0"/>
                <w:sz w:val="24"/>
              </w:rPr>
            </w:pPr>
            <w:proofErr w:type="gramStart"/>
            <w:r>
              <w:rPr>
                <w:rFonts w:ascii="仿宋" w:eastAsia="仿宋" w:hAnsi="仿宋" w:cs="仿宋" w:hint="eastAsia"/>
                <w:kern w:val="0"/>
                <w:sz w:val="24"/>
              </w:rPr>
              <w:t>别针式亚克</w:t>
            </w:r>
            <w:proofErr w:type="gramEnd"/>
            <w:r>
              <w:rPr>
                <w:rFonts w:ascii="仿宋" w:eastAsia="仿宋" w:hAnsi="仿宋" w:cs="仿宋" w:hint="eastAsia"/>
                <w:kern w:val="0"/>
                <w:sz w:val="24"/>
              </w:rPr>
              <w:t>力胸牌</w:t>
            </w:r>
          </w:p>
        </w:tc>
        <w:tc>
          <w:tcPr>
            <w:tcW w:w="437" w:type="dxa"/>
            <w:vAlign w:val="center"/>
          </w:tcPr>
          <w:p w14:paraId="35D08155" w14:textId="77777777" w:rsidR="00B47B28" w:rsidRDefault="00000000">
            <w:pPr>
              <w:adjustRightInd w:val="0"/>
              <w:spacing w:line="240" w:lineRule="atLeast"/>
              <w:jc w:val="center"/>
              <w:textAlignment w:val="baseline"/>
              <w:rPr>
                <w:rFonts w:ascii="仿宋" w:eastAsia="仿宋" w:hAnsi="仿宋" w:cs="仿宋"/>
                <w:kern w:val="0"/>
                <w:sz w:val="24"/>
              </w:rPr>
            </w:pPr>
            <w:proofErr w:type="gramStart"/>
            <w:r>
              <w:rPr>
                <w:rFonts w:ascii="仿宋" w:eastAsia="仿宋" w:hAnsi="仿宋" w:cs="仿宋" w:hint="eastAsia"/>
                <w:kern w:val="0"/>
                <w:sz w:val="24"/>
              </w:rPr>
              <w:t>个</w:t>
            </w:r>
            <w:proofErr w:type="gramEnd"/>
          </w:p>
        </w:tc>
        <w:tc>
          <w:tcPr>
            <w:tcW w:w="390" w:type="dxa"/>
            <w:vAlign w:val="center"/>
          </w:tcPr>
          <w:p w14:paraId="1AFE7AEA"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1</w:t>
            </w:r>
          </w:p>
        </w:tc>
        <w:tc>
          <w:tcPr>
            <w:tcW w:w="6433" w:type="dxa"/>
            <w:vAlign w:val="center"/>
          </w:tcPr>
          <w:p w14:paraId="2FBE1F1A"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材质：双层亚克力（双层），激光切割</w:t>
            </w:r>
            <w:r>
              <w:rPr>
                <w:rFonts w:ascii="宋体" w:eastAsia="宋体" w:hAnsi="宋体" w:cs="宋体" w:hint="eastAsia"/>
                <w:kern w:val="0"/>
                <w:sz w:val="24"/>
              </w:rPr>
              <w:t>·</w:t>
            </w:r>
            <w:r>
              <w:rPr>
                <w:rFonts w:ascii="仿宋" w:eastAsia="仿宋" w:hAnsi="仿宋" w:cs="仿宋" w:hint="eastAsia"/>
                <w:kern w:val="0"/>
                <w:sz w:val="24"/>
              </w:rPr>
              <w:t>UV打印</w:t>
            </w:r>
          </w:p>
          <w:p w14:paraId="2BBBF5D9" w14:textId="77777777" w:rsidR="00B47B28" w:rsidRDefault="00000000">
            <w:pPr>
              <w:adjustRightInd w:val="0"/>
              <w:spacing w:line="240" w:lineRule="atLeast"/>
              <w:jc w:val="left"/>
              <w:textAlignment w:val="baseline"/>
              <w:rPr>
                <w:rFonts w:ascii="仿宋" w:eastAsia="仿宋" w:hAnsi="仿宋" w:cs="仿宋"/>
                <w:kern w:val="0"/>
                <w:sz w:val="24"/>
              </w:rPr>
            </w:pPr>
            <w:r>
              <w:rPr>
                <w:rFonts w:ascii="仿宋" w:eastAsia="仿宋" w:hAnsi="仿宋" w:cs="仿宋" w:hint="eastAsia"/>
                <w:kern w:val="0"/>
                <w:sz w:val="24"/>
              </w:rPr>
              <w:t>尺寸：2cm*6cm</w:t>
            </w:r>
          </w:p>
        </w:tc>
      </w:tr>
      <w:tr w:rsidR="00B47B28" w14:paraId="7311E40A" w14:textId="77777777" w:rsidTr="00FC120D">
        <w:trPr>
          <w:trHeight w:val="629"/>
          <w:jc w:val="center"/>
        </w:trPr>
        <w:tc>
          <w:tcPr>
            <w:tcW w:w="2712" w:type="dxa"/>
            <w:gridSpan w:val="2"/>
            <w:vAlign w:val="center"/>
          </w:tcPr>
          <w:p w14:paraId="19F09358" w14:textId="77777777" w:rsidR="00B47B28" w:rsidRDefault="00000000">
            <w:pPr>
              <w:adjustRightInd w:val="0"/>
              <w:spacing w:line="240" w:lineRule="atLeast"/>
              <w:jc w:val="center"/>
              <w:textAlignment w:val="baseline"/>
              <w:rPr>
                <w:rFonts w:ascii="仿宋" w:eastAsia="仿宋" w:hAnsi="仿宋" w:cs="仿宋"/>
                <w:kern w:val="0"/>
                <w:sz w:val="24"/>
              </w:rPr>
            </w:pPr>
            <w:r>
              <w:rPr>
                <w:rFonts w:ascii="仿宋" w:eastAsia="仿宋" w:hAnsi="仿宋" w:cs="仿宋" w:hint="eastAsia"/>
                <w:kern w:val="0"/>
                <w:sz w:val="24"/>
              </w:rPr>
              <w:t>总价（元/套）</w:t>
            </w:r>
          </w:p>
        </w:tc>
        <w:tc>
          <w:tcPr>
            <w:tcW w:w="7260" w:type="dxa"/>
            <w:gridSpan w:val="3"/>
            <w:vAlign w:val="center"/>
          </w:tcPr>
          <w:p w14:paraId="3D514D5E" w14:textId="77777777" w:rsidR="00B47B28" w:rsidRDefault="00B47B28">
            <w:pPr>
              <w:adjustRightInd w:val="0"/>
              <w:spacing w:line="240" w:lineRule="atLeast"/>
              <w:jc w:val="center"/>
              <w:textAlignment w:val="baseline"/>
              <w:rPr>
                <w:rFonts w:ascii="仿宋" w:eastAsia="仿宋" w:hAnsi="仿宋" w:cs="仿宋"/>
                <w:kern w:val="0"/>
                <w:sz w:val="24"/>
              </w:rPr>
            </w:pPr>
          </w:p>
        </w:tc>
      </w:tr>
    </w:tbl>
    <w:p w14:paraId="0C56FCB7" w14:textId="01BB8513" w:rsidR="00B47B28" w:rsidRDefault="00FC120D">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三、其他服务要求</w:t>
      </w:r>
    </w:p>
    <w:p w14:paraId="0029BCF8" w14:textId="77B45923"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1.服装要做到不褪色、</w:t>
      </w:r>
      <w:proofErr w:type="gramStart"/>
      <w:r>
        <w:rPr>
          <w:rFonts w:ascii="宋体" w:eastAsia="宋体" w:hAnsi="宋体" w:hint="eastAsia"/>
          <w:sz w:val="24"/>
          <w:szCs w:val="24"/>
        </w:rPr>
        <w:t>不</w:t>
      </w:r>
      <w:proofErr w:type="gramEnd"/>
      <w:r>
        <w:rPr>
          <w:rFonts w:ascii="宋体" w:eastAsia="宋体" w:hAnsi="宋体" w:hint="eastAsia"/>
          <w:sz w:val="24"/>
          <w:szCs w:val="24"/>
        </w:rPr>
        <w:t>开线、同时满足部分特体需求。</w:t>
      </w:r>
    </w:p>
    <w:p w14:paraId="5C432A51" w14:textId="5CCC8288"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2.需要厂家提供项目清单中整套样品。</w:t>
      </w:r>
    </w:p>
    <w:p w14:paraId="17BB566C" w14:textId="2CB88E1F"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3.服装由厂家按要求分类打包送货至指定学院，规格根据学生的身高情况确定。</w:t>
      </w:r>
    </w:p>
    <w:p w14:paraId="08EF2BCE" w14:textId="3F31189F"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4.保证全套物品按学生个人打包，并负责个人调换。</w:t>
      </w:r>
    </w:p>
    <w:p w14:paraId="5A7024A6" w14:textId="598A720A"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5.服装数量以实际的学生为准。</w:t>
      </w:r>
    </w:p>
    <w:p w14:paraId="1B3AD198" w14:textId="2F45C12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6.成交供应商承诺：若该产品对学生造成伤害或引起纠纷，供应商将在24小时内派人到达现场并配合校方处理。</w:t>
      </w:r>
    </w:p>
    <w:p w14:paraId="3A876D2A" w14:textId="220FAEA4"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7.质量要求（实质性要求）：整套色彩搭配一致。安全卫生必须符合国家强制标准《国家纺织产品基本安全技术规范》（GB18401-2010）的要求。颜色稳定，不褪色，做工精细；纽扣缝线牢实；拉链灵活耐用，结合牢靠不掉齿；甲醛含量符合国家强制标准。</w:t>
      </w:r>
    </w:p>
    <w:p w14:paraId="7873BFE4" w14:textId="77777777" w:rsidR="00B47B28"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lastRenderedPageBreak/>
        <w:t>四、商务要求</w:t>
      </w:r>
    </w:p>
    <w:p w14:paraId="0B9593A7"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1.服务时间：2026年4月10日前全部到货（具体时间根据实际需求时间调整）。</w:t>
      </w:r>
    </w:p>
    <w:p w14:paraId="044E3108"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2.付款方式：按合同约定单价跟供应商直接结算；按合同执行，据实结算。</w:t>
      </w:r>
    </w:p>
    <w:p w14:paraId="46BBBEB2"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3.服务地点：送货至成都校区。</w:t>
      </w:r>
    </w:p>
    <w:p w14:paraId="2B8F94BF"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4.履约方式：由学校购买并支付，成交供应商到校。</w:t>
      </w:r>
    </w:p>
    <w:p w14:paraId="3E4A344F" w14:textId="77777777" w:rsidR="00B47B28"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五、样品要求</w:t>
      </w:r>
    </w:p>
    <w:p w14:paraId="3FC59B22"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1.递交样品同时须单独递交一份样品清单且不得有供应商及厂家等任何标识。</w:t>
      </w:r>
    </w:p>
    <w:p w14:paraId="1ADD386D"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2.评审结束后，供应商按工作人员指示进行封样；封样后，供应商收到工作人员移交通知后，及时办理移交；样品由供应商保存；成交结果公示后，</w:t>
      </w:r>
      <w:proofErr w:type="gramStart"/>
      <w:r>
        <w:rPr>
          <w:rFonts w:ascii="宋体" w:eastAsia="宋体" w:hAnsi="宋体" w:hint="eastAsia"/>
          <w:sz w:val="24"/>
          <w:szCs w:val="24"/>
        </w:rPr>
        <w:t>按结果</w:t>
      </w:r>
      <w:proofErr w:type="gramEnd"/>
      <w:r>
        <w:rPr>
          <w:rFonts w:ascii="宋体" w:eastAsia="宋体" w:hAnsi="宋体" w:hint="eastAsia"/>
          <w:sz w:val="24"/>
          <w:szCs w:val="24"/>
        </w:rPr>
        <w:t>公示的中标人将封样的样品移交采购人保存，用于验收比对；未中标供应商可自行处理封样样品。</w:t>
      </w:r>
    </w:p>
    <w:p w14:paraId="33CA759B"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供应商样品封样留存，由供应商自行运送至采购人指定地点，</w:t>
      </w:r>
      <w:proofErr w:type="gramStart"/>
      <w:r>
        <w:rPr>
          <w:rFonts w:ascii="宋体" w:eastAsia="宋体" w:hAnsi="宋体" w:hint="eastAsia"/>
          <w:sz w:val="24"/>
          <w:szCs w:val="24"/>
        </w:rPr>
        <w:t>做为</w:t>
      </w:r>
      <w:proofErr w:type="gramEnd"/>
      <w:r>
        <w:rPr>
          <w:rFonts w:ascii="宋体" w:eastAsia="宋体" w:hAnsi="宋体" w:hint="eastAsia"/>
          <w:sz w:val="24"/>
          <w:szCs w:val="24"/>
        </w:rPr>
        <w:t>验收时的验收标准和重要依据。若提供货物与样品不符，采购人有权拒绝接收，并将按《中华人民共和国政府采购法》规定进行处理。</w:t>
      </w:r>
    </w:p>
    <w:p w14:paraId="790E8423"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3.样品的运送、包装、运送费、保管费等一切费用由供应商自理。</w:t>
      </w:r>
    </w:p>
    <w:p w14:paraId="3CF021D6"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4.送样截止时间后所有供应商（包括样品配送人员在内）需在人员安排下有序离开样品摆放场所，不得在样品现场拍照摄影，不得逗留和干扰评审的正常进行。</w:t>
      </w:r>
    </w:p>
    <w:p w14:paraId="634ED09A"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5.送样时间地点：同比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文件递交时间地点。</w:t>
      </w:r>
    </w:p>
    <w:p w14:paraId="61A5972F" w14:textId="77777777" w:rsidR="00B47B28" w:rsidRDefault="00000000">
      <w:pPr>
        <w:adjustRightInd w:val="0"/>
        <w:spacing w:line="360" w:lineRule="auto"/>
        <w:ind w:firstLineChars="200" w:firstLine="480"/>
        <w:textAlignment w:val="baseline"/>
        <w:rPr>
          <w:rFonts w:ascii="宋体" w:eastAsia="宋体" w:hAnsi="宋体"/>
          <w:sz w:val="24"/>
          <w:szCs w:val="24"/>
        </w:rPr>
      </w:pPr>
      <w:r>
        <w:rPr>
          <w:rFonts w:ascii="宋体" w:eastAsia="宋体" w:hAnsi="宋体" w:hint="eastAsia"/>
          <w:sz w:val="24"/>
          <w:szCs w:val="24"/>
        </w:rPr>
        <w:t>注：“★”号要求</w:t>
      </w:r>
      <w:proofErr w:type="gramStart"/>
      <w:r>
        <w:rPr>
          <w:rFonts w:ascii="宋体" w:eastAsia="宋体" w:hAnsi="宋体" w:hint="eastAsia"/>
          <w:sz w:val="24"/>
          <w:szCs w:val="24"/>
        </w:rPr>
        <w:t>做为</w:t>
      </w:r>
      <w:proofErr w:type="gramEnd"/>
      <w:r>
        <w:rPr>
          <w:rFonts w:ascii="宋体" w:eastAsia="宋体" w:hAnsi="宋体" w:hint="eastAsia"/>
          <w:sz w:val="24"/>
          <w:szCs w:val="24"/>
        </w:rPr>
        <w:t>实质性要求，不响应或不满足视为无效响应文件处理。</w:t>
      </w:r>
    </w:p>
    <w:p w14:paraId="7616C46D" w14:textId="77777777" w:rsidR="00B47B28" w:rsidRDefault="00B47B28">
      <w:pPr>
        <w:snapToGrid w:val="0"/>
        <w:spacing w:line="500" w:lineRule="exact"/>
        <w:ind w:firstLineChars="200" w:firstLine="480"/>
        <w:rPr>
          <w:rFonts w:ascii="宋体" w:eastAsia="宋体" w:hAnsi="宋体" w:cs="宋体"/>
          <w:sz w:val="24"/>
          <w:szCs w:val="24"/>
        </w:rPr>
      </w:pPr>
    </w:p>
    <w:p w14:paraId="02F35D61" w14:textId="77777777" w:rsidR="00B47B28" w:rsidRDefault="00B47B28">
      <w:pPr>
        <w:snapToGrid w:val="0"/>
        <w:spacing w:line="500" w:lineRule="exact"/>
        <w:ind w:firstLineChars="200" w:firstLine="480"/>
        <w:rPr>
          <w:rFonts w:ascii="宋体" w:eastAsia="宋体" w:hAnsi="宋体" w:cs="宋体"/>
          <w:sz w:val="24"/>
          <w:szCs w:val="24"/>
        </w:rPr>
      </w:pPr>
    </w:p>
    <w:p w14:paraId="5FB4C384" w14:textId="77777777" w:rsidR="00B47B28" w:rsidRDefault="00B47B28">
      <w:pPr>
        <w:snapToGrid w:val="0"/>
        <w:spacing w:line="500" w:lineRule="exact"/>
        <w:ind w:firstLineChars="200" w:firstLine="480"/>
        <w:rPr>
          <w:rFonts w:ascii="宋体" w:eastAsia="宋体" w:hAnsi="宋体" w:cs="宋体"/>
          <w:sz w:val="24"/>
          <w:szCs w:val="24"/>
        </w:rPr>
      </w:pPr>
    </w:p>
    <w:p w14:paraId="627A909E" w14:textId="77777777" w:rsidR="00B47B28" w:rsidRDefault="00B47B28">
      <w:pPr>
        <w:pStyle w:val="aff2"/>
        <w:spacing w:line="500" w:lineRule="exact"/>
      </w:pPr>
    </w:p>
    <w:p w14:paraId="130AE387" w14:textId="77777777" w:rsidR="00B47B28" w:rsidRDefault="00B47B28">
      <w:pPr>
        <w:pStyle w:val="1"/>
        <w:spacing w:line="400" w:lineRule="exact"/>
        <w:jc w:val="center"/>
        <w:rPr>
          <w:rFonts w:ascii="宋体" w:eastAsia="宋体" w:hAnsi="宋体"/>
          <w:sz w:val="36"/>
          <w:szCs w:val="36"/>
        </w:rPr>
      </w:pPr>
    </w:p>
    <w:p w14:paraId="23C77BA0" w14:textId="77777777" w:rsidR="00B47B28" w:rsidRDefault="00B47B28"/>
    <w:p w14:paraId="36DE6AD7" w14:textId="77777777" w:rsidR="00B47B28" w:rsidRDefault="00B47B28"/>
    <w:p w14:paraId="0DB5790C" w14:textId="77777777" w:rsidR="00B47B28"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B47B28"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B47B2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B47B28"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B47B28"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B47B28" w:rsidRDefault="00000000">
      <w:pPr>
        <w:spacing w:line="360" w:lineRule="auto"/>
        <w:ind w:firstLineChars="196" w:firstLine="470"/>
      </w:pPr>
      <w:r>
        <w:rPr>
          <w:rFonts w:ascii="宋体" w:eastAsia="宋体" w:hAnsi="宋体" w:hint="eastAsia"/>
          <w:sz w:val="24"/>
          <w:szCs w:val="24"/>
        </w:rPr>
        <w:t xml:space="preserve">详细评分标准如下表： </w:t>
      </w:r>
    </w:p>
    <w:tbl>
      <w:tblPr>
        <w:tblW w:w="49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244"/>
        <w:gridCol w:w="4737"/>
        <w:gridCol w:w="835"/>
        <w:gridCol w:w="1473"/>
      </w:tblGrid>
      <w:tr w:rsidR="00B47B28" w14:paraId="32498061" w14:textId="77777777">
        <w:trPr>
          <w:trHeight w:val="23"/>
          <w:tblHeader/>
          <w:jc w:val="center"/>
        </w:trPr>
        <w:tc>
          <w:tcPr>
            <w:tcW w:w="402" w:type="pct"/>
            <w:vAlign w:val="center"/>
          </w:tcPr>
          <w:p w14:paraId="4AA39AE3" w14:textId="77777777" w:rsidR="00B47B28" w:rsidRDefault="00000000">
            <w:pPr>
              <w:spacing w:line="360" w:lineRule="auto"/>
              <w:ind w:firstLine="28"/>
              <w:jc w:val="center"/>
              <w:rPr>
                <w:rFonts w:ascii="仿宋" w:eastAsia="仿宋" w:hAnsi="仿宋" w:cs="仿宋"/>
                <w:b/>
                <w:sz w:val="24"/>
                <w:szCs w:val="24"/>
              </w:rPr>
            </w:pPr>
            <w:r>
              <w:rPr>
                <w:rFonts w:ascii="仿宋" w:eastAsia="仿宋" w:hAnsi="仿宋" w:cs="仿宋" w:hint="eastAsia"/>
                <w:b/>
                <w:sz w:val="24"/>
                <w:szCs w:val="24"/>
              </w:rPr>
              <w:t>序号</w:t>
            </w:r>
          </w:p>
        </w:tc>
        <w:tc>
          <w:tcPr>
            <w:tcW w:w="690" w:type="pct"/>
            <w:vAlign w:val="center"/>
          </w:tcPr>
          <w:p w14:paraId="0179CFDC" w14:textId="77777777" w:rsidR="00B47B28" w:rsidRDefault="00000000">
            <w:pPr>
              <w:spacing w:line="360" w:lineRule="auto"/>
              <w:ind w:firstLine="28"/>
              <w:jc w:val="center"/>
              <w:rPr>
                <w:rFonts w:ascii="仿宋" w:eastAsia="仿宋" w:hAnsi="仿宋" w:cs="仿宋"/>
                <w:b/>
                <w:sz w:val="24"/>
                <w:szCs w:val="24"/>
              </w:rPr>
            </w:pPr>
            <w:r>
              <w:rPr>
                <w:rFonts w:ascii="仿宋" w:eastAsia="仿宋" w:hAnsi="仿宋" w:cs="仿宋" w:hint="eastAsia"/>
                <w:b/>
                <w:sz w:val="24"/>
                <w:szCs w:val="24"/>
              </w:rPr>
              <w:t>评审因素</w:t>
            </w:r>
          </w:p>
        </w:tc>
        <w:tc>
          <w:tcPr>
            <w:tcW w:w="2627" w:type="pct"/>
            <w:vAlign w:val="center"/>
          </w:tcPr>
          <w:p w14:paraId="3927D2C9" w14:textId="77777777" w:rsidR="00B47B28" w:rsidRDefault="00000000">
            <w:pPr>
              <w:spacing w:line="360" w:lineRule="auto"/>
              <w:ind w:firstLine="28"/>
              <w:jc w:val="center"/>
              <w:rPr>
                <w:rFonts w:ascii="仿宋" w:eastAsia="仿宋" w:hAnsi="仿宋" w:cs="仿宋"/>
                <w:b/>
                <w:sz w:val="24"/>
                <w:szCs w:val="24"/>
              </w:rPr>
            </w:pPr>
            <w:r>
              <w:rPr>
                <w:rFonts w:ascii="仿宋" w:eastAsia="仿宋" w:hAnsi="仿宋" w:cs="仿宋" w:hint="eastAsia"/>
                <w:b/>
                <w:sz w:val="24"/>
                <w:szCs w:val="24"/>
              </w:rPr>
              <w:t>详细要求</w:t>
            </w:r>
          </w:p>
        </w:tc>
        <w:tc>
          <w:tcPr>
            <w:tcW w:w="463" w:type="pct"/>
            <w:vAlign w:val="center"/>
          </w:tcPr>
          <w:p w14:paraId="47CE34C6" w14:textId="77777777" w:rsidR="00B47B28" w:rsidRDefault="00000000">
            <w:pPr>
              <w:spacing w:line="360" w:lineRule="auto"/>
              <w:ind w:firstLine="28"/>
              <w:jc w:val="center"/>
              <w:rPr>
                <w:rFonts w:ascii="仿宋" w:eastAsia="仿宋" w:hAnsi="仿宋" w:cs="仿宋"/>
                <w:b/>
                <w:sz w:val="24"/>
                <w:szCs w:val="24"/>
              </w:rPr>
            </w:pPr>
            <w:r>
              <w:rPr>
                <w:rFonts w:ascii="仿宋" w:eastAsia="仿宋" w:hAnsi="仿宋" w:cs="仿宋" w:hint="eastAsia"/>
                <w:b/>
                <w:sz w:val="24"/>
                <w:szCs w:val="24"/>
              </w:rPr>
              <w:t>分值</w:t>
            </w:r>
          </w:p>
        </w:tc>
        <w:tc>
          <w:tcPr>
            <w:tcW w:w="817" w:type="pct"/>
            <w:vAlign w:val="center"/>
          </w:tcPr>
          <w:p w14:paraId="3111D8C0" w14:textId="77777777" w:rsidR="00B47B28" w:rsidRDefault="00000000">
            <w:pPr>
              <w:spacing w:line="360" w:lineRule="auto"/>
              <w:jc w:val="center"/>
              <w:rPr>
                <w:rFonts w:ascii="仿宋" w:eastAsia="仿宋" w:hAnsi="仿宋" w:cs="仿宋"/>
                <w:b/>
                <w:sz w:val="24"/>
                <w:szCs w:val="24"/>
              </w:rPr>
            </w:pPr>
            <w:r>
              <w:rPr>
                <w:rFonts w:ascii="仿宋" w:eastAsia="仿宋" w:hAnsi="仿宋" w:cs="仿宋" w:hint="eastAsia"/>
                <w:b/>
                <w:sz w:val="24"/>
                <w:szCs w:val="24"/>
              </w:rPr>
              <w:t>是否为</w:t>
            </w:r>
          </w:p>
          <w:p w14:paraId="4CCB675F" w14:textId="77777777" w:rsidR="00B47B28" w:rsidRDefault="00000000">
            <w:pPr>
              <w:spacing w:line="360" w:lineRule="auto"/>
              <w:jc w:val="center"/>
              <w:rPr>
                <w:rFonts w:ascii="仿宋" w:eastAsia="仿宋" w:hAnsi="仿宋" w:cs="仿宋"/>
                <w:b/>
                <w:sz w:val="24"/>
                <w:szCs w:val="24"/>
              </w:rPr>
            </w:pPr>
            <w:proofErr w:type="gramStart"/>
            <w:r>
              <w:rPr>
                <w:rFonts w:ascii="仿宋" w:eastAsia="仿宋" w:hAnsi="仿宋" w:cs="仿宋" w:hint="eastAsia"/>
                <w:b/>
                <w:sz w:val="24"/>
                <w:szCs w:val="24"/>
              </w:rPr>
              <w:t>客观项</w:t>
            </w:r>
            <w:proofErr w:type="gramEnd"/>
          </w:p>
        </w:tc>
      </w:tr>
      <w:tr w:rsidR="00B47B28" w14:paraId="79CE0806" w14:textId="77777777">
        <w:trPr>
          <w:trHeight w:val="20"/>
          <w:jc w:val="center"/>
        </w:trPr>
        <w:tc>
          <w:tcPr>
            <w:tcW w:w="402" w:type="pct"/>
            <w:vAlign w:val="center"/>
          </w:tcPr>
          <w:p w14:paraId="48CECD0C" w14:textId="77777777" w:rsidR="00B47B28" w:rsidRDefault="00000000">
            <w:pPr>
              <w:spacing w:line="360" w:lineRule="exact"/>
              <w:ind w:firstLine="28"/>
              <w:jc w:val="center"/>
              <w:rPr>
                <w:rFonts w:ascii="宋体" w:eastAsia="宋体" w:hAnsi="宋体" w:cs="仿宋"/>
                <w:szCs w:val="21"/>
              </w:rPr>
            </w:pPr>
            <w:r>
              <w:rPr>
                <w:rFonts w:ascii="宋体" w:eastAsia="宋体" w:hAnsi="宋体" w:cs="仿宋" w:hint="eastAsia"/>
                <w:szCs w:val="21"/>
              </w:rPr>
              <w:t>1</w:t>
            </w:r>
          </w:p>
        </w:tc>
        <w:tc>
          <w:tcPr>
            <w:tcW w:w="690" w:type="pct"/>
            <w:vAlign w:val="center"/>
          </w:tcPr>
          <w:p w14:paraId="409D2DF6"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比选报价</w:t>
            </w:r>
          </w:p>
        </w:tc>
        <w:tc>
          <w:tcPr>
            <w:tcW w:w="2627" w:type="pct"/>
            <w:vAlign w:val="center"/>
          </w:tcPr>
          <w:p w14:paraId="68F8FFB8"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满足比选文件要求且价格最低的比选报价为评审基准价，其价格分为满分。其他比选申请人的价格</w:t>
            </w:r>
            <w:proofErr w:type="gramStart"/>
            <w:r>
              <w:rPr>
                <w:rFonts w:ascii="宋体" w:eastAsia="宋体" w:hAnsi="宋体" w:cs="仿宋" w:hint="eastAsia"/>
                <w:szCs w:val="21"/>
              </w:rPr>
              <w:t>分统一</w:t>
            </w:r>
            <w:proofErr w:type="gramEnd"/>
            <w:r>
              <w:rPr>
                <w:rFonts w:ascii="宋体" w:eastAsia="宋体" w:hAnsi="宋体" w:cs="仿宋" w:hint="eastAsia"/>
                <w:szCs w:val="21"/>
              </w:rPr>
              <w:t>按照下列公式计算：报价得分=(评审基准价÷比选报价)*30%*100；</w:t>
            </w:r>
          </w:p>
        </w:tc>
        <w:tc>
          <w:tcPr>
            <w:tcW w:w="463" w:type="pct"/>
            <w:vAlign w:val="center"/>
          </w:tcPr>
          <w:p w14:paraId="33772F61"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color w:val="000000"/>
                <w:szCs w:val="21"/>
              </w:rPr>
              <w:t>30</w:t>
            </w:r>
          </w:p>
        </w:tc>
        <w:tc>
          <w:tcPr>
            <w:tcW w:w="817" w:type="pct"/>
            <w:vAlign w:val="center"/>
          </w:tcPr>
          <w:p w14:paraId="7E61678A" w14:textId="77777777" w:rsidR="00B47B28" w:rsidRDefault="00000000">
            <w:pPr>
              <w:spacing w:line="300" w:lineRule="exact"/>
              <w:jc w:val="center"/>
              <w:rPr>
                <w:rFonts w:ascii="仿宋" w:eastAsia="仿宋" w:hAnsi="仿宋" w:cs="仿宋"/>
                <w:sz w:val="24"/>
                <w:szCs w:val="24"/>
              </w:rPr>
            </w:pPr>
            <w:r>
              <w:rPr>
                <w:rFonts w:ascii="仿宋" w:eastAsia="仿宋" w:hAnsi="仿宋" w:cs="仿宋" w:hint="eastAsia"/>
                <w:sz w:val="24"/>
                <w:szCs w:val="24"/>
              </w:rPr>
              <w:t>是</w:t>
            </w:r>
          </w:p>
        </w:tc>
      </w:tr>
      <w:tr w:rsidR="00B47B28" w14:paraId="0896A3F8" w14:textId="77777777">
        <w:trPr>
          <w:trHeight w:val="4171"/>
          <w:jc w:val="center"/>
        </w:trPr>
        <w:tc>
          <w:tcPr>
            <w:tcW w:w="402" w:type="pct"/>
            <w:vAlign w:val="center"/>
          </w:tcPr>
          <w:p w14:paraId="7016C7C9"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szCs w:val="21"/>
              </w:rPr>
              <w:t>2</w:t>
            </w:r>
          </w:p>
        </w:tc>
        <w:tc>
          <w:tcPr>
            <w:tcW w:w="690" w:type="pct"/>
            <w:vAlign w:val="center"/>
          </w:tcPr>
          <w:p w14:paraId="34FB62BB"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szCs w:val="21"/>
              </w:rPr>
              <w:t>样品</w:t>
            </w:r>
          </w:p>
        </w:tc>
        <w:tc>
          <w:tcPr>
            <w:tcW w:w="2627" w:type="pct"/>
            <w:vAlign w:val="center"/>
          </w:tcPr>
          <w:p w14:paraId="2B076B63"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1、外观挺括、美观，色泽自然，做工精细得2分；</w:t>
            </w:r>
          </w:p>
          <w:p w14:paraId="56AF8B6E"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2、布料裁剪平整、均匀</w:t>
            </w:r>
            <w:proofErr w:type="gramStart"/>
            <w:r>
              <w:rPr>
                <w:rFonts w:ascii="宋体" w:eastAsia="宋体" w:hAnsi="宋体" w:cs="仿宋" w:hint="eastAsia"/>
                <w:szCs w:val="21"/>
              </w:rPr>
              <w:t>对称得</w:t>
            </w:r>
            <w:proofErr w:type="gramEnd"/>
            <w:r>
              <w:rPr>
                <w:rFonts w:ascii="宋体" w:eastAsia="宋体" w:hAnsi="宋体" w:cs="仿宋" w:hint="eastAsia"/>
                <w:szCs w:val="21"/>
              </w:rPr>
              <w:t>2分；</w:t>
            </w:r>
          </w:p>
          <w:p w14:paraId="2784EC54"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3、图案印刷美观、色泽清晰得2分；</w:t>
            </w:r>
          </w:p>
          <w:p w14:paraId="316B258A"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4、车缝工艺：缝线细密得2分；</w:t>
            </w:r>
          </w:p>
          <w:p w14:paraId="768BDC7F"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5、压边均匀平整得2分；</w:t>
            </w:r>
          </w:p>
          <w:p w14:paraId="6E96EB45"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6、无线头无起皱得2分；</w:t>
            </w:r>
          </w:p>
          <w:p w14:paraId="2ECCAF14"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7、缝线平直无错位得2分；</w:t>
            </w:r>
          </w:p>
          <w:p w14:paraId="7D65533A"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8、缝线松紧和松紧程度一致得2分；</w:t>
            </w:r>
          </w:p>
          <w:p w14:paraId="3336C46B"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9、布面胶鞋胶粘平整美观得2分；</w:t>
            </w:r>
          </w:p>
          <w:p w14:paraId="571A0986"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10、胶鞋胶</w:t>
            </w:r>
            <w:proofErr w:type="gramStart"/>
            <w:r>
              <w:rPr>
                <w:rFonts w:ascii="宋体" w:eastAsia="宋体" w:hAnsi="宋体" w:cs="仿宋" w:hint="eastAsia"/>
                <w:szCs w:val="21"/>
              </w:rPr>
              <w:t>粘充分</w:t>
            </w:r>
            <w:proofErr w:type="gramEnd"/>
            <w:r>
              <w:rPr>
                <w:rFonts w:ascii="宋体" w:eastAsia="宋体" w:hAnsi="宋体" w:cs="仿宋" w:hint="eastAsia"/>
                <w:szCs w:val="21"/>
              </w:rPr>
              <w:t>贴合无错位、无缝隙得2分；</w:t>
            </w:r>
          </w:p>
          <w:p w14:paraId="1CEC2C8E"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11、布面与橡胶部分结合紧密无脱胶得2分；</w:t>
            </w:r>
          </w:p>
          <w:p w14:paraId="2B75F304"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12、服装样式协调（上下衣与皮带、鞋帽搭配）得2分。</w:t>
            </w:r>
          </w:p>
        </w:tc>
        <w:tc>
          <w:tcPr>
            <w:tcW w:w="463" w:type="pct"/>
            <w:vAlign w:val="center"/>
          </w:tcPr>
          <w:p w14:paraId="66F8B977"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szCs w:val="21"/>
              </w:rPr>
              <w:t>24</w:t>
            </w:r>
          </w:p>
        </w:tc>
        <w:tc>
          <w:tcPr>
            <w:tcW w:w="817" w:type="pct"/>
            <w:vAlign w:val="center"/>
          </w:tcPr>
          <w:p w14:paraId="6EF00257" w14:textId="77777777" w:rsidR="00B47B28" w:rsidRDefault="00000000">
            <w:pPr>
              <w:spacing w:line="300" w:lineRule="exact"/>
              <w:jc w:val="center"/>
              <w:rPr>
                <w:rFonts w:ascii="仿宋" w:eastAsia="仿宋" w:hAnsi="仿宋" w:cs="仿宋"/>
                <w:sz w:val="24"/>
                <w:szCs w:val="24"/>
              </w:rPr>
            </w:pPr>
            <w:r>
              <w:rPr>
                <w:rFonts w:ascii="仿宋" w:eastAsia="仿宋" w:hAnsi="仿宋" w:cs="仿宋" w:hint="eastAsia"/>
                <w:sz w:val="24"/>
                <w:szCs w:val="24"/>
              </w:rPr>
              <w:t>是</w:t>
            </w:r>
          </w:p>
        </w:tc>
      </w:tr>
      <w:tr w:rsidR="00B47B28" w14:paraId="7FAADA93" w14:textId="77777777">
        <w:trPr>
          <w:trHeight w:val="1188"/>
          <w:jc w:val="center"/>
        </w:trPr>
        <w:tc>
          <w:tcPr>
            <w:tcW w:w="402" w:type="pct"/>
            <w:vAlign w:val="center"/>
          </w:tcPr>
          <w:p w14:paraId="161D04FD"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szCs w:val="21"/>
              </w:rPr>
              <w:t>3</w:t>
            </w:r>
          </w:p>
        </w:tc>
        <w:tc>
          <w:tcPr>
            <w:tcW w:w="690" w:type="pct"/>
            <w:vAlign w:val="center"/>
          </w:tcPr>
          <w:p w14:paraId="7255119C" w14:textId="77777777" w:rsidR="00B47B28" w:rsidRDefault="00000000">
            <w:pPr>
              <w:autoSpaceDE w:val="0"/>
              <w:autoSpaceDN w:val="0"/>
              <w:spacing w:line="360" w:lineRule="exact"/>
              <w:ind w:firstLineChars="50" w:firstLine="105"/>
              <w:jc w:val="center"/>
              <w:rPr>
                <w:rFonts w:ascii="宋体" w:eastAsia="宋体" w:hAnsi="宋体" w:cs="仿宋"/>
                <w:szCs w:val="21"/>
              </w:rPr>
            </w:pPr>
            <w:r>
              <w:rPr>
                <w:rFonts w:ascii="宋体" w:eastAsia="宋体" w:hAnsi="宋体" w:cs="仿宋" w:hint="eastAsia"/>
                <w:color w:val="000000"/>
                <w:kern w:val="0"/>
                <w:szCs w:val="21"/>
              </w:rPr>
              <w:t>供应商业绩</w:t>
            </w:r>
          </w:p>
        </w:tc>
        <w:tc>
          <w:tcPr>
            <w:tcW w:w="2627" w:type="pct"/>
            <w:vAlign w:val="center"/>
          </w:tcPr>
          <w:p w14:paraId="44917440" w14:textId="77777777" w:rsidR="00B47B28" w:rsidRDefault="00000000">
            <w:pPr>
              <w:autoSpaceDE w:val="0"/>
              <w:autoSpaceDN w:val="0"/>
              <w:spacing w:line="360" w:lineRule="exact"/>
              <w:rPr>
                <w:rFonts w:ascii="宋体" w:eastAsia="宋体" w:hAnsi="宋体" w:cs="仿宋"/>
                <w:color w:val="000000"/>
                <w:kern w:val="0"/>
                <w:szCs w:val="21"/>
              </w:rPr>
            </w:pPr>
            <w:r>
              <w:rPr>
                <w:rFonts w:ascii="宋体" w:eastAsia="宋体" w:hAnsi="宋体" w:cs="仿宋" w:hint="eastAsia"/>
                <w:color w:val="000000"/>
                <w:kern w:val="0"/>
                <w:szCs w:val="21"/>
              </w:rPr>
              <w:t>2021年以来类似项目业绩，每有1个得2分，最多得14分。</w:t>
            </w:r>
          </w:p>
          <w:p w14:paraId="1B25885B" w14:textId="77777777" w:rsidR="00B47B28" w:rsidRDefault="00000000">
            <w:pPr>
              <w:autoSpaceDE w:val="0"/>
              <w:autoSpaceDN w:val="0"/>
              <w:spacing w:line="360" w:lineRule="exact"/>
              <w:rPr>
                <w:rFonts w:ascii="宋体" w:eastAsia="宋体" w:hAnsi="宋体" w:cs="仿宋"/>
                <w:szCs w:val="21"/>
              </w:rPr>
            </w:pPr>
            <w:r>
              <w:rPr>
                <w:rFonts w:ascii="宋体" w:eastAsia="宋体" w:hAnsi="宋体" w:cs="仿宋" w:hint="eastAsia"/>
                <w:color w:val="000000"/>
                <w:szCs w:val="21"/>
              </w:rPr>
              <w:t>【</w:t>
            </w:r>
            <w:r>
              <w:rPr>
                <w:rFonts w:ascii="宋体" w:eastAsia="宋体" w:hAnsi="宋体" w:cs="仿宋" w:hint="eastAsia"/>
                <w:color w:val="000000"/>
                <w:kern w:val="0"/>
                <w:szCs w:val="21"/>
              </w:rPr>
              <w:t>提供中标通知书或合同复印件，加盖公章】</w:t>
            </w:r>
          </w:p>
        </w:tc>
        <w:tc>
          <w:tcPr>
            <w:tcW w:w="463" w:type="pct"/>
            <w:vAlign w:val="center"/>
          </w:tcPr>
          <w:p w14:paraId="09ECBB04" w14:textId="77777777" w:rsidR="00B47B28" w:rsidRDefault="00000000">
            <w:pPr>
              <w:autoSpaceDE w:val="0"/>
              <w:autoSpaceDN w:val="0"/>
              <w:spacing w:line="360" w:lineRule="exact"/>
              <w:jc w:val="center"/>
              <w:rPr>
                <w:rFonts w:ascii="宋体" w:eastAsia="宋体" w:hAnsi="宋体" w:cs="仿宋"/>
                <w:color w:val="000000"/>
                <w:szCs w:val="21"/>
              </w:rPr>
            </w:pPr>
            <w:r>
              <w:rPr>
                <w:rFonts w:ascii="宋体" w:eastAsia="宋体" w:hAnsi="宋体" w:cs="仿宋" w:hint="eastAsia"/>
                <w:color w:val="000000"/>
                <w:kern w:val="0"/>
                <w:szCs w:val="21"/>
              </w:rPr>
              <w:t>14</w:t>
            </w:r>
          </w:p>
        </w:tc>
        <w:tc>
          <w:tcPr>
            <w:tcW w:w="817" w:type="pct"/>
            <w:vAlign w:val="center"/>
          </w:tcPr>
          <w:p w14:paraId="59CF4585" w14:textId="77777777" w:rsidR="00B47B28" w:rsidRDefault="00000000">
            <w:pPr>
              <w:spacing w:line="300" w:lineRule="exact"/>
              <w:jc w:val="center"/>
              <w:rPr>
                <w:rFonts w:ascii="仿宋" w:eastAsia="仿宋" w:hAnsi="仿宋" w:cs="仿宋"/>
                <w:sz w:val="24"/>
                <w:szCs w:val="24"/>
              </w:rPr>
            </w:pPr>
            <w:r>
              <w:rPr>
                <w:rFonts w:ascii="仿宋" w:eastAsia="仿宋" w:hAnsi="仿宋" w:cs="仿宋" w:hint="eastAsia"/>
                <w:sz w:val="24"/>
                <w:szCs w:val="24"/>
              </w:rPr>
              <w:t>是</w:t>
            </w:r>
          </w:p>
        </w:tc>
      </w:tr>
      <w:tr w:rsidR="00B47B28" w14:paraId="0B2A9792" w14:textId="77777777">
        <w:trPr>
          <w:trHeight w:val="20"/>
          <w:jc w:val="center"/>
        </w:trPr>
        <w:tc>
          <w:tcPr>
            <w:tcW w:w="402" w:type="pct"/>
            <w:vAlign w:val="center"/>
          </w:tcPr>
          <w:p w14:paraId="589042BF" w14:textId="77777777" w:rsidR="00B47B28" w:rsidRDefault="00000000">
            <w:pPr>
              <w:spacing w:line="360" w:lineRule="exact"/>
              <w:jc w:val="center"/>
              <w:rPr>
                <w:rFonts w:ascii="宋体" w:eastAsia="宋体" w:hAnsi="宋体" w:cs="仿宋"/>
                <w:szCs w:val="21"/>
              </w:rPr>
            </w:pPr>
            <w:r>
              <w:rPr>
                <w:rFonts w:ascii="宋体" w:eastAsia="宋体" w:hAnsi="宋体" w:cs="仿宋" w:hint="eastAsia"/>
                <w:szCs w:val="21"/>
              </w:rPr>
              <w:t>4</w:t>
            </w:r>
          </w:p>
        </w:tc>
        <w:tc>
          <w:tcPr>
            <w:tcW w:w="690" w:type="pct"/>
            <w:vAlign w:val="center"/>
          </w:tcPr>
          <w:p w14:paraId="315D7147" w14:textId="77777777" w:rsidR="00B47B28" w:rsidRDefault="00000000">
            <w:pPr>
              <w:autoSpaceDE w:val="0"/>
              <w:autoSpaceDN w:val="0"/>
              <w:spacing w:line="360" w:lineRule="exact"/>
              <w:jc w:val="center"/>
              <w:rPr>
                <w:rFonts w:ascii="宋体" w:eastAsia="宋体" w:hAnsi="宋体" w:cs="仿宋"/>
                <w:szCs w:val="21"/>
              </w:rPr>
            </w:pPr>
            <w:r>
              <w:rPr>
                <w:rFonts w:ascii="宋体" w:eastAsia="宋体" w:hAnsi="宋体" w:cs="仿宋" w:hint="eastAsia"/>
                <w:bCs/>
                <w:color w:val="000000"/>
                <w:kern w:val="0"/>
                <w:szCs w:val="21"/>
              </w:rPr>
              <w:t>服务方案</w:t>
            </w:r>
          </w:p>
        </w:tc>
        <w:tc>
          <w:tcPr>
            <w:tcW w:w="2627" w:type="pct"/>
            <w:vAlign w:val="center"/>
          </w:tcPr>
          <w:p w14:paraId="68CF8D1A"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1、针对供应商提供的（1）服务人员数量、（2）人员岗位设置，分工明确、（3）设计能力、（4）生产设备、（5）质量控制进行综合评分，方案切实可行且能完全满足采购项目要求的得15分，每有一项偏差的扣3分，扣完为止。</w:t>
            </w:r>
          </w:p>
          <w:p w14:paraId="7D651641" w14:textId="77777777" w:rsidR="00B47B28" w:rsidRDefault="00000000">
            <w:pPr>
              <w:pStyle w:val="a6"/>
              <w:spacing w:line="360" w:lineRule="exact"/>
              <w:rPr>
                <w:rFonts w:ascii="宋体" w:eastAsia="宋体" w:hAnsi="宋体" w:cs="仿宋"/>
                <w:szCs w:val="21"/>
              </w:rPr>
            </w:pPr>
            <w:r>
              <w:rPr>
                <w:rFonts w:ascii="宋体" w:eastAsia="宋体" w:hAnsi="宋体" w:cs="仿宋" w:hint="eastAsia"/>
                <w:szCs w:val="21"/>
              </w:rPr>
              <w:lastRenderedPageBreak/>
              <w:t>（合理可行是指不存在不适用项目实际情况的情形、凭空编造、逻辑漏洞、科学原理错误以及不可能实现的夸大情形等）。</w:t>
            </w:r>
          </w:p>
          <w:p w14:paraId="2A13A676" w14:textId="77777777" w:rsidR="00B47B28" w:rsidRDefault="00000000">
            <w:pPr>
              <w:spacing w:line="360" w:lineRule="exact"/>
              <w:rPr>
                <w:rFonts w:ascii="宋体" w:eastAsia="宋体" w:hAnsi="宋体" w:cs="仿宋"/>
                <w:szCs w:val="21"/>
              </w:rPr>
            </w:pPr>
            <w:r>
              <w:rPr>
                <w:rFonts w:ascii="宋体" w:eastAsia="宋体" w:hAnsi="宋体" w:cs="仿宋" w:hint="eastAsia"/>
                <w:szCs w:val="21"/>
              </w:rPr>
              <w:t>2、供应商承诺：若该产品对学生造成伤害或引起纠纷，供应商将在第一时间到达现场并配合校方处理的2分。</w:t>
            </w:r>
          </w:p>
          <w:p w14:paraId="4EE5D79B" w14:textId="77777777" w:rsidR="00B47B28" w:rsidRDefault="00000000">
            <w:pPr>
              <w:autoSpaceDE w:val="0"/>
              <w:autoSpaceDN w:val="0"/>
              <w:spacing w:line="360" w:lineRule="exact"/>
              <w:rPr>
                <w:rFonts w:ascii="宋体" w:eastAsia="宋体" w:hAnsi="宋体" w:cs="仿宋"/>
                <w:color w:val="000000"/>
                <w:szCs w:val="21"/>
              </w:rPr>
            </w:pPr>
            <w:r>
              <w:rPr>
                <w:rFonts w:ascii="宋体" w:eastAsia="宋体" w:hAnsi="宋体" w:cs="仿宋" w:hint="eastAsia"/>
                <w:szCs w:val="21"/>
              </w:rPr>
              <w:t>3、针对供应商的（1）交货（2）工作职能组织运行图（3）日常管理制度（4）应急预案（5）应急处理方案，方案能完全满足采购项目要求的得15分，每有一项偏差的扣3分。扣完为止。</w:t>
            </w:r>
          </w:p>
        </w:tc>
        <w:tc>
          <w:tcPr>
            <w:tcW w:w="463" w:type="pct"/>
            <w:vAlign w:val="center"/>
          </w:tcPr>
          <w:p w14:paraId="628D2DDF" w14:textId="77777777" w:rsidR="00B47B28" w:rsidRDefault="00000000">
            <w:pPr>
              <w:autoSpaceDE w:val="0"/>
              <w:autoSpaceDN w:val="0"/>
              <w:spacing w:line="360" w:lineRule="exact"/>
              <w:jc w:val="center"/>
              <w:rPr>
                <w:rFonts w:ascii="宋体" w:eastAsia="宋体" w:hAnsi="宋体" w:cs="仿宋"/>
                <w:color w:val="000000"/>
                <w:szCs w:val="21"/>
              </w:rPr>
            </w:pPr>
            <w:r>
              <w:rPr>
                <w:rFonts w:ascii="宋体" w:eastAsia="宋体" w:hAnsi="宋体" w:cs="仿宋" w:hint="eastAsia"/>
                <w:color w:val="000000"/>
                <w:kern w:val="0"/>
                <w:szCs w:val="21"/>
              </w:rPr>
              <w:lastRenderedPageBreak/>
              <w:t>32</w:t>
            </w:r>
          </w:p>
        </w:tc>
        <w:tc>
          <w:tcPr>
            <w:tcW w:w="817" w:type="pct"/>
            <w:vAlign w:val="center"/>
          </w:tcPr>
          <w:p w14:paraId="5D25B8AC" w14:textId="77777777" w:rsidR="00B47B28" w:rsidRDefault="00B47B28">
            <w:pPr>
              <w:spacing w:line="300" w:lineRule="exact"/>
              <w:jc w:val="center"/>
              <w:rPr>
                <w:rFonts w:ascii="仿宋" w:eastAsia="仿宋" w:hAnsi="仿宋" w:cs="仿宋"/>
                <w:sz w:val="24"/>
                <w:szCs w:val="24"/>
              </w:rPr>
            </w:pPr>
          </w:p>
        </w:tc>
      </w:tr>
    </w:tbl>
    <w:p w14:paraId="602FD0A1" w14:textId="77777777" w:rsidR="00B47B28" w:rsidRDefault="00B47B28">
      <w:pPr>
        <w:spacing w:line="360" w:lineRule="auto"/>
        <w:ind w:firstLineChars="196" w:firstLine="412"/>
      </w:pPr>
    </w:p>
    <w:p w14:paraId="653EB298" w14:textId="77777777" w:rsidR="00B47B28" w:rsidRDefault="00B47B28">
      <w:pPr>
        <w:rPr>
          <w:rFonts w:ascii="宋体" w:eastAsia="宋体" w:hAnsi="宋体"/>
          <w:szCs w:val="21"/>
        </w:rPr>
      </w:pPr>
      <w:bookmarkStart w:id="27" w:name="_Toc217446082"/>
      <w:bookmarkEnd w:id="25"/>
    </w:p>
    <w:p w14:paraId="35B7BCD2" w14:textId="77777777" w:rsidR="00B47B28" w:rsidRDefault="00B47B28">
      <w:pPr>
        <w:rPr>
          <w:rFonts w:ascii="宋体" w:eastAsia="宋体" w:hAnsi="宋体"/>
          <w:szCs w:val="21"/>
        </w:rPr>
      </w:pPr>
    </w:p>
    <w:p w14:paraId="25970777" w14:textId="77777777" w:rsidR="00B47B28" w:rsidRDefault="00B47B28">
      <w:pPr>
        <w:rPr>
          <w:rFonts w:ascii="宋体" w:eastAsia="宋体" w:hAnsi="宋体"/>
          <w:szCs w:val="21"/>
        </w:rPr>
      </w:pPr>
    </w:p>
    <w:p w14:paraId="479E06F7" w14:textId="77777777" w:rsidR="00B47B28" w:rsidRDefault="00B47B28">
      <w:pPr>
        <w:rPr>
          <w:rFonts w:ascii="宋体" w:eastAsia="宋体" w:hAnsi="宋体"/>
          <w:szCs w:val="21"/>
        </w:rPr>
      </w:pPr>
    </w:p>
    <w:p w14:paraId="42A5B0AD" w14:textId="77777777" w:rsidR="00B47B28" w:rsidRDefault="00B47B28">
      <w:pPr>
        <w:rPr>
          <w:rFonts w:ascii="宋体" w:eastAsia="宋体" w:hAnsi="宋体"/>
          <w:szCs w:val="21"/>
        </w:rPr>
      </w:pPr>
    </w:p>
    <w:p w14:paraId="31660713" w14:textId="77777777" w:rsidR="00B47B28" w:rsidRDefault="00B47B28">
      <w:pPr>
        <w:rPr>
          <w:rFonts w:ascii="宋体" w:eastAsia="宋体" w:hAnsi="宋体"/>
          <w:szCs w:val="21"/>
        </w:rPr>
      </w:pPr>
    </w:p>
    <w:p w14:paraId="18F9FA6C" w14:textId="77777777" w:rsidR="00B47B28" w:rsidRDefault="00B47B28">
      <w:pPr>
        <w:rPr>
          <w:rFonts w:ascii="宋体" w:eastAsia="宋体" w:hAnsi="宋体"/>
          <w:szCs w:val="21"/>
        </w:rPr>
      </w:pPr>
    </w:p>
    <w:p w14:paraId="715695C4" w14:textId="77777777" w:rsidR="00B47B28" w:rsidRDefault="00B47B28">
      <w:pPr>
        <w:rPr>
          <w:rFonts w:ascii="宋体" w:eastAsia="宋体" w:hAnsi="宋体"/>
          <w:szCs w:val="21"/>
        </w:rPr>
      </w:pPr>
    </w:p>
    <w:p w14:paraId="542D0ED8" w14:textId="77777777" w:rsidR="00B47B28" w:rsidRDefault="00B47B28">
      <w:pPr>
        <w:rPr>
          <w:rFonts w:ascii="宋体" w:eastAsia="宋体" w:hAnsi="宋体"/>
          <w:szCs w:val="21"/>
        </w:rPr>
      </w:pPr>
    </w:p>
    <w:p w14:paraId="7C8C29E1" w14:textId="77777777" w:rsidR="00B47B28" w:rsidRDefault="00B47B28">
      <w:pPr>
        <w:rPr>
          <w:rFonts w:ascii="宋体" w:eastAsia="宋体" w:hAnsi="宋体"/>
          <w:szCs w:val="21"/>
        </w:rPr>
      </w:pPr>
    </w:p>
    <w:p w14:paraId="430C9919" w14:textId="77777777" w:rsidR="00B47B28" w:rsidRDefault="00B47B28">
      <w:pPr>
        <w:rPr>
          <w:rFonts w:ascii="宋体" w:eastAsia="宋体" w:hAnsi="宋体"/>
          <w:szCs w:val="21"/>
        </w:rPr>
      </w:pPr>
    </w:p>
    <w:p w14:paraId="7E7E3577" w14:textId="77777777" w:rsidR="00B47B28" w:rsidRDefault="00B47B28">
      <w:pPr>
        <w:rPr>
          <w:rFonts w:ascii="宋体" w:eastAsia="宋体" w:hAnsi="宋体"/>
          <w:szCs w:val="21"/>
        </w:rPr>
      </w:pPr>
    </w:p>
    <w:p w14:paraId="1138DCBC" w14:textId="77777777" w:rsidR="00B47B28" w:rsidRDefault="00B47B28">
      <w:pPr>
        <w:rPr>
          <w:rFonts w:ascii="宋体" w:eastAsia="宋体" w:hAnsi="宋体"/>
          <w:szCs w:val="21"/>
        </w:rPr>
      </w:pPr>
    </w:p>
    <w:p w14:paraId="2DA162F1" w14:textId="77777777" w:rsidR="00B47B28" w:rsidRDefault="00B47B28">
      <w:pPr>
        <w:rPr>
          <w:rFonts w:ascii="宋体" w:eastAsia="宋体" w:hAnsi="宋体"/>
          <w:szCs w:val="21"/>
        </w:rPr>
      </w:pPr>
    </w:p>
    <w:p w14:paraId="53528C88" w14:textId="77777777" w:rsidR="00B47B28" w:rsidRDefault="00B47B28">
      <w:pPr>
        <w:rPr>
          <w:rFonts w:ascii="宋体" w:eastAsia="宋体" w:hAnsi="宋体"/>
          <w:szCs w:val="21"/>
        </w:rPr>
      </w:pPr>
    </w:p>
    <w:p w14:paraId="36D734E5" w14:textId="77777777" w:rsidR="00B47B28" w:rsidRDefault="00B47B28">
      <w:pPr>
        <w:rPr>
          <w:rFonts w:ascii="宋体" w:eastAsia="宋体" w:hAnsi="宋体"/>
          <w:szCs w:val="21"/>
        </w:rPr>
      </w:pPr>
    </w:p>
    <w:p w14:paraId="3156612A" w14:textId="77777777" w:rsidR="00B47B28" w:rsidRDefault="00B47B28">
      <w:pPr>
        <w:pStyle w:val="aa"/>
        <w:rPr>
          <w:rFonts w:ascii="宋体" w:eastAsia="宋体" w:hAnsi="宋体"/>
          <w:sz w:val="36"/>
          <w:szCs w:val="36"/>
        </w:rPr>
      </w:pPr>
    </w:p>
    <w:p w14:paraId="59DA49F8" w14:textId="77777777" w:rsidR="00B47B28" w:rsidRDefault="00B47B28">
      <w:pPr>
        <w:pStyle w:val="aa"/>
        <w:ind w:leftChars="0" w:left="0"/>
        <w:rPr>
          <w:rFonts w:ascii="宋体" w:eastAsia="宋体" w:hAnsi="宋体"/>
          <w:sz w:val="36"/>
          <w:szCs w:val="36"/>
        </w:rPr>
      </w:pPr>
    </w:p>
    <w:p w14:paraId="51280DA7" w14:textId="77777777" w:rsidR="00B47B28" w:rsidRDefault="00000000">
      <w:pPr>
        <w:rPr>
          <w:rFonts w:ascii="宋体" w:eastAsia="宋体" w:hAnsi="宋体"/>
          <w:sz w:val="36"/>
          <w:szCs w:val="36"/>
        </w:rPr>
      </w:pPr>
      <w:r>
        <w:rPr>
          <w:rFonts w:ascii="宋体" w:eastAsia="宋体" w:hAnsi="宋体" w:hint="eastAsia"/>
          <w:sz w:val="36"/>
          <w:szCs w:val="36"/>
        </w:rPr>
        <w:br w:type="page"/>
      </w:r>
    </w:p>
    <w:p w14:paraId="26549466" w14:textId="77777777" w:rsidR="00B47B28"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B47B28"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B47B28"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B47B28" w:rsidRDefault="00B47B28">
      <w:pPr>
        <w:spacing w:line="360" w:lineRule="auto"/>
        <w:ind w:firstLineChars="200" w:firstLine="1446"/>
        <w:jc w:val="left"/>
        <w:rPr>
          <w:rFonts w:ascii="宋体" w:eastAsia="宋体" w:hAnsi="宋体"/>
          <w:b/>
          <w:sz w:val="72"/>
          <w:szCs w:val="72"/>
        </w:rPr>
      </w:pPr>
    </w:p>
    <w:p w14:paraId="61F0FA46" w14:textId="77777777" w:rsidR="00B47B28" w:rsidRDefault="00B47B28">
      <w:pPr>
        <w:spacing w:line="360" w:lineRule="auto"/>
        <w:ind w:firstLineChars="200" w:firstLine="1446"/>
        <w:jc w:val="left"/>
        <w:rPr>
          <w:rFonts w:ascii="宋体" w:eastAsia="宋体" w:hAnsi="宋体"/>
          <w:b/>
          <w:sz w:val="72"/>
          <w:szCs w:val="72"/>
        </w:rPr>
      </w:pPr>
    </w:p>
    <w:p w14:paraId="74BE3AF3" w14:textId="77777777" w:rsidR="00B47B28"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B47B28"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B47B28"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B47B28" w:rsidRDefault="00B47B28">
      <w:pPr>
        <w:jc w:val="center"/>
        <w:rPr>
          <w:rFonts w:ascii="宋体" w:eastAsia="宋体" w:hAnsi="宋体" w:cs="Times New Roman"/>
          <w:b/>
          <w:sz w:val="36"/>
        </w:rPr>
      </w:pPr>
    </w:p>
    <w:p w14:paraId="2E2221E5" w14:textId="77777777" w:rsidR="00B47B28" w:rsidRDefault="00B47B28">
      <w:pPr>
        <w:jc w:val="center"/>
        <w:rPr>
          <w:rFonts w:ascii="宋体" w:eastAsia="宋体" w:hAnsi="宋体" w:cs="Times New Roman"/>
          <w:b/>
          <w:sz w:val="32"/>
          <w:szCs w:val="32"/>
        </w:rPr>
      </w:pPr>
    </w:p>
    <w:p w14:paraId="6E7B2448" w14:textId="77777777" w:rsidR="00B47B28" w:rsidRDefault="00B47B28">
      <w:pPr>
        <w:jc w:val="center"/>
        <w:rPr>
          <w:rFonts w:ascii="宋体" w:eastAsia="宋体" w:hAnsi="宋体" w:cs="Times New Roman"/>
          <w:b/>
          <w:sz w:val="36"/>
        </w:rPr>
      </w:pPr>
    </w:p>
    <w:p w14:paraId="052BD30C" w14:textId="77777777" w:rsidR="00B47B28" w:rsidRDefault="00B47B28">
      <w:pPr>
        <w:jc w:val="center"/>
        <w:rPr>
          <w:rFonts w:ascii="宋体" w:eastAsia="宋体" w:hAnsi="宋体" w:cs="Times New Roman"/>
          <w:b/>
          <w:sz w:val="36"/>
        </w:rPr>
      </w:pPr>
    </w:p>
    <w:p w14:paraId="7D4C349E" w14:textId="77777777" w:rsidR="00B47B28" w:rsidRDefault="00B47B28">
      <w:pPr>
        <w:spacing w:line="440" w:lineRule="exact"/>
        <w:jc w:val="center"/>
        <w:rPr>
          <w:rFonts w:ascii="宋体" w:eastAsia="宋体" w:hAnsi="宋体" w:cs="Times New Roman"/>
          <w:b/>
          <w:sz w:val="36"/>
        </w:rPr>
      </w:pPr>
    </w:p>
    <w:p w14:paraId="6F8B999E" w14:textId="77777777" w:rsidR="00B47B28"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B47B28" w:rsidRDefault="00000000">
      <w:pPr>
        <w:rPr>
          <w:rFonts w:ascii="宋体" w:eastAsia="宋体" w:hAnsi="宋体"/>
          <w:sz w:val="32"/>
        </w:rPr>
      </w:pPr>
      <w:r>
        <w:rPr>
          <w:rFonts w:ascii="宋体" w:eastAsia="宋体" w:hAnsi="宋体" w:hint="eastAsia"/>
          <w:sz w:val="32"/>
        </w:rPr>
        <w:br w:type="page"/>
      </w:r>
    </w:p>
    <w:p w14:paraId="304292E8"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7"/>
      <w:r>
        <w:rPr>
          <w:rFonts w:ascii="宋体" w:eastAsia="宋体" w:hAnsi="宋体" w:hint="eastAsia"/>
          <w:sz w:val="32"/>
        </w:rPr>
        <w:t>申请函</w:t>
      </w:r>
    </w:p>
    <w:p w14:paraId="050A9CF6" w14:textId="77777777" w:rsidR="00B47B28"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B47B28" w:rsidRDefault="00B47B28">
      <w:pPr>
        <w:pStyle w:val="21"/>
        <w:spacing w:line="400" w:lineRule="exact"/>
        <w:ind w:firstLine="0"/>
        <w:rPr>
          <w:rFonts w:ascii="宋体" w:eastAsia="宋体" w:hAnsi="宋体"/>
          <w:bCs/>
          <w:sz w:val="24"/>
          <w:szCs w:val="24"/>
        </w:rPr>
      </w:pPr>
    </w:p>
    <w:p w14:paraId="620330BA"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B47B28"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B47B28" w:rsidRDefault="00000000">
      <w:pPr>
        <w:rPr>
          <w:rFonts w:ascii="宋体" w:eastAsia="宋体" w:hAnsi="宋体"/>
          <w:b/>
          <w:sz w:val="32"/>
          <w:szCs w:val="32"/>
        </w:rPr>
      </w:pPr>
      <w:r>
        <w:rPr>
          <w:rFonts w:ascii="宋体" w:eastAsia="宋体" w:hAnsi="宋体" w:hint="eastAsia"/>
          <w:b/>
          <w:sz w:val="32"/>
          <w:szCs w:val="32"/>
        </w:rPr>
        <w:br w:type="page"/>
      </w:r>
    </w:p>
    <w:p w14:paraId="2B8A75B7"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B47B28" w:rsidRDefault="00B47B28">
      <w:pPr>
        <w:widowControl/>
        <w:spacing w:line="360" w:lineRule="atLeast"/>
        <w:ind w:firstLineChars="196" w:firstLine="472"/>
        <w:jc w:val="left"/>
        <w:rPr>
          <w:rFonts w:ascii="宋体" w:eastAsia="宋体" w:hAnsi="宋体"/>
          <w:b/>
          <w:sz w:val="24"/>
        </w:rPr>
      </w:pPr>
    </w:p>
    <w:p w14:paraId="238AB52E" w14:textId="77777777" w:rsidR="00B47B28" w:rsidRDefault="00B47B28">
      <w:pPr>
        <w:widowControl/>
        <w:spacing w:line="360" w:lineRule="atLeast"/>
        <w:ind w:firstLineChars="196" w:firstLine="472"/>
        <w:jc w:val="left"/>
        <w:rPr>
          <w:rFonts w:ascii="宋体" w:eastAsia="宋体" w:hAnsi="宋体"/>
          <w:b/>
          <w:sz w:val="24"/>
        </w:rPr>
      </w:pPr>
    </w:p>
    <w:p w14:paraId="1B555957" w14:textId="77777777" w:rsidR="00B47B28"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B47B2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B47B28"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B47B28" w:rsidRDefault="00B47B28">
      <w:pPr>
        <w:pStyle w:val="a8"/>
        <w:rPr>
          <w:rFonts w:ascii="宋体" w:eastAsia="宋体" w:hAnsi="宋体"/>
        </w:rPr>
      </w:pPr>
    </w:p>
    <w:p w14:paraId="13261DA0" w14:textId="77777777" w:rsidR="00B47B2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B47B2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B47B28"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B47B28"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B47B28"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5E6AD1F1" wp14:editId="4304E91C">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B47B28" w:rsidRDefault="00B47B28"/>
                          <w:p w14:paraId="147D8E16" w14:textId="77777777" w:rsidR="00B47B28" w:rsidRDefault="00B47B28">
                            <w:pPr>
                              <w:jc w:val="center"/>
                              <w:rPr>
                                <w:rFonts w:ascii="仿宋" w:eastAsia="仿宋" w:hAnsi="仿宋" w:cs="仿宋"/>
                                <w:b/>
                                <w:bCs/>
                                <w:sz w:val="32"/>
                                <w:szCs w:val="36"/>
                              </w:rPr>
                            </w:pPr>
                          </w:p>
                          <w:p w14:paraId="2FC092C6" w14:textId="77777777" w:rsidR="00B47B2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5E6AD1F1"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B47B28" w:rsidRDefault="00B47B28"/>
                    <w:p w14:paraId="147D8E16" w14:textId="77777777" w:rsidR="00B47B28" w:rsidRDefault="00B47B28">
                      <w:pPr>
                        <w:jc w:val="center"/>
                        <w:rPr>
                          <w:rFonts w:ascii="仿宋" w:eastAsia="仿宋" w:hAnsi="仿宋" w:cs="仿宋"/>
                          <w:b/>
                          <w:bCs/>
                          <w:sz w:val="32"/>
                          <w:szCs w:val="36"/>
                        </w:rPr>
                      </w:pPr>
                    </w:p>
                    <w:p w14:paraId="2FC092C6" w14:textId="77777777" w:rsidR="00B47B2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E6FB9DB" wp14:editId="0F39C28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B47B28" w:rsidRDefault="00B47B28"/>
                          <w:p w14:paraId="14E29FA6" w14:textId="77777777" w:rsidR="00B47B28" w:rsidRDefault="00B47B28">
                            <w:pPr>
                              <w:jc w:val="center"/>
                              <w:rPr>
                                <w:rFonts w:ascii="仿宋" w:eastAsia="仿宋" w:hAnsi="仿宋" w:cs="仿宋"/>
                                <w:b/>
                                <w:bCs/>
                                <w:sz w:val="32"/>
                                <w:szCs w:val="36"/>
                              </w:rPr>
                            </w:pPr>
                          </w:p>
                          <w:p w14:paraId="55135462" w14:textId="77777777" w:rsidR="00B47B2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E6FB9DB"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B47B28" w:rsidRDefault="00B47B28"/>
                    <w:p w14:paraId="14E29FA6" w14:textId="77777777" w:rsidR="00B47B28" w:rsidRDefault="00B47B28">
                      <w:pPr>
                        <w:jc w:val="center"/>
                        <w:rPr>
                          <w:rFonts w:ascii="仿宋" w:eastAsia="仿宋" w:hAnsi="仿宋" w:cs="仿宋"/>
                          <w:b/>
                          <w:bCs/>
                          <w:sz w:val="32"/>
                          <w:szCs w:val="36"/>
                        </w:rPr>
                      </w:pPr>
                    </w:p>
                    <w:p w14:paraId="55135462" w14:textId="77777777" w:rsidR="00B47B28"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B47B28" w:rsidRDefault="00B47B28">
      <w:pPr>
        <w:widowControl/>
        <w:spacing w:line="360" w:lineRule="atLeast"/>
        <w:jc w:val="left"/>
        <w:rPr>
          <w:rFonts w:ascii="宋体" w:eastAsia="宋体" w:hAnsi="宋体"/>
          <w:b/>
          <w:sz w:val="24"/>
        </w:rPr>
      </w:pPr>
    </w:p>
    <w:p w14:paraId="2934218A" w14:textId="77777777" w:rsidR="00B47B28" w:rsidRDefault="00B47B28">
      <w:pPr>
        <w:widowControl/>
        <w:spacing w:line="360" w:lineRule="atLeast"/>
        <w:jc w:val="left"/>
        <w:rPr>
          <w:rFonts w:ascii="宋体" w:eastAsia="宋体" w:hAnsi="宋体"/>
          <w:b/>
          <w:sz w:val="24"/>
        </w:rPr>
      </w:pPr>
    </w:p>
    <w:p w14:paraId="4FF769EC" w14:textId="77777777" w:rsidR="00B47B28" w:rsidRDefault="00B47B28">
      <w:pPr>
        <w:widowControl/>
        <w:spacing w:line="360" w:lineRule="atLeast"/>
        <w:jc w:val="left"/>
        <w:rPr>
          <w:rFonts w:ascii="宋体" w:eastAsia="宋体" w:hAnsi="宋体"/>
          <w:b/>
          <w:sz w:val="24"/>
        </w:rPr>
      </w:pPr>
    </w:p>
    <w:p w14:paraId="61A764D0" w14:textId="77777777" w:rsidR="00B47B28" w:rsidRDefault="00B47B28">
      <w:pPr>
        <w:spacing w:line="400" w:lineRule="exact"/>
        <w:ind w:firstLineChars="200" w:firstLine="480"/>
        <w:rPr>
          <w:rFonts w:ascii="宋体" w:eastAsia="宋体" w:hAnsi="宋体"/>
          <w:sz w:val="24"/>
        </w:rPr>
      </w:pPr>
    </w:p>
    <w:p w14:paraId="6DD376D9" w14:textId="77777777" w:rsidR="00B47B28" w:rsidRDefault="00B47B28">
      <w:pPr>
        <w:spacing w:line="400" w:lineRule="exact"/>
        <w:ind w:firstLineChars="200" w:firstLine="480"/>
        <w:rPr>
          <w:rFonts w:ascii="宋体" w:eastAsia="宋体" w:hAnsi="宋体"/>
          <w:sz w:val="24"/>
        </w:rPr>
      </w:pPr>
    </w:p>
    <w:p w14:paraId="64834343" w14:textId="77777777" w:rsidR="00B47B28" w:rsidRDefault="00B47B28">
      <w:pPr>
        <w:spacing w:line="400" w:lineRule="exact"/>
        <w:ind w:firstLineChars="200" w:firstLine="480"/>
        <w:rPr>
          <w:rFonts w:ascii="宋体" w:eastAsia="宋体" w:hAnsi="宋体"/>
          <w:sz w:val="24"/>
        </w:rPr>
      </w:pPr>
    </w:p>
    <w:p w14:paraId="1AB858DA" w14:textId="77777777" w:rsidR="00B47B28" w:rsidRDefault="00B47B28">
      <w:pPr>
        <w:spacing w:line="400" w:lineRule="exact"/>
        <w:ind w:firstLineChars="200" w:firstLine="480"/>
        <w:rPr>
          <w:rFonts w:ascii="宋体" w:eastAsia="宋体" w:hAnsi="宋体"/>
          <w:sz w:val="24"/>
        </w:rPr>
      </w:pPr>
    </w:p>
    <w:p w14:paraId="2D35722C" w14:textId="77777777" w:rsidR="00B47B28"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B47B2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B47B2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B47B28"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7CE9B892" w14:textId="77777777" w:rsidR="00B47B28" w:rsidRDefault="00000000">
      <w:pPr>
        <w:spacing w:line="540" w:lineRule="exact"/>
        <w:ind w:firstLineChars="200" w:firstLine="480"/>
        <w:rPr>
          <w:rFonts w:ascii="宋体" w:eastAsia="宋体" w:hAnsi="宋体"/>
        </w:rPr>
        <w:sectPr w:rsidR="00B47B28">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B47B28"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B47B28"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B47B28"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B47B28"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B47B28"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371405AB"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B47B28"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B47B28" w:rsidRDefault="00B47B28">
      <w:pPr>
        <w:pStyle w:val="a3"/>
        <w:spacing w:line="312" w:lineRule="auto"/>
        <w:rPr>
          <w:rFonts w:ascii="宋体" w:eastAsia="宋体" w:hAnsi="宋体"/>
        </w:rPr>
      </w:pPr>
    </w:p>
    <w:p w14:paraId="4A10B12D" w14:textId="77777777" w:rsidR="00B47B28"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7D69E615" w14:textId="77777777" w:rsidR="00B47B28"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B47B28"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B47B28" w:rsidRDefault="00000000">
      <w:pPr>
        <w:rPr>
          <w:rFonts w:ascii="宋体" w:eastAsia="宋体" w:hAnsi="宋体"/>
        </w:rPr>
      </w:pPr>
      <w:r>
        <w:rPr>
          <w:rFonts w:ascii="宋体" w:eastAsia="宋体" w:hAnsi="宋体"/>
        </w:rPr>
        <w:br w:type="page"/>
      </w:r>
    </w:p>
    <w:p w14:paraId="5275B7B6" w14:textId="77777777" w:rsidR="00B47B28" w:rsidRDefault="00000000">
      <w:pPr>
        <w:pStyle w:val="2"/>
        <w:spacing w:line="400" w:lineRule="exact"/>
        <w:jc w:val="center"/>
        <w:rPr>
          <w:rFonts w:ascii="宋体" w:eastAsia="宋体" w:hAnsi="宋体"/>
          <w:sz w:val="32"/>
        </w:rPr>
      </w:pPr>
      <w:bookmarkStart w:id="28" w:name="_Toc217446088"/>
      <w:r>
        <w:rPr>
          <w:rFonts w:ascii="宋体" w:eastAsia="宋体" w:hAnsi="宋体" w:hint="eastAsia"/>
          <w:sz w:val="32"/>
        </w:rPr>
        <w:lastRenderedPageBreak/>
        <w:t>四、申请人基本情况表</w:t>
      </w:r>
      <w:bookmarkEnd w:id="2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B47B28" w14:paraId="198C1A87" w14:textId="77777777">
        <w:trPr>
          <w:trHeight w:val="462"/>
          <w:jc w:val="center"/>
        </w:trPr>
        <w:tc>
          <w:tcPr>
            <w:tcW w:w="1764" w:type="dxa"/>
            <w:vAlign w:val="center"/>
          </w:tcPr>
          <w:p w14:paraId="0915A719"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B47B28" w:rsidRDefault="00B47B28">
            <w:pPr>
              <w:autoSpaceDE w:val="0"/>
              <w:autoSpaceDN w:val="0"/>
              <w:adjustRightInd w:val="0"/>
              <w:jc w:val="center"/>
              <w:rPr>
                <w:rFonts w:ascii="宋体" w:eastAsia="宋体" w:hAnsi="宋体"/>
                <w:szCs w:val="21"/>
              </w:rPr>
            </w:pPr>
          </w:p>
        </w:tc>
      </w:tr>
      <w:tr w:rsidR="00B47B28" w14:paraId="7AF2EC1E" w14:textId="77777777">
        <w:trPr>
          <w:trHeight w:val="462"/>
          <w:jc w:val="center"/>
        </w:trPr>
        <w:tc>
          <w:tcPr>
            <w:tcW w:w="1764" w:type="dxa"/>
            <w:vAlign w:val="center"/>
          </w:tcPr>
          <w:p w14:paraId="2EE26B3C"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B47B28" w:rsidRDefault="00B47B28">
            <w:pPr>
              <w:autoSpaceDE w:val="0"/>
              <w:autoSpaceDN w:val="0"/>
              <w:adjustRightInd w:val="0"/>
              <w:jc w:val="center"/>
              <w:rPr>
                <w:rFonts w:ascii="宋体" w:eastAsia="宋体" w:hAnsi="宋体"/>
                <w:szCs w:val="21"/>
              </w:rPr>
            </w:pPr>
          </w:p>
        </w:tc>
        <w:tc>
          <w:tcPr>
            <w:tcW w:w="1325" w:type="dxa"/>
            <w:vAlign w:val="center"/>
          </w:tcPr>
          <w:p w14:paraId="7C64ACA9"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B47B28" w:rsidRDefault="00B47B28">
            <w:pPr>
              <w:autoSpaceDE w:val="0"/>
              <w:autoSpaceDN w:val="0"/>
              <w:adjustRightInd w:val="0"/>
              <w:jc w:val="center"/>
              <w:rPr>
                <w:rFonts w:ascii="宋体" w:eastAsia="宋体" w:hAnsi="宋体"/>
                <w:szCs w:val="21"/>
              </w:rPr>
            </w:pPr>
          </w:p>
        </w:tc>
      </w:tr>
      <w:tr w:rsidR="00B47B28" w14:paraId="25A51AF1" w14:textId="77777777">
        <w:trPr>
          <w:trHeight w:val="442"/>
          <w:jc w:val="center"/>
        </w:trPr>
        <w:tc>
          <w:tcPr>
            <w:tcW w:w="1764" w:type="dxa"/>
            <w:vMerge w:val="restart"/>
            <w:vAlign w:val="center"/>
          </w:tcPr>
          <w:p w14:paraId="54593BA0"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B47B28" w:rsidRDefault="00B47B28">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B47B28" w:rsidRDefault="00B47B28">
            <w:pPr>
              <w:autoSpaceDE w:val="0"/>
              <w:autoSpaceDN w:val="0"/>
              <w:adjustRightInd w:val="0"/>
              <w:jc w:val="center"/>
              <w:rPr>
                <w:rFonts w:ascii="宋体" w:eastAsia="宋体" w:hAnsi="宋体"/>
                <w:szCs w:val="21"/>
              </w:rPr>
            </w:pPr>
          </w:p>
        </w:tc>
      </w:tr>
      <w:tr w:rsidR="00B47B28" w14:paraId="01BB65D9" w14:textId="77777777">
        <w:trPr>
          <w:trHeight w:val="148"/>
          <w:jc w:val="center"/>
        </w:trPr>
        <w:tc>
          <w:tcPr>
            <w:tcW w:w="1764" w:type="dxa"/>
            <w:vMerge/>
            <w:vAlign w:val="center"/>
          </w:tcPr>
          <w:p w14:paraId="4A075529" w14:textId="77777777" w:rsidR="00B47B28" w:rsidRDefault="00B47B28">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B47B28" w:rsidRDefault="00B47B28">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B47B28" w:rsidRDefault="00B47B28">
            <w:pPr>
              <w:autoSpaceDE w:val="0"/>
              <w:autoSpaceDN w:val="0"/>
              <w:adjustRightInd w:val="0"/>
              <w:jc w:val="center"/>
              <w:rPr>
                <w:rFonts w:ascii="宋体" w:eastAsia="宋体" w:hAnsi="宋体"/>
                <w:szCs w:val="21"/>
              </w:rPr>
            </w:pPr>
          </w:p>
        </w:tc>
      </w:tr>
      <w:tr w:rsidR="00B47B28" w14:paraId="4B6A25E5" w14:textId="77777777">
        <w:trPr>
          <w:trHeight w:val="442"/>
          <w:jc w:val="center"/>
        </w:trPr>
        <w:tc>
          <w:tcPr>
            <w:tcW w:w="1764" w:type="dxa"/>
            <w:vAlign w:val="center"/>
          </w:tcPr>
          <w:p w14:paraId="0D3EE950"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B47B28" w:rsidRDefault="00B47B28">
            <w:pPr>
              <w:autoSpaceDE w:val="0"/>
              <w:autoSpaceDN w:val="0"/>
              <w:adjustRightInd w:val="0"/>
              <w:jc w:val="center"/>
              <w:rPr>
                <w:rFonts w:ascii="宋体" w:eastAsia="宋体" w:hAnsi="宋体"/>
                <w:szCs w:val="21"/>
              </w:rPr>
            </w:pPr>
          </w:p>
        </w:tc>
      </w:tr>
      <w:tr w:rsidR="00B47B28" w14:paraId="2B050F9A" w14:textId="77777777">
        <w:trPr>
          <w:trHeight w:val="462"/>
          <w:jc w:val="center"/>
        </w:trPr>
        <w:tc>
          <w:tcPr>
            <w:tcW w:w="1764" w:type="dxa"/>
            <w:vAlign w:val="center"/>
          </w:tcPr>
          <w:p w14:paraId="423C9E6E"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B47B28" w:rsidRDefault="00B47B28">
            <w:pPr>
              <w:autoSpaceDE w:val="0"/>
              <w:autoSpaceDN w:val="0"/>
              <w:adjustRightInd w:val="0"/>
              <w:jc w:val="center"/>
              <w:rPr>
                <w:rFonts w:ascii="宋体" w:eastAsia="宋体" w:hAnsi="宋体"/>
                <w:szCs w:val="21"/>
              </w:rPr>
            </w:pPr>
          </w:p>
        </w:tc>
        <w:tc>
          <w:tcPr>
            <w:tcW w:w="1255" w:type="dxa"/>
            <w:vAlign w:val="center"/>
          </w:tcPr>
          <w:p w14:paraId="5F648E3E"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B47B28" w:rsidRDefault="00B47B28">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B47B28" w:rsidRDefault="00B47B28">
            <w:pPr>
              <w:autoSpaceDE w:val="0"/>
              <w:autoSpaceDN w:val="0"/>
              <w:adjustRightInd w:val="0"/>
              <w:jc w:val="center"/>
              <w:rPr>
                <w:rFonts w:ascii="宋体" w:eastAsia="宋体" w:hAnsi="宋体"/>
                <w:b/>
                <w:bCs/>
                <w:szCs w:val="21"/>
              </w:rPr>
            </w:pPr>
          </w:p>
        </w:tc>
      </w:tr>
      <w:tr w:rsidR="00B47B28" w14:paraId="4A2A9B7C" w14:textId="77777777">
        <w:trPr>
          <w:trHeight w:val="442"/>
          <w:jc w:val="center"/>
        </w:trPr>
        <w:tc>
          <w:tcPr>
            <w:tcW w:w="1764" w:type="dxa"/>
            <w:vAlign w:val="center"/>
          </w:tcPr>
          <w:p w14:paraId="7C345EFC"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B47B28" w:rsidRDefault="00B47B28">
            <w:pPr>
              <w:autoSpaceDE w:val="0"/>
              <w:autoSpaceDN w:val="0"/>
              <w:adjustRightInd w:val="0"/>
              <w:jc w:val="center"/>
              <w:rPr>
                <w:rFonts w:ascii="宋体" w:eastAsia="宋体" w:hAnsi="宋体"/>
                <w:szCs w:val="21"/>
              </w:rPr>
            </w:pPr>
          </w:p>
        </w:tc>
        <w:tc>
          <w:tcPr>
            <w:tcW w:w="1255" w:type="dxa"/>
            <w:vAlign w:val="center"/>
          </w:tcPr>
          <w:p w14:paraId="11596268"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B47B28" w:rsidRDefault="00B47B28">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B47B28" w:rsidRDefault="00B47B28">
            <w:pPr>
              <w:autoSpaceDE w:val="0"/>
              <w:autoSpaceDN w:val="0"/>
              <w:adjustRightInd w:val="0"/>
              <w:jc w:val="center"/>
              <w:rPr>
                <w:rFonts w:ascii="宋体" w:eastAsia="宋体" w:hAnsi="宋体"/>
                <w:b/>
                <w:bCs/>
                <w:szCs w:val="21"/>
              </w:rPr>
            </w:pPr>
          </w:p>
        </w:tc>
      </w:tr>
      <w:tr w:rsidR="00B47B28" w14:paraId="50A4D60C" w14:textId="77777777">
        <w:trPr>
          <w:trHeight w:val="442"/>
          <w:jc w:val="center"/>
        </w:trPr>
        <w:tc>
          <w:tcPr>
            <w:tcW w:w="1764" w:type="dxa"/>
            <w:vAlign w:val="center"/>
          </w:tcPr>
          <w:p w14:paraId="5F9BB6D7"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B47B28" w:rsidRDefault="00B47B28">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B47B28"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B47B28" w14:paraId="0CAFC2E4" w14:textId="77777777">
        <w:trPr>
          <w:trHeight w:val="462"/>
          <w:jc w:val="center"/>
        </w:trPr>
        <w:tc>
          <w:tcPr>
            <w:tcW w:w="1764" w:type="dxa"/>
            <w:vAlign w:val="center"/>
          </w:tcPr>
          <w:p w14:paraId="5EB47548"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B47B28" w:rsidRDefault="00B47B28">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B47B28" w:rsidRDefault="00B47B28">
            <w:pPr>
              <w:autoSpaceDE w:val="0"/>
              <w:autoSpaceDN w:val="0"/>
              <w:adjustRightInd w:val="0"/>
              <w:jc w:val="center"/>
              <w:rPr>
                <w:rFonts w:ascii="宋体" w:eastAsia="宋体" w:hAnsi="宋体"/>
                <w:b/>
                <w:bCs/>
                <w:szCs w:val="21"/>
              </w:rPr>
            </w:pPr>
          </w:p>
        </w:tc>
      </w:tr>
      <w:tr w:rsidR="00B47B28" w14:paraId="7F85540E" w14:textId="77777777">
        <w:trPr>
          <w:trHeight w:val="442"/>
          <w:jc w:val="center"/>
        </w:trPr>
        <w:tc>
          <w:tcPr>
            <w:tcW w:w="1764" w:type="dxa"/>
            <w:vAlign w:val="center"/>
          </w:tcPr>
          <w:p w14:paraId="4DD46471"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B47B28" w:rsidRDefault="00B47B28">
            <w:pPr>
              <w:autoSpaceDE w:val="0"/>
              <w:autoSpaceDN w:val="0"/>
              <w:adjustRightInd w:val="0"/>
              <w:jc w:val="center"/>
              <w:rPr>
                <w:rFonts w:ascii="宋体" w:eastAsia="宋体" w:hAnsi="宋体"/>
                <w:szCs w:val="21"/>
              </w:rPr>
            </w:pPr>
          </w:p>
        </w:tc>
        <w:tc>
          <w:tcPr>
            <w:tcW w:w="1255" w:type="dxa"/>
            <w:vMerge/>
            <w:vAlign w:val="center"/>
          </w:tcPr>
          <w:p w14:paraId="67807A67" w14:textId="77777777" w:rsidR="00B47B28" w:rsidRDefault="00B47B28">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B47B28" w:rsidRDefault="00B47B28">
            <w:pPr>
              <w:autoSpaceDE w:val="0"/>
              <w:autoSpaceDN w:val="0"/>
              <w:adjustRightInd w:val="0"/>
              <w:jc w:val="center"/>
              <w:rPr>
                <w:rFonts w:ascii="宋体" w:eastAsia="宋体" w:hAnsi="宋体"/>
                <w:b/>
                <w:bCs/>
                <w:szCs w:val="21"/>
              </w:rPr>
            </w:pPr>
          </w:p>
        </w:tc>
      </w:tr>
      <w:tr w:rsidR="00B47B28" w14:paraId="01474D65" w14:textId="77777777">
        <w:trPr>
          <w:trHeight w:val="442"/>
          <w:jc w:val="center"/>
        </w:trPr>
        <w:tc>
          <w:tcPr>
            <w:tcW w:w="1764" w:type="dxa"/>
            <w:vAlign w:val="center"/>
          </w:tcPr>
          <w:p w14:paraId="38F6A0E3"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B47B28" w:rsidRDefault="00B47B28">
            <w:pPr>
              <w:autoSpaceDE w:val="0"/>
              <w:autoSpaceDN w:val="0"/>
              <w:adjustRightInd w:val="0"/>
              <w:jc w:val="center"/>
              <w:rPr>
                <w:rFonts w:ascii="宋体" w:eastAsia="宋体" w:hAnsi="宋体"/>
                <w:szCs w:val="21"/>
              </w:rPr>
            </w:pPr>
          </w:p>
        </w:tc>
        <w:tc>
          <w:tcPr>
            <w:tcW w:w="1255" w:type="dxa"/>
            <w:vMerge/>
            <w:vAlign w:val="center"/>
          </w:tcPr>
          <w:p w14:paraId="1B02689A" w14:textId="77777777" w:rsidR="00B47B28" w:rsidRDefault="00B47B28">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B47B28" w:rsidRDefault="00B47B28">
            <w:pPr>
              <w:autoSpaceDE w:val="0"/>
              <w:autoSpaceDN w:val="0"/>
              <w:adjustRightInd w:val="0"/>
              <w:jc w:val="center"/>
              <w:rPr>
                <w:rFonts w:ascii="宋体" w:eastAsia="宋体" w:hAnsi="宋体"/>
                <w:b/>
                <w:bCs/>
                <w:szCs w:val="21"/>
              </w:rPr>
            </w:pPr>
          </w:p>
        </w:tc>
      </w:tr>
      <w:tr w:rsidR="00B47B28" w14:paraId="436D8C57" w14:textId="77777777">
        <w:trPr>
          <w:trHeight w:val="462"/>
          <w:jc w:val="center"/>
        </w:trPr>
        <w:tc>
          <w:tcPr>
            <w:tcW w:w="1764" w:type="dxa"/>
            <w:vAlign w:val="center"/>
          </w:tcPr>
          <w:p w14:paraId="2770CECB"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B47B28" w:rsidRDefault="00B47B28">
            <w:pPr>
              <w:autoSpaceDE w:val="0"/>
              <w:autoSpaceDN w:val="0"/>
              <w:adjustRightInd w:val="0"/>
              <w:jc w:val="center"/>
              <w:rPr>
                <w:rFonts w:ascii="宋体" w:eastAsia="宋体" w:hAnsi="宋体"/>
                <w:szCs w:val="21"/>
              </w:rPr>
            </w:pPr>
          </w:p>
        </w:tc>
        <w:tc>
          <w:tcPr>
            <w:tcW w:w="1255" w:type="dxa"/>
            <w:vMerge/>
            <w:vAlign w:val="center"/>
          </w:tcPr>
          <w:p w14:paraId="570EEEAF" w14:textId="77777777" w:rsidR="00B47B28" w:rsidRDefault="00B47B28">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B47B28" w:rsidRDefault="00B47B28">
            <w:pPr>
              <w:autoSpaceDE w:val="0"/>
              <w:autoSpaceDN w:val="0"/>
              <w:adjustRightInd w:val="0"/>
              <w:jc w:val="center"/>
              <w:rPr>
                <w:rFonts w:ascii="宋体" w:eastAsia="宋体" w:hAnsi="宋体"/>
                <w:b/>
                <w:bCs/>
                <w:szCs w:val="21"/>
              </w:rPr>
            </w:pPr>
          </w:p>
        </w:tc>
      </w:tr>
      <w:tr w:rsidR="00B47B28" w14:paraId="089E405E" w14:textId="77777777">
        <w:trPr>
          <w:trHeight w:val="442"/>
          <w:jc w:val="center"/>
        </w:trPr>
        <w:tc>
          <w:tcPr>
            <w:tcW w:w="1764" w:type="dxa"/>
            <w:vAlign w:val="center"/>
          </w:tcPr>
          <w:p w14:paraId="5CADCAC2"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B47B28" w:rsidRDefault="00B47B28">
            <w:pPr>
              <w:autoSpaceDE w:val="0"/>
              <w:autoSpaceDN w:val="0"/>
              <w:adjustRightInd w:val="0"/>
              <w:jc w:val="center"/>
              <w:rPr>
                <w:rFonts w:ascii="宋体" w:eastAsia="宋体" w:hAnsi="宋体"/>
                <w:szCs w:val="21"/>
              </w:rPr>
            </w:pPr>
          </w:p>
        </w:tc>
        <w:tc>
          <w:tcPr>
            <w:tcW w:w="1255" w:type="dxa"/>
            <w:vMerge/>
            <w:vAlign w:val="center"/>
          </w:tcPr>
          <w:p w14:paraId="7C2D7CDE" w14:textId="77777777" w:rsidR="00B47B28" w:rsidRDefault="00B47B28">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B47B28" w:rsidRDefault="00B47B28">
            <w:pPr>
              <w:autoSpaceDE w:val="0"/>
              <w:autoSpaceDN w:val="0"/>
              <w:adjustRightInd w:val="0"/>
              <w:jc w:val="center"/>
              <w:rPr>
                <w:rFonts w:ascii="宋体" w:eastAsia="宋体" w:hAnsi="宋体"/>
                <w:b/>
                <w:bCs/>
                <w:szCs w:val="21"/>
              </w:rPr>
            </w:pPr>
          </w:p>
        </w:tc>
      </w:tr>
      <w:tr w:rsidR="00B47B28" w14:paraId="0479780F" w14:textId="77777777">
        <w:trPr>
          <w:trHeight w:val="2442"/>
          <w:jc w:val="center"/>
        </w:trPr>
        <w:tc>
          <w:tcPr>
            <w:tcW w:w="1764" w:type="dxa"/>
            <w:vAlign w:val="center"/>
          </w:tcPr>
          <w:p w14:paraId="3A17FB8A"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B47B28" w:rsidRDefault="00B47B28">
            <w:pPr>
              <w:autoSpaceDE w:val="0"/>
              <w:autoSpaceDN w:val="0"/>
              <w:adjustRightInd w:val="0"/>
              <w:rPr>
                <w:rFonts w:ascii="宋体" w:eastAsia="宋体" w:hAnsi="宋体"/>
                <w:b/>
                <w:bCs/>
                <w:szCs w:val="21"/>
              </w:rPr>
            </w:pPr>
          </w:p>
        </w:tc>
      </w:tr>
      <w:tr w:rsidR="00B47B28" w14:paraId="4C553BB8" w14:textId="77777777">
        <w:trPr>
          <w:trHeight w:val="1072"/>
          <w:jc w:val="center"/>
        </w:trPr>
        <w:tc>
          <w:tcPr>
            <w:tcW w:w="1764" w:type="dxa"/>
            <w:vAlign w:val="center"/>
          </w:tcPr>
          <w:p w14:paraId="42FF859B" w14:textId="77777777" w:rsidR="00B47B28"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B47B28" w:rsidRDefault="00B47B28">
            <w:pPr>
              <w:autoSpaceDE w:val="0"/>
              <w:autoSpaceDN w:val="0"/>
              <w:adjustRightInd w:val="0"/>
              <w:jc w:val="left"/>
              <w:rPr>
                <w:rFonts w:ascii="宋体" w:eastAsia="宋体" w:hAnsi="宋体"/>
                <w:szCs w:val="21"/>
              </w:rPr>
            </w:pPr>
          </w:p>
        </w:tc>
      </w:tr>
    </w:tbl>
    <w:p w14:paraId="7CE0DBD4" w14:textId="77777777" w:rsidR="00B47B28" w:rsidRDefault="00B47B28">
      <w:pPr>
        <w:adjustRightInd w:val="0"/>
        <w:spacing w:line="400" w:lineRule="exact"/>
        <w:ind w:firstLineChars="175" w:firstLine="420"/>
        <w:jc w:val="left"/>
        <w:rPr>
          <w:rFonts w:ascii="宋体" w:eastAsia="宋体" w:hAnsi="宋体"/>
          <w:sz w:val="24"/>
        </w:rPr>
      </w:pPr>
    </w:p>
    <w:p w14:paraId="595E59FC" w14:textId="77777777" w:rsidR="00B47B2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B47B28"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B47B28"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B47B28" w:rsidRDefault="00000000">
      <w:pPr>
        <w:rPr>
          <w:rFonts w:ascii="宋体" w:eastAsia="宋体" w:hAnsi="宋体"/>
        </w:rPr>
      </w:pPr>
      <w:r>
        <w:rPr>
          <w:rFonts w:ascii="宋体" w:eastAsia="宋体" w:hAnsi="宋体"/>
        </w:rPr>
        <w:br w:type="page"/>
      </w:r>
    </w:p>
    <w:p w14:paraId="6B9A5FD4" w14:textId="77777777" w:rsidR="00B47B28" w:rsidRDefault="00000000">
      <w:pPr>
        <w:pStyle w:val="2"/>
        <w:spacing w:line="400" w:lineRule="exact"/>
        <w:jc w:val="center"/>
        <w:rPr>
          <w:rFonts w:ascii="宋体" w:eastAsia="宋体" w:hAnsi="宋体"/>
          <w:sz w:val="32"/>
        </w:rPr>
      </w:pPr>
      <w:bookmarkStart w:id="29" w:name="_Toc217446089"/>
      <w:r>
        <w:rPr>
          <w:rFonts w:ascii="宋体" w:eastAsia="宋体" w:hAnsi="宋体" w:hint="eastAsia"/>
          <w:sz w:val="32"/>
        </w:rPr>
        <w:lastRenderedPageBreak/>
        <w:t>五、申请人类似项目业绩一览表</w:t>
      </w:r>
      <w:bookmarkEnd w:id="29"/>
    </w:p>
    <w:p w14:paraId="1C5B2CA6" w14:textId="77777777" w:rsidR="00B47B28" w:rsidRDefault="00B47B28">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B47B28" w14:paraId="11D08D65" w14:textId="77777777">
        <w:trPr>
          <w:cantSplit/>
          <w:trHeight w:val="600"/>
          <w:jc w:val="center"/>
        </w:trPr>
        <w:tc>
          <w:tcPr>
            <w:tcW w:w="842" w:type="dxa"/>
            <w:tcBorders>
              <w:top w:val="single" w:sz="4" w:space="0" w:color="auto"/>
            </w:tcBorders>
            <w:vAlign w:val="center"/>
          </w:tcPr>
          <w:p w14:paraId="70CC8DAE" w14:textId="77777777" w:rsidR="00B47B28"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B47B28"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B47B28"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B47B28"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B47B28"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B47B28"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B47B28" w14:paraId="68359EB1" w14:textId="77777777">
        <w:trPr>
          <w:cantSplit/>
          <w:trHeight w:val="600"/>
          <w:jc w:val="center"/>
        </w:trPr>
        <w:tc>
          <w:tcPr>
            <w:tcW w:w="842" w:type="dxa"/>
            <w:vAlign w:val="center"/>
          </w:tcPr>
          <w:p w14:paraId="08CD2427" w14:textId="77777777" w:rsidR="00B47B28" w:rsidRDefault="00B47B28">
            <w:pPr>
              <w:spacing w:line="400" w:lineRule="exact"/>
              <w:jc w:val="center"/>
              <w:rPr>
                <w:rFonts w:ascii="宋体" w:eastAsia="宋体" w:hAnsi="宋体" w:cs="Arial"/>
              </w:rPr>
            </w:pPr>
          </w:p>
        </w:tc>
        <w:tc>
          <w:tcPr>
            <w:tcW w:w="1681" w:type="dxa"/>
            <w:vAlign w:val="center"/>
          </w:tcPr>
          <w:p w14:paraId="40F09215" w14:textId="77777777" w:rsidR="00B47B28" w:rsidRDefault="00B47B28">
            <w:pPr>
              <w:spacing w:line="400" w:lineRule="exact"/>
              <w:jc w:val="center"/>
              <w:rPr>
                <w:rFonts w:ascii="宋体" w:eastAsia="宋体" w:hAnsi="宋体" w:cs="Arial"/>
              </w:rPr>
            </w:pPr>
          </w:p>
        </w:tc>
        <w:tc>
          <w:tcPr>
            <w:tcW w:w="1541" w:type="dxa"/>
            <w:vAlign w:val="center"/>
          </w:tcPr>
          <w:p w14:paraId="68210605" w14:textId="77777777" w:rsidR="00B47B28" w:rsidRDefault="00B47B28">
            <w:pPr>
              <w:spacing w:line="400" w:lineRule="exact"/>
              <w:jc w:val="center"/>
              <w:rPr>
                <w:rFonts w:ascii="宋体" w:eastAsia="宋体" w:hAnsi="宋体" w:cs="Arial"/>
              </w:rPr>
            </w:pPr>
          </w:p>
        </w:tc>
        <w:tc>
          <w:tcPr>
            <w:tcW w:w="1519" w:type="dxa"/>
            <w:vAlign w:val="center"/>
          </w:tcPr>
          <w:p w14:paraId="55F0D837" w14:textId="77777777" w:rsidR="00B47B28" w:rsidRDefault="00B47B28">
            <w:pPr>
              <w:spacing w:line="400" w:lineRule="exact"/>
              <w:jc w:val="center"/>
              <w:rPr>
                <w:rFonts w:ascii="宋体" w:eastAsia="宋体" w:hAnsi="宋体" w:cs="Arial"/>
              </w:rPr>
            </w:pPr>
          </w:p>
        </w:tc>
        <w:tc>
          <w:tcPr>
            <w:tcW w:w="1559" w:type="dxa"/>
            <w:vAlign w:val="center"/>
          </w:tcPr>
          <w:p w14:paraId="13A38D20"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B47B28" w:rsidRDefault="00B47B28">
            <w:pPr>
              <w:spacing w:line="400" w:lineRule="exact"/>
              <w:jc w:val="center"/>
              <w:rPr>
                <w:rFonts w:ascii="宋体" w:eastAsia="宋体" w:hAnsi="宋体" w:cs="Arial"/>
              </w:rPr>
            </w:pPr>
          </w:p>
        </w:tc>
      </w:tr>
      <w:tr w:rsidR="00B47B28" w14:paraId="2B9E5478" w14:textId="77777777">
        <w:trPr>
          <w:cantSplit/>
          <w:trHeight w:val="600"/>
          <w:jc w:val="center"/>
        </w:trPr>
        <w:tc>
          <w:tcPr>
            <w:tcW w:w="842" w:type="dxa"/>
            <w:vAlign w:val="center"/>
          </w:tcPr>
          <w:p w14:paraId="6C15D366" w14:textId="77777777" w:rsidR="00B47B28" w:rsidRDefault="00B47B28">
            <w:pPr>
              <w:spacing w:line="400" w:lineRule="exact"/>
              <w:jc w:val="center"/>
              <w:rPr>
                <w:rFonts w:ascii="宋体" w:eastAsia="宋体" w:hAnsi="宋体" w:cs="Arial"/>
              </w:rPr>
            </w:pPr>
          </w:p>
        </w:tc>
        <w:tc>
          <w:tcPr>
            <w:tcW w:w="1681" w:type="dxa"/>
            <w:vAlign w:val="center"/>
          </w:tcPr>
          <w:p w14:paraId="1C5BEDDD" w14:textId="77777777" w:rsidR="00B47B28" w:rsidRDefault="00B47B28">
            <w:pPr>
              <w:spacing w:line="400" w:lineRule="exact"/>
              <w:jc w:val="center"/>
              <w:rPr>
                <w:rFonts w:ascii="宋体" w:eastAsia="宋体" w:hAnsi="宋体" w:cs="Arial"/>
              </w:rPr>
            </w:pPr>
          </w:p>
        </w:tc>
        <w:tc>
          <w:tcPr>
            <w:tcW w:w="1541" w:type="dxa"/>
            <w:vAlign w:val="center"/>
          </w:tcPr>
          <w:p w14:paraId="0DC0E9DD" w14:textId="77777777" w:rsidR="00B47B28" w:rsidRDefault="00B47B28">
            <w:pPr>
              <w:spacing w:line="400" w:lineRule="exact"/>
              <w:jc w:val="center"/>
              <w:rPr>
                <w:rFonts w:ascii="宋体" w:eastAsia="宋体" w:hAnsi="宋体" w:cs="Arial"/>
              </w:rPr>
            </w:pPr>
          </w:p>
        </w:tc>
        <w:tc>
          <w:tcPr>
            <w:tcW w:w="1519" w:type="dxa"/>
            <w:vAlign w:val="center"/>
          </w:tcPr>
          <w:p w14:paraId="3CD88E10" w14:textId="77777777" w:rsidR="00B47B28" w:rsidRDefault="00B47B28">
            <w:pPr>
              <w:spacing w:line="400" w:lineRule="exact"/>
              <w:jc w:val="center"/>
              <w:rPr>
                <w:rFonts w:ascii="宋体" w:eastAsia="宋体" w:hAnsi="宋体" w:cs="Arial"/>
              </w:rPr>
            </w:pPr>
          </w:p>
        </w:tc>
        <w:tc>
          <w:tcPr>
            <w:tcW w:w="1559" w:type="dxa"/>
            <w:vAlign w:val="center"/>
          </w:tcPr>
          <w:p w14:paraId="5ACEE04A"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B47B28" w:rsidRDefault="00B47B28">
            <w:pPr>
              <w:spacing w:line="400" w:lineRule="exact"/>
              <w:jc w:val="center"/>
              <w:rPr>
                <w:rFonts w:ascii="宋体" w:eastAsia="宋体" w:hAnsi="宋体" w:cs="Arial"/>
              </w:rPr>
            </w:pPr>
          </w:p>
        </w:tc>
      </w:tr>
      <w:tr w:rsidR="00B47B28" w14:paraId="58F3F1F7" w14:textId="77777777">
        <w:trPr>
          <w:cantSplit/>
          <w:trHeight w:val="600"/>
          <w:jc w:val="center"/>
        </w:trPr>
        <w:tc>
          <w:tcPr>
            <w:tcW w:w="842" w:type="dxa"/>
            <w:vAlign w:val="center"/>
          </w:tcPr>
          <w:p w14:paraId="741B5CA7" w14:textId="77777777" w:rsidR="00B47B28" w:rsidRDefault="00B47B28">
            <w:pPr>
              <w:spacing w:line="400" w:lineRule="exact"/>
              <w:jc w:val="center"/>
              <w:rPr>
                <w:rFonts w:ascii="宋体" w:eastAsia="宋体" w:hAnsi="宋体" w:cs="Arial"/>
              </w:rPr>
            </w:pPr>
          </w:p>
        </w:tc>
        <w:tc>
          <w:tcPr>
            <w:tcW w:w="1681" w:type="dxa"/>
            <w:vAlign w:val="center"/>
          </w:tcPr>
          <w:p w14:paraId="58BE636F" w14:textId="77777777" w:rsidR="00B47B28" w:rsidRDefault="00B47B28">
            <w:pPr>
              <w:spacing w:line="400" w:lineRule="exact"/>
              <w:jc w:val="center"/>
              <w:rPr>
                <w:rFonts w:ascii="宋体" w:eastAsia="宋体" w:hAnsi="宋体" w:cs="Arial"/>
              </w:rPr>
            </w:pPr>
          </w:p>
        </w:tc>
        <w:tc>
          <w:tcPr>
            <w:tcW w:w="1541" w:type="dxa"/>
            <w:vAlign w:val="center"/>
          </w:tcPr>
          <w:p w14:paraId="1AF98167" w14:textId="77777777" w:rsidR="00B47B28" w:rsidRDefault="00B47B28">
            <w:pPr>
              <w:spacing w:line="400" w:lineRule="exact"/>
              <w:jc w:val="center"/>
              <w:rPr>
                <w:rFonts w:ascii="宋体" w:eastAsia="宋体" w:hAnsi="宋体" w:cs="Arial"/>
              </w:rPr>
            </w:pPr>
          </w:p>
        </w:tc>
        <w:tc>
          <w:tcPr>
            <w:tcW w:w="1519" w:type="dxa"/>
            <w:vAlign w:val="center"/>
          </w:tcPr>
          <w:p w14:paraId="70E60B5B" w14:textId="77777777" w:rsidR="00B47B28" w:rsidRDefault="00B47B28">
            <w:pPr>
              <w:spacing w:line="400" w:lineRule="exact"/>
              <w:jc w:val="center"/>
              <w:rPr>
                <w:rFonts w:ascii="宋体" w:eastAsia="宋体" w:hAnsi="宋体" w:cs="Arial"/>
              </w:rPr>
            </w:pPr>
          </w:p>
        </w:tc>
        <w:tc>
          <w:tcPr>
            <w:tcW w:w="1559" w:type="dxa"/>
            <w:vAlign w:val="center"/>
          </w:tcPr>
          <w:p w14:paraId="444E9214"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B47B28" w:rsidRDefault="00B47B28">
            <w:pPr>
              <w:spacing w:line="400" w:lineRule="exact"/>
              <w:jc w:val="center"/>
              <w:rPr>
                <w:rFonts w:ascii="宋体" w:eastAsia="宋体" w:hAnsi="宋体" w:cs="Arial"/>
              </w:rPr>
            </w:pPr>
          </w:p>
        </w:tc>
      </w:tr>
      <w:tr w:rsidR="00B47B28" w14:paraId="25E4B680" w14:textId="77777777">
        <w:trPr>
          <w:cantSplit/>
          <w:trHeight w:val="600"/>
          <w:jc w:val="center"/>
        </w:trPr>
        <w:tc>
          <w:tcPr>
            <w:tcW w:w="842" w:type="dxa"/>
            <w:vAlign w:val="center"/>
          </w:tcPr>
          <w:p w14:paraId="21967D01"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B47B28" w:rsidRDefault="00B47B28">
            <w:pPr>
              <w:spacing w:line="400" w:lineRule="exact"/>
              <w:jc w:val="center"/>
              <w:rPr>
                <w:rFonts w:ascii="宋体" w:eastAsia="宋体" w:hAnsi="宋体" w:cs="Arial"/>
              </w:rPr>
            </w:pPr>
          </w:p>
        </w:tc>
        <w:tc>
          <w:tcPr>
            <w:tcW w:w="1519" w:type="dxa"/>
            <w:vAlign w:val="center"/>
          </w:tcPr>
          <w:p w14:paraId="5B0A7255" w14:textId="77777777" w:rsidR="00B47B28" w:rsidRDefault="00B47B28">
            <w:pPr>
              <w:spacing w:line="400" w:lineRule="exact"/>
              <w:jc w:val="center"/>
              <w:rPr>
                <w:rFonts w:ascii="宋体" w:eastAsia="宋体" w:hAnsi="宋体" w:cs="Arial"/>
              </w:rPr>
            </w:pPr>
          </w:p>
        </w:tc>
        <w:tc>
          <w:tcPr>
            <w:tcW w:w="1559" w:type="dxa"/>
            <w:vAlign w:val="center"/>
          </w:tcPr>
          <w:p w14:paraId="3AD102AB"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B47B28" w:rsidRDefault="00B47B28">
            <w:pPr>
              <w:spacing w:line="400" w:lineRule="exact"/>
              <w:jc w:val="center"/>
              <w:rPr>
                <w:rFonts w:ascii="宋体" w:eastAsia="宋体" w:hAnsi="宋体" w:cs="Arial"/>
              </w:rPr>
            </w:pPr>
          </w:p>
        </w:tc>
      </w:tr>
      <w:tr w:rsidR="00B47B28" w14:paraId="27E87309" w14:textId="77777777">
        <w:trPr>
          <w:cantSplit/>
          <w:trHeight w:val="600"/>
          <w:jc w:val="center"/>
        </w:trPr>
        <w:tc>
          <w:tcPr>
            <w:tcW w:w="842" w:type="dxa"/>
            <w:vAlign w:val="center"/>
          </w:tcPr>
          <w:p w14:paraId="523A248A"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B47B28" w:rsidRDefault="00B47B28">
            <w:pPr>
              <w:spacing w:line="400" w:lineRule="exact"/>
              <w:jc w:val="center"/>
              <w:rPr>
                <w:rFonts w:ascii="宋体" w:eastAsia="宋体" w:hAnsi="宋体" w:cs="Arial"/>
              </w:rPr>
            </w:pPr>
          </w:p>
        </w:tc>
        <w:tc>
          <w:tcPr>
            <w:tcW w:w="1519" w:type="dxa"/>
            <w:vAlign w:val="center"/>
          </w:tcPr>
          <w:p w14:paraId="3DD16E6F" w14:textId="77777777" w:rsidR="00B47B28" w:rsidRDefault="00B47B28">
            <w:pPr>
              <w:spacing w:line="400" w:lineRule="exact"/>
              <w:jc w:val="center"/>
              <w:rPr>
                <w:rFonts w:ascii="宋体" w:eastAsia="宋体" w:hAnsi="宋体" w:cs="Arial"/>
              </w:rPr>
            </w:pPr>
          </w:p>
        </w:tc>
        <w:tc>
          <w:tcPr>
            <w:tcW w:w="1559" w:type="dxa"/>
            <w:vAlign w:val="center"/>
          </w:tcPr>
          <w:p w14:paraId="26866BDF"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B47B28" w:rsidRDefault="00B47B28">
            <w:pPr>
              <w:spacing w:line="400" w:lineRule="exact"/>
              <w:jc w:val="center"/>
              <w:rPr>
                <w:rFonts w:ascii="宋体" w:eastAsia="宋体" w:hAnsi="宋体" w:cs="Arial"/>
              </w:rPr>
            </w:pPr>
          </w:p>
        </w:tc>
      </w:tr>
      <w:tr w:rsidR="00B47B28" w14:paraId="6EBBEB3F" w14:textId="77777777">
        <w:trPr>
          <w:cantSplit/>
          <w:trHeight w:val="600"/>
          <w:jc w:val="center"/>
        </w:trPr>
        <w:tc>
          <w:tcPr>
            <w:tcW w:w="842" w:type="dxa"/>
            <w:vAlign w:val="center"/>
          </w:tcPr>
          <w:p w14:paraId="1B91F564"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B47B28" w:rsidRDefault="00B47B28">
            <w:pPr>
              <w:spacing w:line="400" w:lineRule="exact"/>
              <w:jc w:val="center"/>
              <w:rPr>
                <w:rFonts w:ascii="宋体" w:eastAsia="宋体" w:hAnsi="宋体" w:cs="Arial"/>
              </w:rPr>
            </w:pPr>
          </w:p>
        </w:tc>
        <w:tc>
          <w:tcPr>
            <w:tcW w:w="1519" w:type="dxa"/>
            <w:vAlign w:val="center"/>
          </w:tcPr>
          <w:p w14:paraId="10B94160" w14:textId="77777777" w:rsidR="00B47B28" w:rsidRDefault="00B47B28">
            <w:pPr>
              <w:spacing w:line="400" w:lineRule="exact"/>
              <w:jc w:val="center"/>
              <w:rPr>
                <w:rFonts w:ascii="宋体" w:eastAsia="宋体" w:hAnsi="宋体" w:cs="Arial"/>
              </w:rPr>
            </w:pPr>
          </w:p>
        </w:tc>
        <w:tc>
          <w:tcPr>
            <w:tcW w:w="1559" w:type="dxa"/>
            <w:vAlign w:val="center"/>
          </w:tcPr>
          <w:p w14:paraId="2E0DC350"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B47B28" w:rsidRDefault="00B47B28">
            <w:pPr>
              <w:spacing w:line="400" w:lineRule="exact"/>
              <w:jc w:val="center"/>
              <w:rPr>
                <w:rFonts w:ascii="宋体" w:eastAsia="宋体" w:hAnsi="宋体" w:cs="Arial"/>
              </w:rPr>
            </w:pPr>
          </w:p>
        </w:tc>
      </w:tr>
      <w:tr w:rsidR="00B47B28" w14:paraId="2DF1BBCB" w14:textId="77777777">
        <w:trPr>
          <w:cantSplit/>
          <w:trHeight w:val="600"/>
          <w:jc w:val="center"/>
        </w:trPr>
        <w:tc>
          <w:tcPr>
            <w:tcW w:w="842" w:type="dxa"/>
            <w:vAlign w:val="center"/>
          </w:tcPr>
          <w:p w14:paraId="3A3CC78C"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B47B28" w:rsidRDefault="00B47B28">
            <w:pPr>
              <w:spacing w:line="400" w:lineRule="exact"/>
              <w:jc w:val="center"/>
              <w:rPr>
                <w:rFonts w:ascii="宋体" w:eastAsia="宋体" w:hAnsi="宋体" w:cs="Arial"/>
              </w:rPr>
            </w:pPr>
          </w:p>
        </w:tc>
        <w:tc>
          <w:tcPr>
            <w:tcW w:w="1519" w:type="dxa"/>
            <w:vAlign w:val="center"/>
          </w:tcPr>
          <w:p w14:paraId="092EF6D4" w14:textId="77777777" w:rsidR="00B47B28" w:rsidRDefault="00B47B28">
            <w:pPr>
              <w:spacing w:line="400" w:lineRule="exact"/>
              <w:jc w:val="center"/>
              <w:rPr>
                <w:rFonts w:ascii="宋体" w:eastAsia="宋体" w:hAnsi="宋体" w:cs="Arial"/>
              </w:rPr>
            </w:pPr>
          </w:p>
        </w:tc>
        <w:tc>
          <w:tcPr>
            <w:tcW w:w="1559" w:type="dxa"/>
            <w:vAlign w:val="center"/>
          </w:tcPr>
          <w:p w14:paraId="69BFDA9C"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B47B28" w:rsidRDefault="00B47B28">
            <w:pPr>
              <w:spacing w:line="400" w:lineRule="exact"/>
              <w:jc w:val="center"/>
              <w:rPr>
                <w:rFonts w:ascii="宋体" w:eastAsia="宋体" w:hAnsi="宋体" w:cs="Arial"/>
              </w:rPr>
            </w:pPr>
          </w:p>
        </w:tc>
      </w:tr>
      <w:tr w:rsidR="00B47B28" w14:paraId="4E8CB67A" w14:textId="77777777">
        <w:trPr>
          <w:cantSplit/>
          <w:trHeight w:val="600"/>
          <w:jc w:val="center"/>
        </w:trPr>
        <w:tc>
          <w:tcPr>
            <w:tcW w:w="842" w:type="dxa"/>
            <w:vAlign w:val="center"/>
          </w:tcPr>
          <w:p w14:paraId="2DBE1737"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B47B28" w:rsidRDefault="00B47B28">
            <w:pPr>
              <w:spacing w:line="400" w:lineRule="exact"/>
              <w:jc w:val="center"/>
              <w:rPr>
                <w:rFonts w:ascii="宋体" w:eastAsia="宋体" w:hAnsi="宋体" w:cs="Arial"/>
              </w:rPr>
            </w:pPr>
          </w:p>
        </w:tc>
        <w:tc>
          <w:tcPr>
            <w:tcW w:w="1519" w:type="dxa"/>
            <w:vAlign w:val="center"/>
          </w:tcPr>
          <w:p w14:paraId="5B900E20" w14:textId="77777777" w:rsidR="00B47B28" w:rsidRDefault="00B47B28">
            <w:pPr>
              <w:spacing w:line="400" w:lineRule="exact"/>
              <w:jc w:val="center"/>
              <w:rPr>
                <w:rFonts w:ascii="宋体" w:eastAsia="宋体" w:hAnsi="宋体" w:cs="Arial"/>
              </w:rPr>
            </w:pPr>
          </w:p>
        </w:tc>
        <w:tc>
          <w:tcPr>
            <w:tcW w:w="1559" w:type="dxa"/>
            <w:vAlign w:val="center"/>
          </w:tcPr>
          <w:p w14:paraId="407AD564"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B47B28" w:rsidRDefault="00B47B28">
            <w:pPr>
              <w:spacing w:line="400" w:lineRule="exact"/>
              <w:jc w:val="center"/>
              <w:rPr>
                <w:rFonts w:ascii="宋体" w:eastAsia="宋体" w:hAnsi="宋体" w:cs="Arial"/>
              </w:rPr>
            </w:pPr>
          </w:p>
        </w:tc>
      </w:tr>
      <w:tr w:rsidR="00B47B28" w14:paraId="29FA6FC6" w14:textId="77777777">
        <w:trPr>
          <w:cantSplit/>
          <w:trHeight w:val="600"/>
          <w:jc w:val="center"/>
        </w:trPr>
        <w:tc>
          <w:tcPr>
            <w:tcW w:w="842" w:type="dxa"/>
            <w:vAlign w:val="center"/>
          </w:tcPr>
          <w:p w14:paraId="07414316" w14:textId="77777777" w:rsidR="00B47B28" w:rsidRDefault="00B47B28">
            <w:pPr>
              <w:spacing w:line="400" w:lineRule="exact"/>
              <w:jc w:val="center"/>
              <w:rPr>
                <w:rFonts w:ascii="宋体" w:eastAsia="宋体" w:hAnsi="宋体" w:cs="Arial"/>
              </w:rPr>
            </w:pPr>
          </w:p>
          <w:p w14:paraId="6DB75185"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B47B28" w:rsidRDefault="00B47B28">
            <w:pPr>
              <w:spacing w:line="400" w:lineRule="exact"/>
              <w:jc w:val="center"/>
              <w:rPr>
                <w:rFonts w:ascii="宋体" w:eastAsia="宋体" w:hAnsi="宋体" w:cs="Arial"/>
              </w:rPr>
            </w:pPr>
          </w:p>
        </w:tc>
        <w:tc>
          <w:tcPr>
            <w:tcW w:w="1519" w:type="dxa"/>
            <w:vAlign w:val="center"/>
          </w:tcPr>
          <w:p w14:paraId="418AFE90" w14:textId="77777777" w:rsidR="00B47B28" w:rsidRDefault="00B47B28">
            <w:pPr>
              <w:spacing w:line="400" w:lineRule="exact"/>
              <w:jc w:val="center"/>
              <w:rPr>
                <w:rFonts w:ascii="宋体" w:eastAsia="宋体" w:hAnsi="宋体" w:cs="Arial"/>
              </w:rPr>
            </w:pPr>
          </w:p>
        </w:tc>
        <w:tc>
          <w:tcPr>
            <w:tcW w:w="1559" w:type="dxa"/>
            <w:vAlign w:val="center"/>
          </w:tcPr>
          <w:p w14:paraId="0C54A851"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B47B28" w:rsidRDefault="00B47B28">
            <w:pPr>
              <w:spacing w:line="400" w:lineRule="exact"/>
              <w:jc w:val="center"/>
              <w:rPr>
                <w:rFonts w:ascii="宋体" w:eastAsia="宋体" w:hAnsi="宋体" w:cs="Arial"/>
              </w:rPr>
            </w:pPr>
          </w:p>
        </w:tc>
      </w:tr>
      <w:tr w:rsidR="00B47B28" w14:paraId="66B640AD" w14:textId="77777777">
        <w:trPr>
          <w:cantSplit/>
          <w:trHeight w:val="600"/>
          <w:jc w:val="center"/>
        </w:trPr>
        <w:tc>
          <w:tcPr>
            <w:tcW w:w="842" w:type="dxa"/>
            <w:vAlign w:val="center"/>
          </w:tcPr>
          <w:p w14:paraId="079EB854"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B47B28" w:rsidRDefault="00B47B28">
            <w:pPr>
              <w:spacing w:line="400" w:lineRule="exact"/>
              <w:jc w:val="center"/>
              <w:rPr>
                <w:rFonts w:ascii="宋体" w:eastAsia="宋体" w:hAnsi="宋体" w:cs="Arial"/>
              </w:rPr>
            </w:pPr>
          </w:p>
        </w:tc>
        <w:tc>
          <w:tcPr>
            <w:tcW w:w="1519" w:type="dxa"/>
            <w:vAlign w:val="center"/>
          </w:tcPr>
          <w:p w14:paraId="67ECB7A6" w14:textId="77777777" w:rsidR="00B47B28" w:rsidRDefault="00B47B28">
            <w:pPr>
              <w:spacing w:line="400" w:lineRule="exact"/>
              <w:jc w:val="center"/>
              <w:rPr>
                <w:rFonts w:ascii="宋体" w:eastAsia="宋体" w:hAnsi="宋体" w:cs="Arial"/>
              </w:rPr>
            </w:pPr>
          </w:p>
        </w:tc>
        <w:tc>
          <w:tcPr>
            <w:tcW w:w="1559" w:type="dxa"/>
            <w:vAlign w:val="center"/>
          </w:tcPr>
          <w:p w14:paraId="7F4E43C0"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B47B28" w:rsidRDefault="00B47B28">
            <w:pPr>
              <w:spacing w:line="400" w:lineRule="exact"/>
              <w:jc w:val="center"/>
              <w:rPr>
                <w:rFonts w:ascii="宋体" w:eastAsia="宋体" w:hAnsi="宋体" w:cs="Arial"/>
              </w:rPr>
            </w:pPr>
          </w:p>
        </w:tc>
      </w:tr>
      <w:tr w:rsidR="00B47B28" w14:paraId="3EC46D86" w14:textId="77777777">
        <w:trPr>
          <w:cantSplit/>
          <w:trHeight w:val="600"/>
          <w:jc w:val="center"/>
        </w:trPr>
        <w:tc>
          <w:tcPr>
            <w:tcW w:w="842" w:type="dxa"/>
            <w:vAlign w:val="center"/>
          </w:tcPr>
          <w:p w14:paraId="78DC24CE"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B47B28" w:rsidRDefault="00B47B28">
            <w:pPr>
              <w:spacing w:line="400" w:lineRule="exact"/>
              <w:jc w:val="center"/>
              <w:rPr>
                <w:rFonts w:ascii="宋体" w:eastAsia="宋体" w:hAnsi="宋体" w:cs="Arial"/>
              </w:rPr>
            </w:pPr>
          </w:p>
        </w:tc>
        <w:tc>
          <w:tcPr>
            <w:tcW w:w="1519" w:type="dxa"/>
            <w:vAlign w:val="center"/>
          </w:tcPr>
          <w:p w14:paraId="0898CE8E" w14:textId="77777777" w:rsidR="00B47B28" w:rsidRDefault="00B47B28">
            <w:pPr>
              <w:spacing w:line="400" w:lineRule="exact"/>
              <w:jc w:val="center"/>
              <w:rPr>
                <w:rFonts w:ascii="宋体" w:eastAsia="宋体" w:hAnsi="宋体" w:cs="Arial"/>
              </w:rPr>
            </w:pPr>
          </w:p>
        </w:tc>
        <w:tc>
          <w:tcPr>
            <w:tcW w:w="1559" w:type="dxa"/>
            <w:vAlign w:val="center"/>
          </w:tcPr>
          <w:p w14:paraId="6938C6B8"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B47B28" w:rsidRDefault="00B47B28">
            <w:pPr>
              <w:spacing w:line="400" w:lineRule="exact"/>
              <w:jc w:val="center"/>
              <w:rPr>
                <w:rFonts w:ascii="宋体" w:eastAsia="宋体" w:hAnsi="宋体" w:cs="Arial"/>
              </w:rPr>
            </w:pPr>
          </w:p>
        </w:tc>
      </w:tr>
      <w:tr w:rsidR="00B47B28" w14:paraId="4E31AFE2" w14:textId="77777777">
        <w:trPr>
          <w:cantSplit/>
          <w:trHeight w:val="600"/>
          <w:jc w:val="center"/>
        </w:trPr>
        <w:tc>
          <w:tcPr>
            <w:tcW w:w="842" w:type="dxa"/>
            <w:vAlign w:val="center"/>
          </w:tcPr>
          <w:p w14:paraId="10AA94EF" w14:textId="77777777" w:rsidR="00B47B28" w:rsidRDefault="00B47B28">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B47B28" w:rsidRDefault="00B47B28">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B47B28" w:rsidRDefault="00B47B28">
            <w:pPr>
              <w:spacing w:line="400" w:lineRule="exact"/>
              <w:jc w:val="center"/>
              <w:rPr>
                <w:rFonts w:ascii="宋体" w:eastAsia="宋体" w:hAnsi="宋体" w:cs="Arial"/>
              </w:rPr>
            </w:pPr>
          </w:p>
        </w:tc>
        <w:tc>
          <w:tcPr>
            <w:tcW w:w="1519" w:type="dxa"/>
            <w:vAlign w:val="center"/>
          </w:tcPr>
          <w:p w14:paraId="205CDD7F" w14:textId="77777777" w:rsidR="00B47B28" w:rsidRDefault="00B47B28">
            <w:pPr>
              <w:spacing w:line="400" w:lineRule="exact"/>
              <w:jc w:val="center"/>
              <w:rPr>
                <w:rFonts w:ascii="宋体" w:eastAsia="宋体" w:hAnsi="宋体" w:cs="Arial"/>
              </w:rPr>
            </w:pPr>
          </w:p>
        </w:tc>
        <w:tc>
          <w:tcPr>
            <w:tcW w:w="1559" w:type="dxa"/>
            <w:vAlign w:val="center"/>
          </w:tcPr>
          <w:p w14:paraId="25AA0C55" w14:textId="77777777" w:rsidR="00B47B28" w:rsidRDefault="00B47B28">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B47B28" w:rsidRDefault="00B47B28">
            <w:pPr>
              <w:spacing w:line="400" w:lineRule="exact"/>
              <w:jc w:val="center"/>
              <w:rPr>
                <w:rFonts w:ascii="宋体" w:eastAsia="宋体" w:hAnsi="宋体" w:cs="Arial"/>
              </w:rPr>
            </w:pPr>
          </w:p>
        </w:tc>
      </w:tr>
    </w:tbl>
    <w:p w14:paraId="63353F8D" w14:textId="77777777" w:rsidR="00B47B28" w:rsidRDefault="00000000">
      <w:pPr>
        <w:rPr>
          <w:rFonts w:ascii="宋体" w:eastAsia="宋体" w:hAnsi="宋体"/>
        </w:rPr>
      </w:pPr>
      <w:r>
        <w:rPr>
          <w:rFonts w:ascii="宋体" w:eastAsia="宋体" w:hAnsi="宋体"/>
        </w:rPr>
        <w:br w:type="page"/>
      </w:r>
    </w:p>
    <w:p w14:paraId="0CD3E4E2"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B47B28" w:rsidRDefault="00B47B28">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B47B28" w14:paraId="0F6DAC98" w14:textId="77777777">
        <w:trPr>
          <w:trHeight w:val="600"/>
          <w:jc w:val="center"/>
        </w:trPr>
        <w:tc>
          <w:tcPr>
            <w:tcW w:w="1110" w:type="dxa"/>
            <w:vAlign w:val="center"/>
          </w:tcPr>
          <w:p w14:paraId="04175B7E"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B47B28" w:rsidRDefault="00000000">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B47B2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47B28" w14:paraId="4D79C739" w14:textId="77777777">
        <w:trPr>
          <w:trHeight w:val="600"/>
          <w:jc w:val="center"/>
        </w:trPr>
        <w:tc>
          <w:tcPr>
            <w:tcW w:w="1110" w:type="dxa"/>
            <w:vAlign w:val="center"/>
          </w:tcPr>
          <w:p w14:paraId="7D8305FA" w14:textId="77777777" w:rsidR="00B47B28" w:rsidRDefault="00B47B28">
            <w:pPr>
              <w:pStyle w:val="aff5"/>
              <w:jc w:val="center"/>
              <w:rPr>
                <w:rFonts w:ascii="宋体" w:eastAsia="宋体" w:hAnsi="宋体" w:cs="仿宋"/>
                <w:sz w:val="21"/>
                <w:szCs w:val="21"/>
              </w:rPr>
            </w:pPr>
          </w:p>
        </w:tc>
        <w:tc>
          <w:tcPr>
            <w:tcW w:w="2982" w:type="dxa"/>
            <w:vAlign w:val="center"/>
          </w:tcPr>
          <w:p w14:paraId="268941F5" w14:textId="77777777" w:rsidR="00B47B28" w:rsidRDefault="00B47B28">
            <w:pPr>
              <w:pStyle w:val="aff5"/>
              <w:spacing w:line="360" w:lineRule="auto"/>
              <w:jc w:val="center"/>
              <w:rPr>
                <w:rFonts w:ascii="宋体" w:eastAsia="宋体" w:hAnsi="宋体" w:cs="仿宋"/>
                <w:sz w:val="21"/>
                <w:szCs w:val="21"/>
              </w:rPr>
            </w:pPr>
          </w:p>
        </w:tc>
        <w:tc>
          <w:tcPr>
            <w:tcW w:w="3180" w:type="dxa"/>
            <w:vAlign w:val="center"/>
          </w:tcPr>
          <w:p w14:paraId="7AB40A79" w14:textId="77777777" w:rsidR="00B47B28" w:rsidRDefault="00B47B28">
            <w:pPr>
              <w:pStyle w:val="aff5"/>
              <w:spacing w:line="360" w:lineRule="auto"/>
              <w:jc w:val="center"/>
              <w:rPr>
                <w:rFonts w:ascii="宋体" w:eastAsia="宋体" w:hAnsi="宋体" w:cs="仿宋"/>
                <w:sz w:val="21"/>
                <w:szCs w:val="21"/>
              </w:rPr>
            </w:pPr>
          </w:p>
        </w:tc>
        <w:tc>
          <w:tcPr>
            <w:tcW w:w="2515" w:type="dxa"/>
            <w:vAlign w:val="center"/>
          </w:tcPr>
          <w:p w14:paraId="6802C62E" w14:textId="77777777" w:rsidR="00B47B28" w:rsidRDefault="00B47B28">
            <w:pPr>
              <w:pStyle w:val="aff5"/>
              <w:spacing w:line="360" w:lineRule="auto"/>
              <w:jc w:val="center"/>
              <w:rPr>
                <w:rFonts w:ascii="宋体" w:eastAsia="宋体" w:hAnsi="宋体" w:cs="仿宋"/>
                <w:sz w:val="21"/>
                <w:szCs w:val="21"/>
              </w:rPr>
            </w:pPr>
          </w:p>
        </w:tc>
      </w:tr>
      <w:tr w:rsidR="00B47B28" w14:paraId="34C34A3C" w14:textId="77777777">
        <w:trPr>
          <w:trHeight w:val="600"/>
          <w:jc w:val="center"/>
        </w:trPr>
        <w:tc>
          <w:tcPr>
            <w:tcW w:w="1110" w:type="dxa"/>
            <w:vAlign w:val="center"/>
          </w:tcPr>
          <w:p w14:paraId="53DCC0DB" w14:textId="77777777" w:rsidR="00B47B28" w:rsidRDefault="00B47B28">
            <w:pPr>
              <w:pStyle w:val="aff5"/>
              <w:jc w:val="center"/>
              <w:rPr>
                <w:rFonts w:ascii="宋体" w:eastAsia="宋体" w:hAnsi="宋体" w:cs="仿宋"/>
                <w:sz w:val="21"/>
                <w:szCs w:val="21"/>
              </w:rPr>
            </w:pPr>
          </w:p>
        </w:tc>
        <w:tc>
          <w:tcPr>
            <w:tcW w:w="2982" w:type="dxa"/>
            <w:vAlign w:val="center"/>
          </w:tcPr>
          <w:p w14:paraId="56DF61A8" w14:textId="77777777" w:rsidR="00B47B28" w:rsidRDefault="00B47B28">
            <w:pPr>
              <w:pStyle w:val="aff5"/>
              <w:jc w:val="center"/>
              <w:rPr>
                <w:rFonts w:ascii="宋体" w:eastAsia="宋体" w:hAnsi="宋体" w:cs="仿宋"/>
                <w:sz w:val="21"/>
                <w:szCs w:val="21"/>
              </w:rPr>
            </w:pPr>
          </w:p>
        </w:tc>
        <w:tc>
          <w:tcPr>
            <w:tcW w:w="3180" w:type="dxa"/>
            <w:vAlign w:val="center"/>
          </w:tcPr>
          <w:p w14:paraId="52B24A8A" w14:textId="77777777" w:rsidR="00B47B28" w:rsidRDefault="00B47B28">
            <w:pPr>
              <w:pStyle w:val="aff5"/>
              <w:jc w:val="center"/>
              <w:rPr>
                <w:rFonts w:ascii="宋体" w:eastAsia="宋体" w:hAnsi="宋体" w:cs="仿宋"/>
                <w:sz w:val="21"/>
                <w:szCs w:val="21"/>
              </w:rPr>
            </w:pPr>
          </w:p>
        </w:tc>
        <w:tc>
          <w:tcPr>
            <w:tcW w:w="2515" w:type="dxa"/>
            <w:vAlign w:val="center"/>
          </w:tcPr>
          <w:p w14:paraId="1CE2682D" w14:textId="77777777" w:rsidR="00B47B28" w:rsidRDefault="00B47B28">
            <w:pPr>
              <w:pStyle w:val="aff5"/>
              <w:jc w:val="center"/>
              <w:rPr>
                <w:rFonts w:ascii="宋体" w:eastAsia="宋体" w:hAnsi="宋体" w:cs="仿宋"/>
                <w:sz w:val="21"/>
                <w:szCs w:val="21"/>
              </w:rPr>
            </w:pPr>
          </w:p>
        </w:tc>
      </w:tr>
      <w:tr w:rsidR="00B47B28" w14:paraId="64778DB9" w14:textId="77777777">
        <w:trPr>
          <w:trHeight w:val="600"/>
          <w:jc w:val="center"/>
        </w:trPr>
        <w:tc>
          <w:tcPr>
            <w:tcW w:w="1110" w:type="dxa"/>
            <w:vAlign w:val="center"/>
          </w:tcPr>
          <w:p w14:paraId="4303A901" w14:textId="77777777" w:rsidR="00B47B28" w:rsidRDefault="00B47B28">
            <w:pPr>
              <w:pStyle w:val="aff5"/>
              <w:jc w:val="center"/>
              <w:rPr>
                <w:rFonts w:ascii="宋体" w:eastAsia="宋体" w:hAnsi="宋体" w:cs="仿宋"/>
                <w:sz w:val="21"/>
                <w:szCs w:val="21"/>
              </w:rPr>
            </w:pPr>
          </w:p>
        </w:tc>
        <w:tc>
          <w:tcPr>
            <w:tcW w:w="2982" w:type="dxa"/>
            <w:vAlign w:val="center"/>
          </w:tcPr>
          <w:p w14:paraId="7E775098" w14:textId="77777777" w:rsidR="00B47B28" w:rsidRDefault="00B47B28">
            <w:pPr>
              <w:pStyle w:val="aff5"/>
              <w:jc w:val="center"/>
              <w:rPr>
                <w:rFonts w:ascii="宋体" w:eastAsia="宋体" w:hAnsi="宋体" w:cs="仿宋"/>
                <w:sz w:val="21"/>
                <w:szCs w:val="21"/>
              </w:rPr>
            </w:pPr>
          </w:p>
        </w:tc>
        <w:tc>
          <w:tcPr>
            <w:tcW w:w="3180" w:type="dxa"/>
            <w:vAlign w:val="center"/>
          </w:tcPr>
          <w:p w14:paraId="425BD121" w14:textId="77777777" w:rsidR="00B47B28" w:rsidRDefault="00B47B28">
            <w:pPr>
              <w:pStyle w:val="aff5"/>
              <w:jc w:val="center"/>
              <w:rPr>
                <w:rFonts w:ascii="宋体" w:eastAsia="宋体" w:hAnsi="宋体" w:cs="仿宋"/>
                <w:sz w:val="21"/>
                <w:szCs w:val="21"/>
              </w:rPr>
            </w:pPr>
          </w:p>
        </w:tc>
        <w:tc>
          <w:tcPr>
            <w:tcW w:w="2515" w:type="dxa"/>
            <w:vAlign w:val="center"/>
          </w:tcPr>
          <w:p w14:paraId="5772A6D8" w14:textId="77777777" w:rsidR="00B47B28" w:rsidRDefault="00B47B28">
            <w:pPr>
              <w:pStyle w:val="aff5"/>
              <w:jc w:val="center"/>
              <w:rPr>
                <w:rFonts w:ascii="宋体" w:eastAsia="宋体" w:hAnsi="宋体" w:cs="仿宋"/>
                <w:sz w:val="21"/>
                <w:szCs w:val="21"/>
              </w:rPr>
            </w:pPr>
          </w:p>
        </w:tc>
      </w:tr>
      <w:tr w:rsidR="00B47B28" w14:paraId="7EE32FE0" w14:textId="77777777">
        <w:trPr>
          <w:trHeight w:val="600"/>
          <w:jc w:val="center"/>
        </w:trPr>
        <w:tc>
          <w:tcPr>
            <w:tcW w:w="1110" w:type="dxa"/>
            <w:vAlign w:val="center"/>
          </w:tcPr>
          <w:p w14:paraId="5984E991" w14:textId="77777777" w:rsidR="00B47B28" w:rsidRDefault="00B47B28">
            <w:pPr>
              <w:pStyle w:val="aff5"/>
              <w:jc w:val="center"/>
              <w:rPr>
                <w:rFonts w:ascii="宋体" w:eastAsia="宋体" w:hAnsi="宋体" w:cs="仿宋"/>
                <w:sz w:val="21"/>
                <w:szCs w:val="21"/>
              </w:rPr>
            </w:pPr>
          </w:p>
        </w:tc>
        <w:tc>
          <w:tcPr>
            <w:tcW w:w="2982" w:type="dxa"/>
            <w:vAlign w:val="center"/>
          </w:tcPr>
          <w:p w14:paraId="5B014713" w14:textId="77777777" w:rsidR="00B47B28" w:rsidRDefault="00B47B28">
            <w:pPr>
              <w:pStyle w:val="aff5"/>
              <w:jc w:val="center"/>
              <w:rPr>
                <w:rFonts w:ascii="宋体" w:eastAsia="宋体" w:hAnsi="宋体" w:cs="仿宋"/>
                <w:sz w:val="21"/>
                <w:szCs w:val="21"/>
              </w:rPr>
            </w:pPr>
          </w:p>
        </w:tc>
        <w:tc>
          <w:tcPr>
            <w:tcW w:w="3180" w:type="dxa"/>
            <w:vAlign w:val="center"/>
          </w:tcPr>
          <w:p w14:paraId="5B109737" w14:textId="77777777" w:rsidR="00B47B28" w:rsidRDefault="00B47B28">
            <w:pPr>
              <w:pStyle w:val="aff5"/>
              <w:jc w:val="center"/>
              <w:rPr>
                <w:rFonts w:ascii="宋体" w:eastAsia="宋体" w:hAnsi="宋体" w:cs="仿宋"/>
                <w:sz w:val="21"/>
                <w:szCs w:val="21"/>
              </w:rPr>
            </w:pPr>
          </w:p>
        </w:tc>
        <w:tc>
          <w:tcPr>
            <w:tcW w:w="2515" w:type="dxa"/>
            <w:vAlign w:val="center"/>
          </w:tcPr>
          <w:p w14:paraId="268607BA" w14:textId="77777777" w:rsidR="00B47B28" w:rsidRDefault="00B47B28">
            <w:pPr>
              <w:pStyle w:val="aff5"/>
              <w:jc w:val="center"/>
              <w:rPr>
                <w:rFonts w:ascii="宋体" w:eastAsia="宋体" w:hAnsi="宋体" w:cs="仿宋"/>
                <w:sz w:val="21"/>
                <w:szCs w:val="21"/>
              </w:rPr>
            </w:pPr>
          </w:p>
        </w:tc>
      </w:tr>
      <w:tr w:rsidR="00B47B28" w14:paraId="553033BD" w14:textId="77777777">
        <w:trPr>
          <w:trHeight w:val="600"/>
          <w:jc w:val="center"/>
        </w:trPr>
        <w:tc>
          <w:tcPr>
            <w:tcW w:w="1110" w:type="dxa"/>
            <w:vAlign w:val="center"/>
          </w:tcPr>
          <w:p w14:paraId="6CB0A540" w14:textId="77777777" w:rsidR="00B47B28" w:rsidRDefault="00B47B28">
            <w:pPr>
              <w:pStyle w:val="aff5"/>
              <w:jc w:val="center"/>
              <w:rPr>
                <w:rFonts w:ascii="宋体" w:eastAsia="宋体" w:hAnsi="宋体" w:cs="仿宋"/>
                <w:sz w:val="21"/>
                <w:szCs w:val="21"/>
              </w:rPr>
            </w:pPr>
          </w:p>
        </w:tc>
        <w:tc>
          <w:tcPr>
            <w:tcW w:w="2982" w:type="dxa"/>
            <w:vAlign w:val="center"/>
          </w:tcPr>
          <w:p w14:paraId="4FC07246" w14:textId="77777777" w:rsidR="00B47B28" w:rsidRDefault="00B47B28">
            <w:pPr>
              <w:pStyle w:val="aff5"/>
              <w:jc w:val="center"/>
              <w:rPr>
                <w:rFonts w:ascii="宋体" w:eastAsia="宋体" w:hAnsi="宋体" w:cs="仿宋"/>
                <w:sz w:val="21"/>
                <w:szCs w:val="21"/>
              </w:rPr>
            </w:pPr>
          </w:p>
        </w:tc>
        <w:tc>
          <w:tcPr>
            <w:tcW w:w="3180" w:type="dxa"/>
            <w:vAlign w:val="center"/>
          </w:tcPr>
          <w:p w14:paraId="24ECC22B" w14:textId="77777777" w:rsidR="00B47B28" w:rsidRDefault="00B47B28">
            <w:pPr>
              <w:pStyle w:val="aff5"/>
              <w:jc w:val="center"/>
              <w:rPr>
                <w:rFonts w:ascii="宋体" w:eastAsia="宋体" w:hAnsi="宋体" w:cs="仿宋"/>
                <w:sz w:val="21"/>
                <w:szCs w:val="21"/>
              </w:rPr>
            </w:pPr>
          </w:p>
        </w:tc>
        <w:tc>
          <w:tcPr>
            <w:tcW w:w="2515" w:type="dxa"/>
            <w:vAlign w:val="center"/>
          </w:tcPr>
          <w:p w14:paraId="29E1C430" w14:textId="77777777" w:rsidR="00B47B28" w:rsidRDefault="00B47B28">
            <w:pPr>
              <w:pStyle w:val="aff5"/>
              <w:jc w:val="center"/>
              <w:rPr>
                <w:rFonts w:ascii="宋体" w:eastAsia="宋体" w:hAnsi="宋体" w:cs="仿宋"/>
                <w:sz w:val="21"/>
                <w:szCs w:val="21"/>
              </w:rPr>
            </w:pPr>
          </w:p>
        </w:tc>
      </w:tr>
      <w:tr w:rsidR="00B47B28" w14:paraId="253C6E25" w14:textId="77777777">
        <w:trPr>
          <w:trHeight w:val="600"/>
          <w:jc w:val="center"/>
        </w:trPr>
        <w:tc>
          <w:tcPr>
            <w:tcW w:w="1110" w:type="dxa"/>
            <w:vAlign w:val="center"/>
          </w:tcPr>
          <w:p w14:paraId="353DAC62" w14:textId="77777777" w:rsidR="00B47B28" w:rsidRDefault="00B47B28">
            <w:pPr>
              <w:pStyle w:val="aff5"/>
              <w:jc w:val="center"/>
              <w:rPr>
                <w:rFonts w:ascii="宋体" w:eastAsia="宋体" w:hAnsi="宋体" w:cs="仿宋"/>
                <w:sz w:val="21"/>
                <w:szCs w:val="21"/>
              </w:rPr>
            </w:pPr>
          </w:p>
        </w:tc>
        <w:tc>
          <w:tcPr>
            <w:tcW w:w="2982" w:type="dxa"/>
            <w:vAlign w:val="center"/>
          </w:tcPr>
          <w:p w14:paraId="1A0AF376" w14:textId="77777777" w:rsidR="00B47B28" w:rsidRDefault="00B47B28">
            <w:pPr>
              <w:pStyle w:val="aff5"/>
              <w:jc w:val="center"/>
              <w:rPr>
                <w:rFonts w:ascii="宋体" w:eastAsia="宋体" w:hAnsi="宋体" w:cs="仿宋"/>
                <w:sz w:val="21"/>
                <w:szCs w:val="21"/>
              </w:rPr>
            </w:pPr>
          </w:p>
        </w:tc>
        <w:tc>
          <w:tcPr>
            <w:tcW w:w="3180" w:type="dxa"/>
            <w:vAlign w:val="center"/>
          </w:tcPr>
          <w:p w14:paraId="312AB0C3" w14:textId="77777777" w:rsidR="00B47B28" w:rsidRDefault="00B47B28">
            <w:pPr>
              <w:pStyle w:val="aff5"/>
              <w:jc w:val="center"/>
              <w:rPr>
                <w:rFonts w:ascii="宋体" w:eastAsia="宋体" w:hAnsi="宋体" w:cs="仿宋"/>
                <w:sz w:val="21"/>
                <w:szCs w:val="21"/>
              </w:rPr>
            </w:pPr>
          </w:p>
        </w:tc>
        <w:tc>
          <w:tcPr>
            <w:tcW w:w="2515" w:type="dxa"/>
            <w:vAlign w:val="center"/>
          </w:tcPr>
          <w:p w14:paraId="4DCBF9D6" w14:textId="77777777" w:rsidR="00B47B28" w:rsidRDefault="00B47B28">
            <w:pPr>
              <w:pStyle w:val="aff5"/>
              <w:jc w:val="center"/>
              <w:rPr>
                <w:rFonts w:ascii="宋体" w:eastAsia="宋体" w:hAnsi="宋体" w:cs="仿宋"/>
                <w:sz w:val="21"/>
                <w:szCs w:val="21"/>
              </w:rPr>
            </w:pPr>
          </w:p>
        </w:tc>
      </w:tr>
      <w:tr w:rsidR="00B47B28" w14:paraId="57C21903" w14:textId="77777777">
        <w:trPr>
          <w:trHeight w:val="600"/>
          <w:jc w:val="center"/>
        </w:trPr>
        <w:tc>
          <w:tcPr>
            <w:tcW w:w="1110" w:type="dxa"/>
            <w:vAlign w:val="center"/>
          </w:tcPr>
          <w:p w14:paraId="1A5A4E65" w14:textId="77777777" w:rsidR="00B47B28" w:rsidRDefault="00B47B28">
            <w:pPr>
              <w:pStyle w:val="aff5"/>
              <w:jc w:val="center"/>
              <w:rPr>
                <w:rFonts w:ascii="宋体" w:eastAsia="宋体" w:hAnsi="宋体" w:cs="仿宋"/>
                <w:sz w:val="21"/>
                <w:szCs w:val="21"/>
              </w:rPr>
            </w:pPr>
          </w:p>
        </w:tc>
        <w:tc>
          <w:tcPr>
            <w:tcW w:w="2982" w:type="dxa"/>
            <w:vAlign w:val="center"/>
          </w:tcPr>
          <w:p w14:paraId="157E4113" w14:textId="77777777" w:rsidR="00B47B28" w:rsidRDefault="00B47B28">
            <w:pPr>
              <w:pStyle w:val="aff5"/>
              <w:jc w:val="center"/>
              <w:rPr>
                <w:rFonts w:ascii="宋体" w:eastAsia="宋体" w:hAnsi="宋体" w:cs="仿宋"/>
                <w:sz w:val="21"/>
                <w:szCs w:val="21"/>
              </w:rPr>
            </w:pPr>
          </w:p>
        </w:tc>
        <w:tc>
          <w:tcPr>
            <w:tcW w:w="3180" w:type="dxa"/>
            <w:vAlign w:val="center"/>
          </w:tcPr>
          <w:p w14:paraId="27933B36" w14:textId="77777777" w:rsidR="00B47B28" w:rsidRDefault="00B47B28">
            <w:pPr>
              <w:pStyle w:val="aff5"/>
              <w:jc w:val="center"/>
              <w:rPr>
                <w:rFonts w:ascii="宋体" w:eastAsia="宋体" w:hAnsi="宋体" w:cs="仿宋"/>
                <w:sz w:val="21"/>
                <w:szCs w:val="21"/>
              </w:rPr>
            </w:pPr>
          </w:p>
        </w:tc>
        <w:tc>
          <w:tcPr>
            <w:tcW w:w="2515" w:type="dxa"/>
            <w:vAlign w:val="center"/>
          </w:tcPr>
          <w:p w14:paraId="56536121" w14:textId="77777777" w:rsidR="00B47B28" w:rsidRDefault="00B47B28">
            <w:pPr>
              <w:pStyle w:val="aff5"/>
              <w:jc w:val="center"/>
              <w:rPr>
                <w:rFonts w:ascii="宋体" w:eastAsia="宋体" w:hAnsi="宋体" w:cs="仿宋"/>
                <w:sz w:val="21"/>
                <w:szCs w:val="21"/>
              </w:rPr>
            </w:pPr>
          </w:p>
        </w:tc>
      </w:tr>
      <w:tr w:rsidR="00B47B28" w14:paraId="04DA4511" w14:textId="77777777">
        <w:trPr>
          <w:trHeight w:val="610"/>
          <w:jc w:val="center"/>
        </w:trPr>
        <w:tc>
          <w:tcPr>
            <w:tcW w:w="1110" w:type="dxa"/>
            <w:vAlign w:val="center"/>
          </w:tcPr>
          <w:p w14:paraId="4C4662C1" w14:textId="77777777" w:rsidR="00B47B28" w:rsidRDefault="00B47B28">
            <w:pPr>
              <w:pStyle w:val="aff5"/>
              <w:jc w:val="center"/>
              <w:rPr>
                <w:rFonts w:ascii="宋体" w:eastAsia="宋体" w:hAnsi="宋体" w:cs="仿宋"/>
                <w:sz w:val="21"/>
                <w:szCs w:val="21"/>
              </w:rPr>
            </w:pPr>
          </w:p>
        </w:tc>
        <w:tc>
          <w:tcPr>
            <w:tcW w:w="2982" w:type="dxa"/>
            <w:vAlign w:val="center"/>
          </w:tcPr>
          <w:p w14:paraId="434757B6" w14:textId="77777777" w:rsidR="00B47B28" w:rsidRDefault="00B47B28">
            <w:pPr>
              <w:pStyle w:val="aff5"/>
              <w:jc w:val="center"/>
              <w:rPr>
                <w:rFonts w:ascii="宋体" w:eastAsia="宋体" w:hAnsi="宋体" w:cs="仿宋"/>
                <w:sz w:val="21"/>
                <w:szCs w:val="21"/>
              </w:rPr>
            </w:pPr>
          </w:p>
        </w:tc>
        <w:tc>
          <w:tcPr>
            <w:tcW w:w="3180" w:type="dxa"/>
            <w:vAlign w:val="center"/>
          </w:tcPr>
          <w:p w14:paraId="22FCB38A" w14:textId="77777777" w:rsidR="00B47B28" w:rsidRDefault="00B47B28">
            <w:pPr>
              <w:pStyle w:val="aff5"/>
              <w:jc w:val="center"/>
              <w:rPr>
                <w:rFonts w:ascii="宋体" w:eastAsia="宋体" w:hAnsi="宋体" w:cs="仿宋"/>
                <w:sz w:val="21"/>
                <w:szCs w:val="21"/>
              </w:rPr>
            </w:pPr>
          </w:p>
        </w:tc>
        <w:tc>
          <w:tcPr>
            <w:tcW w:w="2515" w:type="dxa"/>
            <w:vAlign w:val="center"/>
          </w:tcPr>
          <w:p w14:paraId="5380877A" w14:textId="77777777" w:rsidR="00B47B28" w:rsidRDefault="00B47B28">
            <w:pPr>
              <w:pStyle w:val="aff5"/>
              <w:jc w:val="center"/>
              <w:rPr>
                <w:rFonts w:ascii="宋体" w:eastAsia="宋体" w:hAnsi="宋体" w:cs="仿宋"/>
                <w:sz w:val="21"/>
                <w:szCs w:val="21"/>
              </w:rPr>
            </w:pPr>
          </w:p>
        </w:tc>
      </w:tr>
    </w:tbl>
    <w:p w14:paraId="44984650" w14:textId="77777777" w:rsidR="00B47B28" w:rsidRDefault="00B47B28">
      <w:pPr>
        <w:ind w:firstLineChars="200" w:firstLine="482"/>
        <w:rPr>
          <w:rFonts w:ascii="宋体" w:eastAsia="宋体" w:hAnsi="宋体"/>
          <w:b/>
          <w:sz w:val="24"/>
        </w:rPr>
      </w:pPr>
    </w:p>
    <w:p w14:paraId="20CE3A30" w14:textId="77777777" w:rsidR="00B47B28"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B47B28" w:rsidRDefault="00B47B28">
      <w:pPr>
        <w:adjustRightInd w:val="0"/>
        <w:spacing w:line="400" w:lineRule="exact"/>
        <w:ind w:firstLineChars="200" w:firstLine="480"/>
        <w:jc w:val="left"/>
        <w:rPr>
          <w:rFonts w:ascii="宋体" w:eastAsia="宋体" w:hAnsi="宋体"/>
          <w:sz w:val="24"/>
        </w:rPr>
      </w:pPr>
    </w:p>
    <w:p w14:paraId="32AB0AE2" w14:textId="77777777" w:rsidR="00B47B28"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B47B28"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B47B28"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B47B28" w:rsidRDefault="00000000">
      <w:pPr>
        <w:rPr>
          <w:rFonts w:ascii="宋体" w:eastAsia="宋体" w:hAnsi="宋体"/>
          <w:bCs/>
          <w:sz w:val="24"/>
        </w:rPr>
      </w:pPr>
      <w:r>
        <w:rPr>
          <w:rFonts w:ascii="宋体" w:eastAsia="宋体" w:hAnsi="宋体" w:hint="eastAsia"/>
          <w:bCs/>
          <w:sz w:val="24"/>
        </w:rPr>
        <w:br w:type="page"/>
      </w:r>
    </w:p>
    <w:p w14:paraId="175F1CCB"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B47B28" w14:paraId="1E9A2550" w14:textId="77777777">
        <w:trPr>
          <w:trHeight w:val="600"/>
          <w:jc w:val="center"/>
        </w:trPr>
        <w:tc>
          <w:tcPr>
            <w:tcW w:w="1110" w:type="dxa"/>
            <w:vAlign w:val="center"/>
          </w:tcPr>
          <w:p w14:paraId="36E06539"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B47B28"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B47B28" w:rsidRDefault="00000000">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B47B28"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B47B28" w14:paraId="517AE559" w14:textId="77777777">
        <w:trPr>
          <w:trHeight w:val="600"/>
          <w:jc w:val="center"/>
        </w:trPr>
        <w:tc>
          <w:tcPr>
            <w:tcW w:w="1110" w:type="dxa"/>
            <w:vAlign w:val="center"/>
          </w:tcPr>
          <w:p w14:paraId="1A962669" w14:textId="77777777" w:rsidR="00B47B28" w:rsidRDefault="00B47B28">
            <w:pPr>
              <w:pStyle w:val="aff5"/>
              <w:jc w:val="center"/>
              <w:rPr>
                <w:rFonts w:ascii="宋体" w:eastAsia="宋体" w:hAnsi="宋体" w:cs="仿宋"/>
                <w:sz w:val="21"/>
                <w:szCs w:val="21"/>
              </w:rPr>
            </w:pPr>
          </w:p>
        </w:tc>
        <w:tc>
          <w:tcPr>
            <w:tcW w:w="3689" w:type="dxa"/>
            <w:vAlign w:val="center"/>
          </w:tcPr>
          <w:p w14:paraId="0D4C5467" w14:textId="77777777" w:rsidR="00B47B28" w:rsidRDefault="00B47B28">
            <w:pPr>
              <w:pStyle w:val="aff5"/>
              <w:spacing w:line="360" w:lineRule="auto"/>
              <w:jc w:val="center"/>
              <w:rPr>
                <w:rFonts w:ascii="宋体" w:eastAsia="宋体" w:hAnsi="宋体" w:cs="仿宋"/>
                <w:sz w:val="21"/>
                <w:szCs w:val="21"/>
              </w:rPr>
            </w:pPr>
          </w:p>
        </w:tc>
        <w:tc>
          <w:tcPr>
            <w:tcW w:w="2263" w:type="dxa"/>
            <w:vAlign w:val="center"/>
          </w:tcPr>
          <w:p w14:paraId="444EA71E" w14:textId="77777777" w:rsidR="00B47B28" w:rsidRDefault="00B47B28">
            <w:pPr>
              <w:pStyle w:val="aff5"/>
              <w:spacing w:line="360" w:lineRule="auto"/>
              <w:jc w:val="center"/>
              <w:rPr>
                <w:rFonts w:ascii="宋体" w:eastAsia="宋体" w:hAnsi="宋体" w:cs="仿宋"/>
                <w:sz w:val="21"/>
                <w:szCs w:val="21"/>
              </w:rPr>
            </w:pPr>
          </w:p>
        </w:tc>
        <w:tc>
          <w:tcPr>
            <w:tcW w:w="2263" w:type="dxa"/>
            <w:vAlign w:val="center"/>
          </w:tcPr>
          <w:p w14:paraId="186E107A" w14:textId="77777777" w:rsidR="00B47B28" w:rsidRDefault="00B47B28">
            <w:pPr>
              <w:pStyle w:val="aff5"/>
              <w:spacing w:line="360" w:lineRule="auto"/>
              <w:jc w:val="center"/>
              <w:rPr>
                <w:rFonts w:ascii="宋体" w:eastAsia="宋体" w:hAnsi="宋体" w:cs="仿宋"/>
                <w:sz w:val="21"/>
                <w:szCs w:val="21"/>
              </w:rPr>
            </w:pPr>
          </w:p>
        </w:tc>
      </w:tr>
      <w:tr w:rsidR="00B47B28" w14:paraId="172063BF" w14:textId="77777777">
        <w:trPr>
          <w:trHeight w:val="600"/>
          <w:jc w:val="center"/>
        </w:trPr>
        <w:tc>
          <w:tcPr>
            <w:tcW w:w="1110" w:type="dxa"/>
            <w:vAlign w:val="center"/>
          </w:tcPr>
          <w:p w14:paraId="72BD56AE" w14:textId="77777777" w:rsidR="00B47B28" w:rsidRDefault="00B47B28">
            <w:pPr>
              <w:pStyle w:val="aff5"/>
              <w:jc w:val="center"/>
              <w:rPr>
                <w:rFonts w:ascii="宋体" w:eastAsia="宋体" w:hAnsi="宋体" w:cs="仿宋"/>
                <w:sz w:val="21"/>
                <w:szCs w:val="21"/>
              </w:rPr>
            </w:pPr>
          </w:p>
        </w:tc>
        <w:tc>
          <w:tcPr>
            <w:tcW w:w="3689" w:type="dxa"/>
            <w:vAlign w:val="center"/>
          </w:tcPr>
          <w:p w14:paraId="64B338C3" w14:textId="77777777" w:rsidR="00B47B28" w:rsidRDefault="00B47B28">
            <w:pPr>
              <w:pStyle w:val="aff5"/>
              <w:jc w:val="center"/>
              <w:rPr>
                <w:rFonts w:ascii="宋体" w:eastAsia="宋体" w:hAnsi="宋体" w:cs="仿宋"/>
                <w:sz w:val="21"/>
                <w:szCs w:val="21"/>
              </w:rPr>
            </w:pPr>
          </w:p>
        </w:tc>
        <w:tc>
          <w:tcPr>
            <w:tcW w:w="2263" w:type="dxa"/>
            <w:vAlign w:val="center"/>
          </w:tcPr>
          <w:p w14:paraId="4A956BE1" w14:textId="77777777" w:rsidR="00B47B28" w:rsidRDefault="00B47B28">
            <w:pPr>
              <w:pStyle w:val="aff5"/>
              <w:jc w:val="center"/>
              <w:rPr>
                <w:rFonts w:ascii="宋体" w:eastAsia="宋体" w:hAnsi="宋体" w:cs="仿宋"/>
                <w:sz w:val="21"/>
                <w:szCs w:val="21"/>
              </w:rPr>
            </w:pPr>
          </w:p>
        </w:tc>
        <w:tc>
          <w:tcPr>
            <w:tcW w:w="2263" w:type="dxa"/>
            <w:vAlign w:val="center"/>
          </w:tcPr>
          <w:p w14:paraId="615864D0" w14:textId="77777777" w:rsidR="00B47B28" w:rsidRDefault="00B47B28">
            <w:pPr>
              <w:pStyle w:val="aff5"/>
              <w:jc w:val="center"/>
              <w:rPr>
                <w:rFonts w:ascii="宋体" w:eastAsia="宋体" w:hAnsi="宋体" w:cs="仿宋"/>
                <w:sz w:val="21"/>
                <w:szCs w:val="21"/>
              </w:rPr>
            </w:pPr>
          </w:p>
        </w:tc>
      </w:tr>
      <w:tr w:rsidR="00B47B28" w14:paraId="7A186E72" w14:textId="77777777">
        <w:trPr>
          <w:trHeight w:val="600"/>
          <w:jc w:val="center"/>
        </w:trPr>
        <w:tc>
          <w:tcPr>
            <w:tcW w:w="1110" w:type="dxa"/>
            <w:vAlign w:val="center"/>
          </w:tcPr>
          <w:p w14:paraId="509F443E" w14:textId="77777777" w:rsidR="00B47B28" w:rsidRDefault="00B47B28">
            <w:pPr>
              <w:pStyle w:val="aff5"/>
              <w:jc w:val="center"/>
              <w:rPr>
                <w:rFonts w:ascii="宋体" w:eastAsia="宋体" w:hAnsi="宋体" w:cs="仿宋"/>
                <w:sz w:val="21"/>
                <w:szCs w:val="21"/>
              </w:rPr>
            </w:pPr>
          </w:p>
        </w:tc>
        <w:tc>
          <w:tcPr>
            <w:tcW w:w="3689" w:type="dxa"/>
            <w:vAlign w:val="center"/>
          </w:tcPr>
          <w:p w14:paraId="0909DEA9" w14:textId="77777777" w:rsidR="00B47B28" w:rsidRDefault="00B47B28">
            <w:pPr>
              <w:pStyle w:val="aff5"/>
              <w:jc w:val="center"/>
              <w:rPr>
                <w:rFonts w:ascii="宋体" w:eastAsia="宋体" w:hAnsi="宋体" w:cs="仿宋"/>
                <w:sz w:val="21"/>
                <w:szCs w:val="21"/>
              </w:rPr>
            </w:pPr>
          </w:p>
        </w:tc>
        <w:tc>
          <w:tcPr>
            <w:tcW w:w="2263" w:type="dxa"/>
            <w:vAlign w:val="center"/>
          </w:tcPr>
          <w:p w14:paraId="5AAFAE98" w14:textId="77777777" w:rsidR="00B47B28" w:rsidRDefault="00B47B28">
            <w:pPr>
              <w:pStyle w:val="aff5"/>
              <w:jc w:val="center"/>
              <w:rPr>
                <w:rFonts w:ascii="宋体" w:eastAsia="宋体" w:hAnsi="宋体" w:cs="仿宋"/>
                <w:sz w:val="21"/>
                <w:szCs w:val="21"/>
              </w:rPr>
            </w:pPr>
          </w:p>
        </w:tc>
        <w:tc>
          <w:tcPr>
            <w:tcW w:w="2263" w:type="dxa"/>
            <w:vAlign w:val="center"/>
          </w:tcPr>
          <w:p w14:paraId="20C9D5B6" w14:textId="77777777" w:rsidR="00B47B28" w:rsidRDefault="00B47B28">
            <w:pPr>
              <w:pStyle w:val="aff5"/>
              <w:jc w:val="center"/>
              <w:rPr>
                <w:rFonts w:ascii="宋体" w:eastAsia="宋体" w:hAnsi="宋体" w:cs="仿宋"/>
                <w:sz w:val="21"/>
                <w:szCs w:val="21"/>
              </w:rPr>
            </w:pPr>
          </w:p>
        </w:tc>
      </w:tr>
      <w:tr w:rsidR="00B47B28" w14:paraId="68E70635" w14:textId="77777777">
        <w:trPr>
          <w:trHeight w:val="600"/>
          <w:jc w:val="center"/>
        </w:trPr>
        <w:tc>
          <w:tcPr>
            <w:tcW w:w="1110" w:type="dxa"/>
            <w:vAlign w:val="center"/>
          </w:tcPr>
          <w:p w14:paraId="1652089F" w14:textId="77777777" w:rsidR="00B47B28" w:rsidRDefault="00B47B28">
            <w:pPr>
              <w:pStyle w:val="aff5"/>
              <w:jc w:val="center"/>
              <w:rPr>
                <w:rFonts w:ascii="宋体" w:eastAsia="宋体" w:hAnsi="宋体" w:cs="仿宋"/>
                <w:sz w:val="21"/>
                <w:szCs w:val="21"/>
              </w:rPr>
            </w:pPr>
          </w:p>
        </w:tc>
        <w:tc>
          <w:tcPr>
            <w:tcW w:w="3689" w:type="dxa"/>
            <w:vAlign w:val="center"/>
          </w:tcPr>
          <w:p w14:paraId="64218351" w14:textId="77777777" w:rsidR="00B47B28" w:rsidRDefault="00B47B28">
            <w:pPr>
              <w:pStyle w:val="aff5"/>
              <w:jc w:val="center"/>
              <w:rPr>
                <w:rFonts w:ascii="宋体" w:eastAsia="宋体" w:hAnsi="宋体" w:cs="仿宋"/>
                <w:sz w:val="21"/>
                <w:szCs w:val="21"/>
              </w:rPr>
            </w:pPr>
          </w:p>
        </w:tc>
        <w:tc>
          <w:tcPr>
            <w:tcW w:w="2263" w:type="dxa"/>
            <w:vAlign w:val="center"/>
          </w:tcPr>
          <w:p w14:paraId="74B7A62B" w14:textId="77777777" w:rsidR="00B47B28" w:rsidRDefault="00B47B28">
            <w:pPr>
              <w:pStyle w:val="aff5"/>
              <w:jc w:val="center"/>
              <w:rPr>
                <w:rFonts w:ascii="宋体" w:eastAsia="宋体" w:hAnsi="宋体" w:cs="仿宋"/>
                <w:sz w:val="21"/>
                <w:szCs w:val="21"/>
              </w:rPr>
            </w:pPr>
          </w:p>
        </w:tc>
        <w:tc>
          <w:tcPr>
            <w:tcW w:w="2263" w:type="dxa"/>
            <w:vAlign w:val="center"/>
          </w:tcPr>
          <w:p w14:paraId="446EC777" w14:textId="77777777" w:rsidR="00B47B28" w:rsidRDefault="00B47B28">
            <w:pPr>
              <w:pStyle w:val="aff5"/>
              <w:jc w:val="center"/>
              <w:rPr>
                <w:rFonts w:ascii="宋体" w:eastAsia="宋体" w:hAnsi="宋体" w:cs="仿宋"/>
                <w:sz w:val="21"/>
                <w:szCs w:val="21"/>
              </w:rPr>
            </w:pPr>
          </w:p>
        </w:tc>
      </w:tr>
      <w:tr w:rsidR="00B47B28" w14:paraId="793E5EAD" w14:textId="77777777">
        <w:trPr>
          <w:trHeight w:val="600"/>
          <w:jc w:val="center"/>
        </w:trPr>
        <w:tc>
          <w:tcPr>
            <w:tcW w:w="1110" w:type="dxa"/>
            <w:vAlign w:val="center"/>
          </w:tcPr>
          <w:p w14:paraId="01E60144" w14:textId="77777777" w:rsidR="00B47B28" w:rsidRDefault="00B47B28">
            <w:pPr>
              <w:pStyle w:val="aff5"/>
              <w:jc w:val="center"/>
              <w:rPr>
                <w:rFonts w:ascii="宋体" w:eastAsia="宋体" w:hAnsi="宋体" w:cs="仿宋"/>
                <w:sz w:val="21"/>
                <w:szCs w:val="21"/>
              </w:rPr>
            </w:pPr>
          </w:p>
        </w:tc>
        <w:tc>
          <w:tcPr>
            <w:tcW w:w="3689" w:type="dxa"/>
            <w:vAlign w:val="center"/>
          </w:tcPr>
          <w:p w14:paraId="6FCB314B" w14:textId="77777777" w:rsidR="00B47B28" w:rsidRDefault="00B47B28">
            <w:pPr>
              <w:pStyle w:val="aff5"/>
              <w:jc w:val="center"/>
              <w:rPr>
                <w:rFonts w:ascii="宋体" w:eastAsia="宋体" w:hAnsi="宋体" w:cs="仿宋"/>
                <w:sz w:val="21"/>
                <w:szCs w:val="21"/>
              </w:rPr>
            </w:pPr>
          </w:p>
        </w:tc>
        <w:tc>
          <w:tcPr>
            <w:tcW w:w="2263" w:type="dxa"/>
            <w:vAlign w:val="center"/>
          </w:tcPr>
          <w:p w14:paraId="612EEECD" w14:textId="77777777" w:rsidR="00B47B28" w:rsidRDefault="00B47B28">
            <w:pPr>
              <w:pStyle w:val="aff5"/>
              <w:jc w:val="center"/>
              <w:rPr>
                <w:rFonts w:ascii="宋体" w:eastAsia="宋体" w:hAnsi="宋体" w:cs="仿宋"/>
                <w:sz w:val="21"/>
                <w:szCs w:val="21"/>
              </w:rPr>
            </w:pPr>
          </w:p>
        </w:tc>
        <w:tc>
          <w:tcPr>
            <w:tcW w:w="2263" w:type="dxa"/>
            <w:vAlign w:val="center"/>
          </w:tcPr>
          <w:p w14:paraId="608C163F" w14:textId="77777777" w:rsidR="00B47B28" w:rsidRDefault="00B47B28">
            <w:pPr>
              <w:pStyle w:val="aff5"/>
              <w:jc w:val="center"/>
              <w:rPr>
                <w:rFonts w:ascii="宋体" w:eastAsia="宋体" w:hAnsi="宋体" w:cs="仿宋"/>
                <w:sz w:val="21"/>
                <w:szCs w:val="21"/>
              </w:rPr>
            </w:pPr>
          </w:p>
        </w:tc>
      </w:tr>
      <w:tr w:rsidR="00B47B28" w14:paraId="6230C4FD" w14:textId="77777777">
        <w:trPr>
          <w:trHeight w:val="600"/>
          <w:jc w:val="center"/>
        </w:trPr>
        <w:tc>
          <w:tcPr>
            <w:tcW w:w="1110" w:type="dxa"/>
            <w:vAlign w:val="center"/>
          </w:tcPr>
          <w:p w14:paraId="68C31359" w14:textId="77777777" w:rsidR="00B47B28" w:rsidRDefault="00B47B28">
            <w:pPr>
              <w:pStyle w:val="aff5"/>
              <w:jc w:val="center"/>
              <w:rPr>
                <w:rFonts w:ascii="宋体" w:eastAsia="宋体" w:hAnsi="宋体" w:cs="仿宋"/>
                <w:sz w:val="21"/>
                <w:szCs w:val="21"/>
              </w:rPr>
            </w:pPr>
          </w:p>
        </w:tc>
        <w:tc>
          <w:tcPr>
            <w:tcW w:w="3689" w:type="dxa"/>
            <w:vAlign w:val="center"/>
          </w:tcPr>
          <w:p w14:paraId="1ECA2AF4" w14:textId="77777777" w:rsidR="00B47B28" w:rsidRDefault="00B47B28">
            <w:pPr>
              <w:pStyle w:val="aff5"/>
              <w:jc w:val="center"/>
              <w:rPr>
                <w:rFonts w:ascii="宋体" w:eastAsia="宋体" w:hAnsi="宋体" w:cs="仿宋"/>
                <w:sz w:val="21"/>
                <w:szCs w:val="21"/>
              </w:rPr>
            </w:pPr>
          </w:p>
        </w:tc>
        <w:tc>
          <w:tcPr>
            <w:tcW w:w="2263" w:type="dxa"/>
            <w:vAlign w:val="center"/>
          </w:tcPr>
          <w:p w14:paraId="4CDEA284" w14:textId="77777777" w:rsidR="00B47B28" w:rsidRDefault="00B47B28">
            <w:pPr>
              <w:pStyle w:val="aff5"/>
              <w:jc w:val="center"/>
              <w:rPr>
                <w:rFonts w:ascii="宋体" w:eastAsia="宋体" w:hAnsi="宋体" w:cs="仿宋"/>
                <w:sz w:val="21"/>
                <w:szCs w:val="21"/>
              </w:rPr>
            </w:pPr>
          </w:p>
        </w:tc>
        <w:tc>
          <w:tcPr>
            <w:tcW w:w="2263" w:type="dxa"/>
            <w:vAlign w:val="center"/>
          </w:tcPr>
          <w:p w14:paraId="140D6D8F" w14:textId="77777777" w:rsidR="00B47B28" w:rsidRDefault="00B47B28">
            <w:pPr>
              <w:pStyle w:val="aff5"/>
              <w:jc w:val="center"/>
              <w:rPr>
                <w:rFonts w:ascii="宋体" w:eastAsia="宋体" w:hAnsi="宋体" w:cs="仿宋"/>
                <w:sz w:val="21"/>
                <w:szCs w:val="21"/>
              </w:rPr>
            </w:pPr>
          </w:p>
        </w:tc>
      </w:tr>
      <w:tr w:rsidR="00B47B28" w14:paraId="50C971B9" w14:textId="77777777">
        <w:trPr>
          <w:trHeight w:val="600"/>
          <w:jc w:val="center"/>
        </w:trPr>
        <w:tc>
          <w:tcPr>
            <w:tcW w:w="1110" w:type="dxa"/>
            <w:vAlign w:val="center"/>
          </w:tcPr>
          <w:p w14:paraId="0402070A" w14:textId="77777777" w:rsidR="00B47B28" w:rsidRDefault="00B47B28">
            <w:pPr>
              <w:pStyle w:val="aff5"/>
              <w:jc w:val="center"/>
              <w:rPr>
                <w:rFonts w:ascii="宋体" w:eastAsia="宋体" w:hAnsi="宋体" w:cs="仿宋"/>
                <w:sz w:val="21"/>
                <w:szCs w:val="21"/>
              </w:rPr>
            </w:pPr>
          </w:p>
        </w:tc>
        <w:tc>
          <w:tcPr>
            <w:tcW w:w="3689" w:type="dxa"/>
            <w:vAlign w:val="center"/>
          </w:tcPr>
          <w:p w14:paraId="5CD4B80A" w14:textId="77777777" w:rsidR="00B47B28" w:rsidRDefault="00B47B28">
            <w:pPr>
              <w:pStyle w:val="aff5"/>
              <w:jc w:val="center"/>
              <w:rPr>
                <w:rFonts w:ascii="宋体" w:eastAsia="宋体" w:hAnsi="宋体" w:cs="仿宋"/>
                <w:sz w:val="21"/>
                <w:szCs w:val="21"/>
              </w:rPr>
            </w:pPr>
          </w:p>
        </w:tc>
        <w:tc>
          <w:tcPr>
            <w:tcW w:w="2263" w:type="dxa"/>
            <w:vAlign w:val="center"/>
          </w:tcPr>
          <w:p w14:paraId="67A53451" w14:textId="77777777" w:rsidR="00B47B28" w:rsidRDefault="00B47B28">
            <w:pPr>
              <w:pStyle w:val="aff5"/>
              <w:jc w:val="center"/>
              <w:rPr>
                <w:rFonts w:ascii="宋体" w:eastAsia="宋体" w:hAnsi="宋体" w:cs="仿宋"/>
                <w:sz w:val="21"/>
                <w:szCs w:val="21"/>
              </w:rPr>
            </w:pPr>
          </w:p>
        </w:tc>
        <w:tc>
          <w:tcPr>
            <w:tcW w:w="2263" w:type="dxa"/>
            <w:vAlign w:val="center"/>
          </w:tcPr>
          <w:p w14:paraId="47D4FBB7" w14:textId="77777777" w:rsidR="00B47B28" w:rsidRDefault="00B47B28">
            <w:pPr>
              <w:pStyle w:val="aff5"/>
              <w:jc w:val="center"/>
              <w:rPr>
                <w:rFonts w:ascii="宋体" w:eastAsia="宋体" w:hAnsi="宋体" w:cs="仿宋"/>
                <w:sz w:val="21"/>
                <w:szCs w:val="21"/>
              </w:rPr>
            </w:pPr>
          </w:p>
        </w:tc>
      </w:tr>
      <w:tr w:rsidR="00B47B28" w14:paraId="16953E6A" w14:textId="77777777">
        <w:trPr>
          <w:trHeight w:val="610"/>
          <w:jc w:val="center"/>
        </w:trPr>
        <w:tc>
          <w:tcPr>
            <w:tcW w:w="1110" w:type="dxa"/>
            <w:vAlign w:val="center"/>
          </w:tcPr>
          <w:p w14:paraId="5B1CA2AB" w14:textId="77777777" w:rsidR="00B47B28" w:rsidRDefault="00B47B28">
            <w:pPr>
              <w:pStyle w:val="aff5"/>
              <w:jc w:val="center"/>
              <w:rPr>
                <w:rFonts w:ascii="宋体" w:eastAsia="宋体" w:hAnsi="宋体" w:cs="仿宋"/>
                <w:sz w:val="21"/>
                <w:szCs w:val="21"/>
              </w:rPr>
            </w:pPr>
          </w:p>
        </w:tc>
        <w:tc>
          <w:tcPr>
            <w:tcW w:w="3689" w:type="dxa"/>
            <w:vAlign w:val="center"/>
          </w:tcPr>
          <w:p w14:paraId="74995980" w14:textId="77777777" w:rsidR="00B47B28" w:rsidRDefault="00B47B28">
            <w:pPr>
              <w:pStyle w:val="aff5"/>
              <w:jc w:val="center"/>
              <w:rPr>
                <w:rFonts w:ascii="宋体" w:eastAsia="宋体" w:hAnsi="宋体" w:cs="仿宋"/>
                <w:sz w:val="21"/>
                <w:szCs w:val="21"/>
              </w:rPr>
            </w:pPr>
          </w:p>
        </w:tc>
        <w:tc>
          <w:tcPr>
            <w:tcW w:w="2263" w:type="dxa"/>
            <w:vAlign w:val="center"/>
          </w:tcPr>
          <w:p w14:paraId="3A0B8C78" w14:textId="77777777" w:rsidR="00B47B28" w:rsidRDefault="00B47B28">
            <w:pPr>
              <w:pStyle w:val="aff5"/>
              <w:jc w:val="center"/>
              <w:rPr>
                <w:rFonts w:ascii="宋体" w:eastAsia="宋体" w:hAnsi="宋体" w:cs="仿宋"/>
                <w:sz w:val="21"/>
                <w:szCs w:val="21"/>
              </w:rPr>
            </w:pPr>
          </w:p>
        </w:tc>
        <w:tc>
          <w:tcPr>
            <w:tcW w:w="2263" w:type="dxa"/>
            <w:vAlign w:val="center"/>
          </w:tcPr>
          <w:p w14:paraId="6818B2EE" w14:textId="77777777" w:rsidR="00B47B28" w:rsidRDefault="00B47B28">
            <w:pPr>
              <w:pStyle w:val="aff5"/>
              <w:jc w:val="center"/>
              <w:rPr>
                <w:rFonts w:ascii="宋体" w:eastAsia="宋体" w:hAnsi="宋体" w:cs="仿宋"/>
                <w:sz w:val="21"/>
                <w:szCs w:val="21"/>
              </w:rPr>
            </w:pPr>
          </w:p>
        </w:tc>
      </w:tr>
    </w:tbl>
    <w:p w14:paraId="768815D6" w14:textId="77777777" w:rsidR="00B47B28"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B47B28" w:rsidRDefault="00B47B28">
      <w:pPr>
        <w:adjustRightInd w:val="0"/>
        <w:spacing w:line="560" w:lineRule="exact"/>
        <w:ind w:firstLineChars="200" w:firstLine="480"/>
        <w:jc w:val="left"/>
        <w:rPr>
          <w:rFonts w:ascii="宋体" w:eastAsia="宋体" w:hAnsi="宋体"/>
          <w:sz w:val="24"/>
        </w:rPr>
      </w:pPr>
    </w:p>
    <w:p w14:paraId="5DD1A6B3" w14:textId="77777777" w:rsidR="00B47B28"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B47B28"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B47B28"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B47B28"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B47B28"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B47B28" w:rsidRDefault="00B47B28">
      <w:pPr>
        <w:rPr>
          <w:rFonts w:ascii="宋体" w:eastAsia="宋体" w:hAnsi="宋体" w:cs="仿宋"/>
          <w:sz w:val="24"/>
          <w:szCs w:val="24"/>
        </w:rPr>
      </w:pPr>
    </w:p>
    <w:p w14:paraId="421B627D" w14:textId="77777777" w:rsidR="00B47B28"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B47B28"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B47B2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66DA2C12" w:rsidR="00B47B28"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sidR="00392ECC">
        <w:rPr>
          <w:rFonts w:ascii="宋体" w:eastAsia="宋体" w:hAnsi="宋体" w:cs="宋体" w:hint="eastAsia"/>
          <w:color w:val="000000"/>
          <w:sz w:val="24"/>
          <w:szCs w:val="24"/>
        </w:rPr>
        <w:t>按每套</w:t>
      </w:r>
      <w:r>
        <w:rPr>
          <w:rFonts w:ascii="宋体" w:eastAsia="宋体" w:hAnsi="宋体" w:cs="仿宋" w:hint="eastAsia"/>
          <w:sz w:val="24"/>
          <w:szCs w:val="24"/>
        </w:rPr>
        <w:t>报价如下：</w:t>
      </w:r>
    </w:p>
    <w:p w14:paraId="20394DE1" w14:textId="29CA1F79" w:rsidR="00B47B28" w:rsidRPr="00392ECC" w:rsidRDefault="00B47B28">
      <w:pPr>
        <w:pStyle w:val="afb"/>
        <w:spacing w:after="0"/>
        <w:ind w:firstLine="0"/>
        <w:rPr>
          <w:rFonts w:eastAsia="宋体"/>
        </w:rPr>
      </w:pPr>
    </w:p>
    <w:p w14:paraId="516D7C91" w14:textId="77777777" w:rsidR="00B47B28" w:rsidRDefault="00B47B28">
      <w:pPr>
        <w:pStyle w:val="afb"/>
        <w:spacing w:after="0"/>
        <w:rPr>
          <w:rFonts w:eastAsia="宋体"/>
        </w:rPr>
      </w:pPr>
    </w:p>
    <w:p w14:paraId="7050999E" w14:textId="77777777" w:rsidR="00B47B28"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B47B28"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B47B28"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B47B28" w:rsidRDefault="00000000">
      <w:pPr>
        <w:rPr>
          <w:rFonts w:ascii="宋体" w:eastAsia="宋体" w:hAnsi="宋体"/>
          <w:sz w:val="24"/>
        </w:rPr>
      </w:pPr>
      <w:r>
        <w:rPr>
          <w:rFonts w:ascii="宋体" w:eastAsia="宋体" w:hAnsi="宋体" w:hint="eastAsia"/>
          <w:sz w:val="24"/>
        </w:rPr>
        <w:br w:type="page"/>
      </w:r>
    </w:p>
    <w:p w14:paraId="6FFBE44B" w14:textId="77777777" w:rsidR="00B47B28"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B47B28"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B47B28"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B47B28" w:rsidRDefault="00B47B28">
      <w:pPr>
        <w:ind w:firstLineChars="200" w:firstLine="562"/>
        <w:rPr>
          <w:rFonts w:ascii="宋体" w:eastAsia="宋体" w:hAnsi="宋体"/>
          <w:b/>
          <w:sz w:val="28"/>
          <w:szCs w:val="28"/>
        </w:rPr>
      </w:pPr>
    </w:p>
    <w:p w14:paraId="16DA025A" w14:textId="77777777" w:rsidR="00B47B28" w:rsidRDefault="00000000">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B47B28" w:rsidRDefault="00000000">
      <w:pPr>
        <w:rPr>
          <w:rFonts w:ascii="宋体" w:eastAsia="宋体" w:hAnsi="宋体"/>
        </w:rPr>
      </w:pPr>
      <w:r>
        <w:rPr>
          <w:rFonts w:ascii="宋体" w:eastAsia="宋体" w:hAnsi="宋体"/>
        </w:rPr>
        <w:br w:type="page"/>
      </w:r>
    </w:p>
    <w:p w14:paraId="3ABB1BE1" w14:textId="77777777" w:rsidR="00B47B28" w:rsidRDefault="00000000">
      <w:pPr>
        <w:pStyle w:val="1"/>
        <w:spacing w:before="0" w:after="0" w:line="240" w:lineRule="auto"/>
        <w:jc w:val="center"/>
        <w:rPr>
          <w:rFonts w:ascii="宋体" w:eastAsia="宋体" w:hAnsi="宋体"/>
          <w:sz w:val="36"/>
          <w:szCs w:val="36"/>
        </w:rPr>
      </w:pPr>
      <w:bookmarkStart w:id="30" w:name="_Toc26179"/>
      <w:bookmarkStart w:id="31" w:name="_Toc13707"/>
      <w:bookmarkStart w:id="32" w:name="_Toc31585"/>
      <w:r>
        <w:rPr>
          <w:rFonts w:ascii="宋体" w:eastAsia="宋体" w:hAnsi="宋体" w:hint="eastAsia"/>
          <w:sz w:val="36"/>
          <w:szCs w:val="36"/>
        </w:rPr>
        <w:lastRenderedPageBreak/>
        <w:t>第七章 采购合同条款（草案）</w:t>
      </w:r>
      <w:bookmarkEnd w:id="30"/>
      <w:bookmarkEnd w:id="31"/>
      <w:bookmarkEnd w:id="32"/>
    </w:p>
    <w:p w14:paraId="080730DF" w14:textId="77777777" w:rsidR="00B47B28" w:rsidRDefault="00000000">
      <w:pPr>
        <w:jc w:val="center"/>
        <w:rPr>
          <w:rFonts w:ascii="仿宋" w:eastAsia="仿宋" w:hAnsi="仿宋" w:cs="仿宋"/>
        </w:rPr>
      </w:pPr>
      <w:r>
        <w:rPr>
          <w:rFonts w:ascii="仿宋" w:eastAsia="仿宋" w:hAnsi="仿宋" w:cs="仿宋" w:hint="eastAsia"/>
        </w:rPr>
        <w:t>（本合同条款为格式模板，仅供参考）</w:t>
      </w:r>
    </w:p>
    <w:p w14:paraId="16EA8307" w14:textId="77777777" w:rsidR="00B47B28" w:rsidRDefault="00B47B28">
      <w:pPr>
        <w:spacing w:line="400" w:lineRule="exact"/>
        <w:rPr>
          <w:rFonts w:ascii="仿宋" w:eastAsia="仿宋" w:hAnsi="仿宋" w:cs="仿宋"/>
        </w:rPr>
      </w:pPr>
    </w:p>
    <w:p w14:paraId="3DB156DF" w14:textId="77777777" w:rsidR="00B47B2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合同编号：</w:t>
      </w:r>
      <w:r>
        <w:rPr>
          <w:rFonts w:ascii="仿宋" w:eastAsia="仿宋" w:hAnsi="仿宋" w:cs="仿宋" w:hint="eastAsia"/>
          <w:szCs w:val="21"/>
        </w:rPr>
        <w:t>XXXX。</w:t>
      </w:r>
    </w:p>
    <w:p w14:paraId="575E6CBF" w14:textId="77777777" w:rsidR="00B47B2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签订地点：</w:t>
      </w:r>
      <w:r>
        <w:rPr>
          <w:rFonts w:ascii="仿宋" w:eastAsia="仿宋" w:hAnsi="仿宋" w:cs="仿宋" w:hint="eastAsia"/>
          <w:szCs w:val="21"/>
        </w:rPr>
        <w:t>XXXX。</w:t>
      </w:r>
    </w:p>
    <w:p w14:paraId="5C7EBD04" w14:textId="77777777" w:rsidR="00B47B2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签订时间：</w:t>
      </w:r>
      <w:r>
        <w:rPr>
          <w:rFonts w:ascii="仿宋" w:eastAsia="仿宋" w:hAnsi="仿宋" w:cs="仿宋" w:hint="eastAsia"/>
          <w:szCs w:val="21"/>
        </w:rPr>
        <w:t>XXXX</w:t>
      </w:r>
      <w:r>
        <w:rPr>
          <w:rFonts w:ascii="仿宋" w:eastAsia="仿宋" w:hAnsi="仿宋" w:cs="仿宋" w:hint="eastAsia"/>
          <w:sz w:val="24"/>
        </w:rPr>
        <w:t>年</w:t>
      </w:r>
      <w:r>
        <w:rPr>
          <w:rFonts w:ascii="仿宋" w:eastAsia="仿宋" w:hAnsi="仿宋" w:cs="仿宋" w:hint="eastAsia"/>
          <w:szCs w:val="21"/>
        </w:rPr>
        <w:t>XX</w:t>
      </w:r>
      <w:r>
        <w:rPr>
          <w:rFonts w:ascii="仿宋" w:eastAsia="仿宋" w:hAnsi="仿宋" w:cs="仿宋" w:hint="eastAsia"/>
          <w:sz w:val="24"/>
        </w:rPr>
        <w:t>月</w:t>
      </w:r>
      <w:r>
        <w:rPr>
          <w:rFonts w:ascii="仿宋" w:eastAsia="仿宋" w:hAnsi="仿宋" w:cs="仿宋" w:hint="eastAsia"/>
          <w:szCs w:val="21"/>
        </w:rPr>
        <w:t>XX</w:t>
      </w:r>
      <w:r>
        <w:rPr>
          <w:rFonts w:ascii="仿宋" w:eastAsia="仿宋" w:hAnsi="仿宋" w:cs="仿宋" w:hint="eastAsia"/>
          <w:sz w:val="24"/>
        </w:rPr>
        <w:t>日。</w:t>
      </w:r>
    </w:p>
    <w:p w14:paraId="0526364C" w14:textId="77777777" w:rsidR="00B47B2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 xml:space="preserve">采购人（甲方）：                              </w:t>
      </w:r>
    </w:p>
    <w:p w14:paraId="25FDAE0B" w14:textId="77777777" w:rsidR="00B47B28" w:rsidRDefault="00000000">
      <w:pPr>
        <w:spacing w:line="360" w:lineRule="auto"/>
        <w:ind w:firstLineChars="200" w:firstLine="480"/>
        <w:rPr>
          <w:rFonts w:ascii="仿宋" w:eastAsia="仿宋" w:hAnsi="仿宋" w:cs="仿宋"/>
          <w:sz w:val="24"/>
        </w:rPr>
      </w:pPr>
      <w:r>
        <w:rPr>
          <w:rFonts w:ascii="仿宋" w:eastAsia="仿宋" w:hAnsi="仿宋" w:cs="仿宋" w:hint="eastAsia"/>
          <w:sz w:val="24"/>
        </w:rPr>
        <w:t xml:space="preserve">供应商（乙方）：                              </w:t>
      </w:r>
      <w:r>
        <w:rPr>
          <w:rFonts w:ascii="仿宋" w:eastAsia="仿宋" w:hAnsi="仿宋" w:cs="仿宋" w:hint="eastAsia"/>
        </w:rPr>
        <w:t xml:space="preserve">                                       </w:t>
      </w:r>
    </w:p>
    <w:p w14:paraId="100AAAD3" w14:textId="77777777" w:rsidR="00B47B28" w:rsidRDefault="00B47B28">
      <w:pPr>
        <w:spacing w:line="400" w:lineRule="exact"/>
        <w:rPr>
          <w:rFonts w:ascii="仿宋" w:eastAsia="仿宋" w:hAnsi="仿宋" w:cs="仿宋"/>
          <w:sz w:val="24"/>
        </w:rPr>
      </w:pPr>
    </w:p>
    <w:p w14:paraId="0448176E" w14:textId="77777777" w:rsidR="00B47B28" w:rsidRDefault="00000000">
      <w:pPr>
        <w:pStyle w:val="25"/>
        <w:ind w:firstLine="480"/>
        <w:rPr>
          <w:rFonts w:ascii="仿宋" w:eastAsia="仿宋" w:hAnsi="仿宋" w:cs="仿宋"/>
        </w:rPr>
      </w:pPr>
      <w:r>
        <w:rPr>
          <w:rFonts w:ascii="仿宋" w:eastAsia="仿宋" w:hAnsi="仿宋" w:cs="仿宋" w:hint="eastAsia"/>
        </w:rPr>
        <w:t>参照《中华人民共和国政府采购法》《中华人民共和国民法典》及</w:t>
      </w:r>
      <w:r>
        <w:rPr>
          <w:rFonts w:ascii="仿宋" w:eastAsia="仿宋" w:hAnsi="仿宋" w:cs="仿宋" w:hint="eastAsia"/>
          <w:szCs w:val="21"/>
        </w:rPr>
        <w:t>XXXX</w:t>
      </w:r>
      <w:r>
        <w:rPr>
          <w:rFonts w:ascii="仿宋" w:eastAsia="仿宋" w:hAnsi="仿宋" w:cs="仿宋" w:hint="eastAsia"/>
        </w:rPr>
        <w:t>采购项目（项目编号：</w:t>
      </w:r>
      <w:r>
        <w:rPr>
          <w:rFonts w:ascii="仿宋" w:eastAsia="仿宋" w:hAnsi="仿宋" w:cs="仿宋" w:hint="eastAsia"/>
          <w:szCs w:val="21"/>
        </w:rPr>
        <w:t>XX</w:t>
      </w:r>
      <w:r>
        <w:rPr>
          <w:rFonts w:ascii="仿宋" w:eastAsia="仿宋" w:hAnsi="仿宋" w:cs="仿宋"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5CB781F8" w14:textId="77777777" w:rsidR="00B47B28" w:rsidRDefault="00000000">
      <w:pPr>
        <w:pStyle w:val="2"/>
        <w:spacing w:line="400" w:lineRule="exact"/>
        <w:ind w:firstLineChars="200" w:firstLine="482"/>
        <w:rPr>
          <w:rFonts w:ascii="仿宋" w:hAnsi="仿宋" w:cs="仿宋"/>
          <w:sz w:val="24"/>
          <w:szCs w:val="24"/>
        </w:rPr>
      </w:pPr>
      <w:bookmarkStart w:id="33" w:name="_Toc217446107"/>
      <w:bookmarkStart w:id="34" w:name="_Toc8553"/>
      <w:r>
        <w:rPr>
          <w:rFonts w:ascii="仿宋" w:hAnsi="仿宋" w:cs="仿宋" w:hint="eastAsia"/>
          <w:sz w:val="24"/>
          <w:szCs w:val="24"/>
        </w:rPr>
        <w:t>一、合同货物</w:t>
      </w:r>
      <w:bookmarkEnd w:id="33"/>
      <w:bookmarkEnd w:id="34"/>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900"/>
        <w:gridCol w:w="1080"/>
        <w:gridCol w:w="1185"/>
        <w:gridCol w:w="1260"/>
        <w:gridCol w:w="1260"/>
      </w:tblGrid>
      <w:tr w:rsidR="00B47B28" w14:paraId="6778B63B"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0701EAFA" w14:textId="77777777" w:rsidR="00B47B28" w:rsidRDefault="00000000">
            <w:pPr>
              <w:spacing w:line="400" w:lineRule="exact"/>
              <w:ind w:firstLineChars="100" w:firstLine="240"/>
              <w:rPr>
                <w:rFonts w:ascii="仿宋" w:eastAsia="仿宋" w:hAnsi="仿宋" w:cs="仿宋"/>
                <w:sz w:val="24"/>
              </w:rPr>
            </w:pPr>
            <w:r>
              <w:rPr>
                <w:rFonts w:ascii="仿宋" w:eastAsia="仿宋" w:hAnsi="仿宋" w:cs="仿宋" w:hint="eastAsia"/>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14:paraId="6FA0312A"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规格</w:t>
            </w:r>
          </w:p>
          <w:p w14:paraId="6F8B08DF"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14:paraId="43E05384" w14:textId="77777777" w:rsidR="00B47B28" w:rsidRDefault="00000000">
            <w:pPr>
              <w:spacing w:line="400" w:lineRule="exact"/>
              <w:rPr>
                <w:rFonts w:ascii="仿宋" w:eastAsia="仿宋" w:hAnsi="仿宋" w:cs="仿宋"/>
                <w:sz w:val="24"/>
              </w:rPr>
            </w:pPr>
            <w:r>
              <w:rPr>
                <w:rFonts w:ascii="仿宋" w:eastAsia="仿宋" w:hAnsi="仿宋" w:cs="仿宋"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0FF0B637" w14:textId="77777777" w:rsidR="00B47B28" w:rsidRDefault="00000000">
            <w:pPr>
              <w:spacing w:line="400" w:lineRule="exact"/>
              <w:ind w:firstLineChars="50" w:firstLine="120"/>
              <w:rPr>
                <w:rFonts w:ascii="仿宋" w:eastAsia="仿宋" w:hAnsi="仿宋" w:cs="仿宋"/>
                <w:sz w:val="24"/>
              </w:rPr>
            </w:pPr>
            <w:r>
              <w:rPr>
                <w:rFonts w:ascii="仿宋" w:eastAsia="仿宋" w:hAnsi="仿宋" w:cs="仿宋"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208B057E" w14:textId="77777777" w:rsidR="00B47B28" w:rsidRDefault="00000000">
            <w:pPr>
              <w:spacing w:line="400" w:lineRule="exact"/>
              <w:ind w:firstLineChars="50" w:firstLine="120"/>
              <w:jc w:val="center"/>
              <w:rPr>
                <w:rFonts w:ascii="仿宋" w:eastAsia="仿宋" w:hAnsi="仿宋" w:cs="仿宋"/>
                <w:sz w:val="24"/>
              </w:rPr>
            </w:pPr>
            <w:r>
              <w:rPr>
                <w:rFonts w:ascii="仿宋" w:eastAsia="仿宋" w:hAnsi="仿宋" w:cs="仿宋" w:hint="eastAsia"/>
                <w:sz w:val="24"/>
              </w:rPr>
              <w:t>单价</w:t>
            </w:r>
          </w:p>
          <w:p w14:paraId="105E7E61"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14:paraId="14230D48" w14:textId="77777777" w:rsidR="00B47B28" w:rsidRDefault="00000000">
            <w:pPr>
              <w:spacing w:line="400" w:lineRule="exact"/>
              <w:ind w:firstLineChars="100" w:firstLine="240"/>
              <w:rPr>
                <w:rFonts w:ascii="仿宋" w:eastAsia="仿宋" w:hAnsi="仿宋" w:cs="仿宋"/>
                <w:sz w:val="24"/>
              </w:rPr>
            </w:pPr>
            <w:r>
              <w:rPr>
                <w:rFonts w:ascii="仿宋" w:eastAsia="仿宋" w:hAnsi="仿宋" w:cs="仿宋" w:hint="eastAsia"/>
                <w:sz w:val="24"/>
              </w:rPr>
              <w:t>总价</w:t>
            </w:r>
          </w:p>
          <w:p w14:paraId="1FC145EB" w14:textId="77777777" w:rsidR="00B47B28" w:rsidRDefault="00000000">
            <w:pPr>
              <w:spacing w:line="400" w:lineRule="exact"/>
              <w:rPr>
                <w:rFonts w:ascii="仿宋" w:eastAsia="仿宋" w:hAnsi="仿宋" w:cs="仿宋"/>
                <w:sz w:val="24"/>
              </w:rPr>
            </w:pPr>
            <w:r>
              <w:rPr>
                <w:rFonts w:ascii="仿宋" w:eastAsia="仿宋" w:hAnsi="仿宋" w:cs="仿宋"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54A41C24"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随机</w:t>
            </w:r>
          </w:p>
          <w:p w14:paraId="36D86DC4"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14:paraId="27F7C621" w14:textId="77777777" w:rsidR="00B47B28" w:rsidRDefault="00000000">
            <w:pPr>
              <w:spacing w:line="400" w:lineRule="exact"/>
              <w:ind w:firstLineChars="50" w:firstLine="120"/>
              <w:rPr>
                <w:rFonts w:ascii="仿宋" w:eastAsia="仿宋" w:hAnsi="仿宋" w:cs="仿宋"/>
                <w:sz w:val="24"/>
              </w:rPr>
            </w:pPr>
            <w:r>
              <w:rPr>
                <w:rFonts w:ascii="仿宋" w:eastAsia="仿宋" w:hAnsi="仿宋" w:cs="仿宋" w:hint="eastAsia"/>
                <w:sz w:val="24"/>
              </w:rPr>
              <w:t>交货期</w:t>
            </w:r>
          </w:p>
        </w:tc>
      </w:tr>
      <w:tr w:rsidR="00B47B28" w14:paraId="3EE53AC7"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1CF3D1E6"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50C81D93"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28237302"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14:paraId="72FFEF10"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14:paraId="5F8322C2"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44D966AF"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63452B3A"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6F98403C"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r>
      <w:tr w:rsidR="00B47B28" w14:paraId="1B1BC28B"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7B0CBD3B"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14:paraId="32C47194"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14:paraId="3545F908"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14:paraId="586F7F92"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14:paraId="487DF1CF"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14:paraId="22B27003"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327FE674"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14:paraId="6FB8AEEE" w14:textId="77777777" w:rsidR="00B47B28" w:rsidRDefault="00000000">
            <w:pPr>
              <w:spacing w:line="400" w:lineRule="exact"/>
              <w:jc w:val="center"/>
              <w:rPr>
                <w:rFonts w:ascii="仿宋" w:eastAsia="仿宋" w:hAnsi="仿宋" w:cs="仿宋"/>
                <w:sz w:val="24"/>
              </w:rPr>
            </w:pPr>
            <w:r>
              <w:rPr>
                <w:rFonts w:ascii="仿宋" w:eastAsia="仿宋" w:hAnsi="仿宋" w:cs="仿宋" w:hint="eastAsia"/>
                <w:sz w:val="24"/>
              </w:rPr>
              <w:t> </w:t>
            </w:r>
          </w:p>
        </w:tc>
      </w:tr>
    </w:tbl>
    <w:p w14:paraId="13031F7F" w14:textId="77777777" w:rsidR="00B47B28" w:rsidRDefault="00000000">
      <w:pPr>
        <w:pStyle w:val="2"/>
        <w:spacing w:line="400" w:lineRule="exact"/>
        <w:ind w:firstLineChars="200" w:firstLine="482"/>
        <w:rPr>
          <w:rFonts w:ascii="仿宋" w:hAnsi="仿宋" w:cs="仿宋"/>
          <w:sz w:val="24"/>
          <w:szCs w:val="24"/>
        </w:rPr>
      </w:pPr>
      <w:bookmarkStart w:id="35" w:name="_Toc4933"/>
      <w:bookmarkStart w:id="36" w:name="_Toc217446108"/>
      <w:r>
        <w:rPr>
          <w:rFonts w:ascii="仿宋" w:hAnsi="仿宋" w:cs="仿宋" w:hint="eastAsia"/>
          <w:sz w:val="24"/>
          <w:szCs w:val="24"/>
        </w:rPr>
        <w:t>二、合同总价</w:t>
      </w:r>
      <w:bookmarkEnd w:id="35"/>
      <w:bookmarkEnd w:id="36"/>
    </w:p>
    <w:p w14:paraId="79DC0C2C" w14:textId="77777777" w:rsidR="00B47B28" w:rsidRDefault="00000000">
      <w:pPr>
        <w:pStyle w:val="a4"/>
        <w:spacing w:line="400" w:lineRule="exact"/>
        <w:ind w:firstLineChars="175"/>
        <w:rPr>
          <w:rFonts w:ascii="仿宋" w:eastAsia="仿宋" w:hAnsi="仿宋" w:cs="仿宋"/>
          <w:sz w:val="24"/>
        </w:rPr>
      </w:pPr>
      <w:r>
        <w:rPr>
          <w:rFonts w:ascii="仿宋" w:eastAsia="仿宋" w:hAnsi="仿宋" w:cs="仿宋" w:hint="eastAsia"/>
          <w:sz w:val="24"/>
        </w:rPr>
        <w:t>合同总价为人民币大写：</w:t>
      </w:r>
      <w:r>
        <w:rPr>
          <w:rFonts w:ascii="仿宋" w:eastAsia="仿宋" w:hAnsi="仿宋" w:cs="仿宋" w:hint="eastAsia"/>
          <w:sz w:val="24"/>
          <w:u w:val="single"/>
        </w:rPr>
        <w:t xml:space="preserve">                </w:t>
      </w:r>
      <w:r>
        <w:rPr>
          <w:rFonts w:ascii="仿宋" w:eastAsia="仿宋" w:hAnsi="仿宋" w:cs="仿宋" w:hint="eastAsia"/>
          <w:sz w:val="24"/>
        </w:rPr>
        <w:t>元，即RMB￥</w:t>
      </w:r>
      <w:r>
        <w:rPr>
          <w:rFonts w:ascii="仿宋" w:eastAsia="仿宋" w:hAnsi="仿宋" w:cs="仿宋" w:hint="eastAsia"/>
          <w:sz w:val="24"/>
          <w:u w:val="single"/>
        </w:rPr>
        <w:t xml:space="preserve">        </w:t>
      </w:r>
      <w:r>
        <w:rPr>
          <w:rFonts w:ascii="仿宋" w:eastAsia="仿宋" w:hAnsi="仿宋" w:cs="仿宋" w:hint="eastAsia"/>
          <w:sz w:val="24"/>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09CBE74D" w14:textId="77777777" w:rsidR="00B47B28" w:rsidRDefault="00000000">
      <w:pPr>
        <w:pStyle w:val="2"/>
        <w:spacing w:line="400" w:lineRule="exact"/>
        <w:ind w:firstLineChars="200" w:firstLine="482"/>
        <w:rPr>
          <w:rFonts w:ascii="仿宋" w:hAnsi="仿宋" w:cs="仿宋"/>
          <w:sz w:val="24"/>
          <w:szCs w:val="24"/>
        </w:rPr>
      </w:pPr>
      <w:bookmarkStart w:id="37" w:name="_Toc217446109"/>
      <w:bookmarkStart w:id="38" w:name="_Toc24314"/>
      <w:r>
        <w:rPr>
          <w:rFonts w:ascii="仿宋" w:hAnsi="仿宋" w:cs="仿宋" w:hint="eastAsia"/>
          <w:sz w:val="24"/>
          <w:szCs w:val="24"/>
        </w:rPr>
        <w:t>三、质量要求</w:t>
      </w:r>
      <w:bookmarkEnd w:id="37"/>
      <w:bookmarkEnd w:id="38"/>
    </w:p>
    <w:p w14:paraId="6E753D6D" w14:textId="77777777" w:rsidR="00B47B28" w:rsidRDefault="00000000">
      <w:pPr>
        <w:pStyle w:val="25"/>
        <w:ind w:firstLine="480"/>
        <w:rPr>
          <w:rFonts w:ascii="仿宋" w:eastAsia="仿宋" w:hAnsi="仿宋" w:cs="仿宋"/>
        </w:rPr>
      </w:pPr>
      <w:r>
        <w:rPr>
          <w:rFonts w:ascii="仿宋" w:eastAsia="仿宋" w:hAnsi="仿宋" w:cs="仿宋" w:hint="eastAsia"/>
        </w:rPr>
        <w:t>1、乙方须提供全新的货物（含零部件、配件等），表面无划伤、无碰撞痕迹，且权属清楚，不得侵害他人的知识产权。</w:t>
      </w:r>
    </w:p>
    <w:p w14:paraId="22C2713D" w14:textId="77777777" w:rsidR="00B47B28" w:rsidRDefault="00000000">
      <w:pPr>
        <w:pStyle w:val="25"/>
        <w:ind w:firstLine="480"/>
        <w:rPr>
          <w:rFonts w:ascii="仿宋" w:eastAsia="仿宋" w:hAnsi="仿宋" w:cs="仿宋"/>
        </w:rPr>
      </w:pPr>
      <w:r>
        <w:rPr>
          <w:rFonts w:ascii="仿宋" w:eastAsia="仿宋" w:hAnsi="仿宋" w:cs="仿宋" w:hint="eastAsia"/>
        </w:rPr>
        <w:t>2、货物必须符合或优于国家（行业）</w:t>
      </w:r>
      <w:r>
        <w:rPr>
          <w:rFonts w:ascii="仿宋" w:eastAsia="仿宋" w:hAnsi="仿宋" w:cs="仿宋" w:hint="eastAsia"/>
          <w:u w:val="single"/>
        </w:rPr>
        <w:t xml:space="preserve">          </w:t>
      </w:r>
      <w:r>
        <w:rPr>
          <w:rFonts w:ascii="仿宋" w:eastAsia="仿宋" w:hAnsi="仿宋" w:cs="仿宋" w:hint="eastAsia"/>
        </w:rPr>
        <w:t>标准，以及本项目招标文件的质量要求和技术指标与出厂标准。</w:t>
      </w:r>
    </w:p>
    <w:p w14:paraId="187F07B4" w14:textId="77777777" w:rsidR="00B47B28" w:rsidRDefault="00000000">
      <w:pPr>
        <w:pStyle w:val="25"/>
        <w:ind w:firstLine="480"/>
        <w:rPr>
          <w:rFonts w:ascii="仿宋" w:eastAsia="仿宋" w:hAnsi="仿宋" w:cs="仿宋"/>
        </w:rPr>
      </w:pPr>
      <w:r>
        <w:rPr>
          <w:rFonts w:ascii="仿宋" w:eastAsia="仿宋" w:hAnsi="仿宋" w:cs="仿宋" w:hint="eastAsia"/>
        </w:rPr>
        <w:lastRenderedPageBreak/>
        <w:t>3、乙方须在本合同签订之日起</w:t>
      </w:r>
      <w:r>
        <w:rPr>
          <w:rFonts w:ascii="仿宋" w:eastAsia="仿宋" w:hAnsi="仿宋" w:cs="仿宋" w:hint="eastAsia"/>
          <w:u w:val="single"/>
        </w:rPr>
        <w:t xml:space="preserve">   </w:t>
      </w:r>
      <w:r>
        <w:rPr>
          <w:rFonts w:ascii="仿宋" w:eastAsia="仿宋" w:hAnsi="仿宋" w:cs="仿宋" w:hint="eastAsia"/>
        </w:rPr>
        <w:t>日内送交货物成品样品给甲方确认，在甲方出具样品确认书并封存成品样品外观尺寸后，乙方才能按样生产，并以此样品作为验收样品；每台货物上均应有产品质量检验合格标志。</w:t>
      </w:r>
    </w:p>
    <w:p w14:paraId="5C57565C" w14:textId="77777777" w:rsidR="00B47B28" w:rsidRDefault="00000000">
      <w:pPr>
        <w:pStyle w:val="25"/>
        <w:ind w:firstLine="480"/>
        <w:rPr>
          <w:rFonts w:ascii="仿宋" w:eastAsia="仿宋" w:hAnsi="仿宋" w:cs="仿宋"/>
        </w:rPr>
      </w:pPr>
      <w:r>
        <w:rPr>
          <w:rFonts w:ascii="仿宋" w:eastAsia="仿宋" w:hAnsi="仿宋" w:cs="仿宋" w:hint="eastAsia"/>
        </w:rPr>
        <w:t>4、货物制造质量出现问题，乙方应负责三包（包修、包换、包退），费用由乙方负担，甲方有权到乙方生产场地检查货物质量和生产进度。</w:t>
      </w:r>
    </w:p>
    <w:p w14:paraId="1D98FCB0" w14:textId="77777777" w:rsidR="00B47B28" w:rsidRDefault="00000000">
      <w:pPr>
        <w:pStyle w:val="25"/>
        <w:ind w:firstLine="480"/>
        <w:rPr>
          <w:rFonts w:ascii="仿宋" w:eastAsia="仿宋" w:hAnsi="仿宋" w:cs="仿宋"/>
        </w:rPr>
      </w:pPr>
      <w:r>
        <w:rPr>
          <w:rFonts w:ascii="仿宋" w:eastAsia="仿宋" w:hAnsi="仿宋" w:cs="仿宋" w:hint="eastAsia"/>
        </w:rPr>
        <w:t>5、货到现场后由于甲方保管不当造成的质量问题，乙方亦应负责修理，但费用由甲方负担。</w:t>
      </w:r>
    </w:p>
    <w:p w14:paraId="1122A9AE" w14:textId="77777777" w:rsidR="00B47B28" w:rsidRDefault="00000000">
      <w:pPr>
        <w:pStyle w:val="2"/>
        <w:spacing w:line="400" w:lineRule="exact"/>
        <w:ind w:firstLineChars="200" w:firstLine="482"/>
        <w:rPr>
          <w:rFonts w:ascii="仿宋" w:hAnsi="仿宋" w:cs="仿宋"/>
          <w:sz w:val="24"/>
          <w:szCs w:val="24"/>
        </w:rPr>
      </w:pPr>
      <w:bookmarkStart w:id="39" w:name="_Toc217446110"/>
      <w:bookmarkStart w:id="40" w:name="_Toc305"/>
      <w:r>
        <w:rPr>
          <w:rFonts w:ascii="仿宋" w:hAnsi="仿宋" w:cs="仿宋" w:hint="eastAsia"/>
          <w:sz w:val="24"/>
          <w:szCs w:val="24"/>
        </w:rPr>
        <w:t>四、交货及验收</w:t>
      </w:r>
      <w:bookmarkEnd w:id="39"/>
      <w:bookmarkEnd w:id="40"/>
    </w:p>
    <w:p w14:paraId="79D44575" w14:textId="77777777" w:rsidR="00B47B28" w:rsidRDefault="00000000">
      <w:pPr>
        <w:pStyle w:val="25"/>
        <w:ind w:firstLine="480"/>
        <w:rPr>
          <w:rFonts w:ascii="仿宋" w:eastAsia="仿宋" w:hAnsi="仿宋" w:cs="仿宋"/>
        </w:rPr>
      </w:pPr>
      <w:r>
        <w:rPr>
          <w:rFonts w:ascii="仿宋" w:eastAsia="仿宋" w:hAnsi="仿宋" w:cs="仿宋" w:hint="eastAsia"/>
        </w:rPr>
        <w:t>1、乙方交货期限为合同签订生效后的</w:t>
      </w:r>
      <w:r>
        <w:rPr>
          <w:rFonts w:ascii="仿宋" w:eastAsia="仿宋" w:hAnsi="仿宋" w:cs="仿宋" w:hint="eastAsia"/>
          <w:szCs w:val="21"/>
        </w:rPr>
        <w:t>XX</w:t>
      </w:r>
      <w:r>
        <w:rPr>
          <w:rFonts w:ascii="仿宋" w:eastAsia="仿宋" w:hAnsi="仿宋" w:cs="仿宋" w:hint="eastAsia"/>
        </w:rPr>
        <w:t>日内，在合同签订生效之日起</w:t>
      </w:r>
      <w:r>
        <w:rPr>
          <w:rFonts w:ascii="仿宋" w:eastAsia="仿宋" w:hAnsi="仿宋" w:cs="仿宋" w:hint="eastAsia"/>
          <w:szCs w:val="21"/>
        </w:rPr>
        <w:t>XX</w:t>
      </w:r>
      <w:r>
        <w:rPr>
          <w:rFonts w:ascii="仿宋" w:eastAsia="仿宋" w:hAnsi="仿宋" w:cs="仿宋" w:hint="eastAsia"/>
        </w:rPr>
        <w:t>天内交货到甲方指定地点，随即在</w:t>
      </w:r>
      <w:r>
        <w:rPr>
          <w:rFonts w:ascii="仿宋" w:eastAsia="仿宋" w:hAnsi="仿宋" w:cs="仿宋" w:hint="eastAsia"/>
          <w:szCs w:val="21"/>
        </w:rPr>
        <w:t>XX</w:t>
      </w:r>
      <w:r>
        <w:rPr>
          <w:rFonts w:ascii="仿宋" w:eastAsia="仿宋" w:hAnsi="仿宋" w:cs="仿宋" w:hint="eastAsia"/>
        </w:rPr>
        <w:t>日内全部完成安装调试验收合格交付使用，并且最迟应在</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w:t>
      </w:r>
      <w:r>
        <w:rPr>
          <w:rFonts w:ascii="仿宋" w:eastAsia="仿宋" w:hAnsi="仿宋" w:cs="仿宋" w:hint="eastAsia"/>
        </w:rPr>
        <w:t>日前全部完成安装调试验收合格交付使用（如由于采购人的原因造成合同延迟签订或验收的，时间顺延）。交货验收时须提供产品质检部门从同类产品中抽样检查合格的检测报告。</w:t>
      </w:r>
    </w:p>
    <w:p w14:paraId="5F79A41F" w14:textId="77777777" w:rsidR="00B47B28" w:rsidRDefault="00000000">
      <w:pPr>
        <w:pStyle w:val="25"/>
        <w:ind w:firstLine="480"/>
        <w:rPr>
          <w:rFonts w:ascii="仿宋" w:eastAsia="仿宋" w:hAnsi="仿宋" w:cs="仿宋"/>
        </w:rPr>
      </w:pPr>
      <w:r>
        <w:rPr>
          <w:rFonts w:ascii="仿宋" w:eastAsia="仿宋" w:hAnsi="仿宋" w:cs="仿宋" w:hint="eastAsia"/>
        </w:rPr>
        <w:t>2、验收由甲方组织，乙方配合进行：</w:t>
      </w:r>
    </w:p>
    <w:p w14:paraId="589A1499" w14:textId="77777777" w:rsidR="00B47B28" w:rsidRDefault="00000000">
      <w:pPr>
        <w:pStyle w:val="25"/>
        <w:ind w:firstLine="480"/>
        <w:rPr>
          <w:rFonts w:ascii="仿宋" w:eastAsia="仿宋" w:hAnsi="仿宋" w:cs="仿宋"/>
        </w:rPr>
      </w:pPr>
      <w:r>
        <w:rPr>
          <w:rFonts w:ascii="仿宋" w:eastAsia="仿宋" w:hAnsi="仿宋" w:cs="仿宋" w:hint="eastAsia"/>
        </w:rPr>
        <w:t>(1) 货物在乙方通知安装调试完毕后</w:t>
      </w:r>
      <w:r>
        <w:rPr>
          <w:rFonts w:ascii="仿宋" w:eastAsia="仿宋" w:hAnsi="仿宋" w:cs="仿宋" w:hint="eastAsia"/>
          <w:u w:val="single"/>
        </w:rPr>
        <w:t xml:space="preserve">    </w:t>
      </w:r>
      <w:r>
        <w:rPr>
          <w:rFonts w:ascii="仿宋" w:eastAsia="仿宋" w:hAnsi="仿宋" w:cs="仿宋" w:hint="eastAsia"/>
        </w:rPr>
        <w:t>日内初步验收。初步验收合格后，进入</w:t>
      </w:r>
      <w:r>
        <w:rPr>
          <w:rFonts w:ascii="仿宋" w:eastAsia="仿宋" w:hAnsi="仿宋" w:cs="仿宋" w:hint="eastAsia"/>
          <w:u w:val="single"/>
        </w:rPr>
        <w:t xml:space="preserve">    </w:t>
      </w:r>
      <w:r>
        <w:rPr>
          <w:rFonts w:ascii="仿宋" w:eastAsia="仿宋" w:hAnsi="仿宋" w:cs="仿宋" w:hint="eastAsia"/>
        </w:rPr>
        <w:t>试用期；试用期间发生重大质量问题，修复后试用相应顺延；试用期结束后</w:t>
      </w:r>
      <w:r>
        <w:rPr>
          <w:rFonts w:ascii="仿宋" w:eastAsia="仿宋" w:hAnsi="仿宋" w:cs="仿宋" w:hint="eastAsia"/>
          <w:u w:val="single"/>
        </w:rPr>
        <w:t xml:space="preserve">    </w:t>
      </w:r>
      <w:r>
        <w:rPr>
          <w:rFonts w:ascii="仿宋" w:eastAsia="仿宋" w:hAnsi="仿宋" w:cs="仿宋" w:hint="eastAsia"/>
        </w:rPr>
        <w:t>日内完成最终验收；</w:t>
      </w:r>
    </w:p>
    <w:p w14:paraId="2A151B88" w14:textId="77777777" w:rsidR="00B47B28" w:rsidRDefault="00000000">
      <w:pPr>
        <w:pStyle w:val="25"/>
        <w:ind w:firstLine="480"/>
        <w:rPr>
          <w:rFonts w:ascii="仿宋" w:eastAsia="仿宋" w:hAnsi="仿宋" w:cs="仿宋"/>
        </w:rPr>
      </w:pPr>
      <w:r>
        <w:rPr>
          <w:rFonts w:ascii="仿宋" w:eastAsia="仿宋" w:hAnsi="仿宋" w:cs="仿宋" w:hint="eastAsia"/>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06CE041B" w14:textId="77777777" w:rsidR="00B47B28" w:rsidRDefault="00000000">
      <w:pPr>
        <w:pStyle w:val="25"/>
        <w:ind w:firstLine="480"/>
        <w:rPr>
          <w:rFonts w:ascii="仿宋" w:eastAsia="仿宋" w:hAnsi="仿宋" w:cs="仿宋"/>
        </w:rPr>
      </w:pPr>
      <w:r>
        <w:rPr>
          <w:rFonts w:ascii="仿宋" w:eastAsia="仿宋" w:hAnsi="仿宋" w:cs="仿宋" w:hint="eastAsia"/>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8802F2A" w14:textId="77777777" w:rsidR="00B47B28" w:rsidRDefault="00000000">
      <w:pPr>
        <w:pStyle w:val="25"/>
        <w:ind w:firstLine="480"/>
        <w:rPr>
          <w:rFonts w:ascii="仿宋" w:eastAsia="仿宋" w:hAnsi="仿宋" w:cs="仿宋"/>
        </w:rPr>
      </w:pPr>
      <w:r>
        <w:rPr>
          <w:rFonts w:ascii="仿宋" w:eastAsia="仿宋" w:hAnsi="仿宋" w:cs="仿宋" w:hint="eastAsia"/>
        </w:rPr>
        <w:t>(4) 如质量验收合格，双方签署质量验收报告。</w:t>
      </w:r>
    </w:p>
    <w:p w14:paraId="589E304E" w14:textId="77777777" w:rsidR="00B47B28" w:rsidRDefault="00000000">
      <w:pPr>
        <w:pStyle w:val="25"/>
        <w:ind w:firstLine="480"/>
        <w:rPr>
          <w:rFonts w:ascii="仿宋" w:eastAsia="仿宋" w:hAnsi="仿宋" w:cs="仿宋"/>
        </w:rPr>
      </w:pPr>
      <w:r>
        <w:rPr>
          <w:rFonts w:ascii="仿宋" w:eastAsia="仿宋" w:hAnsi="仿宋" w:cs="仿宋" w:hint="eastAsia"/>
        </w:rPr>
        <w:t>3、货物安装完成后</w:t>
      </w:r>
      <w:r>
        <w:rPr>
          <w:rFonts w:ascii="仿宋" w:eastAsia="仿宋" w:hAnsi="仿宋" w:cs="仿宋" w:hint="eastAsia"/>
          <w:u w:val="single"/>
        </w:rPr>
        <w:t xml:space="preserve">     </w:t>
      </w:r>
      <w:r>
        <w:rPr>
          <w:rFonts w:ascii="仿宋" w:eastAsia="仿宋" w:hAnsi="仿宋" w:cs="仿宋" w:hint="eastAsia"/>
        </w:rPr>
        <w:t>日内，甲方无故不进行验收工作并已使用货物的，视同已安装调试完成并验收合格。</w:t>
      </w:r>
    </w:p>
    <w:p w14:paraId="47AFF634" w14:textId="77777777" w:rsidR="00B47B28" w:rsidRDefault="00000000">
      <w:pPr>
        <w:pStyle w:val="25"/>
        <w:ind w:firstLine="480"/>
        <w:rPr>
          <w:rFonts w:ascii="仿宋" w:eastAsia="仿宋" w:hAnsi="仿宋" w:cs="仿宋"/>
        </w:rPr>
      </w:pPr>
      <w:r>
        <w:rPr>
          <w:rFonts w:ascii="仿宋" w:eastAsia="仿宋" w:hAnsi="仿宋" w:cs="仿宋" w:hint="eastAsia"/>
        </w:rPr>
        <w:t>4、乙方应将所提供货物的装箱清单、配件、随机工具、用户使用手册、原厂保修卡等资料交付给甲方；乙方不能完整交付货物及本款规定的单证和工具的，必须负责补齐，否则视为未按合同约定交货。</w:t>
      </w:r>
    </w:p>
    <w:p w14:paraId="448508E0" w14:textId="77777777" w:rsidR="00B47B28" w:rsidRDefault="00000000">
      <w:pPr>
        <w:pStyle w:val="25"/>
        <w:ind w:firstLine="480"/>
        <w:rPr>
          <w:rFonts w:ascii="仿宋" w:eastAsia="仿宋" w:hAnsi="仿宋" w:cs="仿宋"/>
        </w:rPr>
      </w:pPr>
      <w:r>
        <w:rPr>
          <w:rFonts w:ascii="仿宋" w:eastAsia="仿宋" w:hAnsi="仿宋" w:cs="仿宋" w:hint="eastAsia"/>
        </w:rPr>
        <w:t>5、如货物经乙方</w:t>
      </w:r>
      <w:r>
        <w:rPr>
          <w:rFonts w:ascii="仿宋" w:eastAsia="仿宋" w:hAnsi="仿宋" w:cs="仿宋" w:hint="eastAsia"/>
          <w:u w:val="single"/>
        </w:rPr>
        <w:t xml:space="preserve">   </w:t>
      </w:r>
      <w:r>
        <w:rPr>
          <w:rFonts w:ascii="仿宋" w:eastAsia="仿宋" w:hAnsi="仿宋" w:cs="仿宋" w:hint="eastAsia"/>
        </w:rPr>
        <w:t>次维修仍不能达到合同约定的质量标准，甲方有权退货，并视作乙方不能交付货物而须支付违约赔偿金给甲方，甲方还可依法追究乙方的违约责</w:t>
      </w:r>
      <w:r>
        <w:rPr>
          <w:rFonts w:ascii="仿宋" w:eastAsia="仿宋" w:hAnsi="仿宋" w:cs="仿宋" w:hint="eastAsia"/>
        </w:rPr>
        <w:lastRenderedPageBreak/>
        <w:t>任。 </w:t>
      </w:r>
    </w:p>
    <w:p w14:paraId="3EB24700" w14:textId="77777777" w:rsidR="00B47B28" w:rsidRDefault="00000000">
      <w:pPr>
        <w:pStyle w:val="25"/>
        <w:ind w:firstLine="480"/>
        <w:rPr>
          <w:rFonts w:ascii="仿宋" w:eastAsia="仿宋" w:hAnsi="仿宋" w:cs="仿宋"/>
        </w:rPr>
      </w:pPr>
      <w:r>
        <w:rPr>
          <w:rFonts w:ascii="仿宋" w:eastAsia="仿宋" w:hAnsi="仿宋" w:cs="仿宋" w:hint="eastAsia"/>
        </w:rPr>
        <w:t>6、其他未尽事宜应参照《财政部关于进一步加强政府采购需求和履约验收管理的指导意见》（财库〔2016〕205号）的要求进行。</w:t>
      </w:r>
    </w:p>
    <w:p w14:paraId="585AABBB" w14:textId="77777777" w:rsidR="00B47B28" w:rsidRDefault="00000000">
      <w:pPr>
        <w:pStyle w:val="2"/>
        <w:spacing w:line="400" w:lineRule="exact"/>
        <w:ind w:firstLineChars="200" w:firstLine="482"/>
        <w:rPr>
          <w:rFonts w:ascii="仿宋" w:hAnsi="仿宋" w:cs="仿宋"/>
          <w:sz w:val="24"/>
          <w:szCs w:val="24"/>
        </w:rPr>
      </w:pPr>
      <w:bookmarkStart w:id="41" w:name="_Toc3834"/>
      <w:bookmarkStart w:id="42" w:name="_Toc217446111"/>
      <w:r>
        <w:rPr>
          <w:rFonts w:ascii="仿宋" w:hAnsi="仿宋" w:cs="仿宋" w:hint="eastAsia"/>
          <w:sz w:val="24"/>
          <w:szCs w:val="24"/>
        </w:rPr>
        <w:t>五、付款方式</w:t>
      </w:r>
      <w:bookmarkEnd w:id="41"/>
      <w:bookmarkEnd w:id="42"/>
    </w:p>
    <w:p w14:paraId="297B11E2" w14:textId="77777777" w:rsidR="00B47B28" w:rsidRDefault="00000000">
      <w:pPr>
        <w:pStyle w:val="25"/>
        <w:ind w:firstLine="480"/>
        <w:rPr>
          <w:rFonts w:ascii="仿宋" w:eastAsia="仿宋" w:hAnsi="仿宋" w:cs="仿宋"/>
        </w:rPr>
      </w:pPr>
      <w:r>
        <w:rPr>
          <w:rFonts w:ascii="仿宋" w:eastAsia="仿宋" w:hAnsi="仿宋" w:cs="仿宋" w:hint="eastAsia"/>
        </w:rPr>
        <w:t>1、全部货物安装调试完毕并验收合格之日起，甲方接到乙方通知与票据凭证资料以后的</w:t>
      </w:r>
      <w:r>
        <w:rPr>
          <w:rFonts w:ascii="仿宋" w:eastAsia="仿宋" w:hAnsi="仿宋" w:cs="仿宋" w:hint="eastAsia"/>
          <w:u w:val="single"/>
        </w:rPr>
        <w:t xml:space="preserve">      </w:t>
      </w:r>
      <w:r>
        <w:rPr>
          <w:rFonts w:ascii="仿宋" w:eastAsia="仿宋" w:hAnsi="仿宋" w:cs="仿宋" w:hint="eastAsia"/>
        </w:rPr>
        <w:t>日内，按照资金支付有关规定，向乙方支付合同价款￥</w:t>
      </w:r>
      <w:r>
        <w:rPr>
          <w:rFonts w:ascii="仿宋" w:eastAsia="仿宋" w:hAnsi="仿宋" w:cs="仿宋" w:hint="eastAsia"/>
          <w:u w:val="single"/>
        </w:rPr>
        <w:t xml:space="preserve">     </w:t>
      </w:r>
      <w:r>
        <w:rPr>
          <w:rFonts w:ascii="仿宋" w:eastAsia="仿宋" w:hAnsi="仿宋" w:cs="仿宋" w:hint="eastAsia"/>
        </w:rPr>
        <w:t>元，人民币大写</w:t>
      </w:r>
      <w:r>
        <w:rPr>
          <w:rFonts w:ascii="仿宋" w:eastAsia="仿宋" w:hAnsi="仿宋" w:cs="仿宋" w:hint="eastAsia"/>
          <w:u w:val="single"/>
        </w:rPr>
        <w:t xml:space="preserve">    </w:t>
      </w:r>
      <w:r>
        <w:rPr>
          <w:rFonts w:ascii="仿宋" w:eastAsia="仿宋" w:hAnsi="仿宋" w:cs="仿宋" w:hint="eastAsia"/>
        </w:rPr>
        <w:t>元整；</w:t>
      </w:r>
    </w:p>
    <w:p w14:paraId="7169C29F" w14:textId="77777777" w:rsidR="00B47B28" w:rsidRDefault="00000000">
      <w:pPr>
        <w:pStyle w:val="25"/>
        <w:ind w:firstLine="480"/>
        <w:rPr>
          <w:rFonts w:ascii="仿宋" w:eastAsia="仿宋" w:hAnsi="仿宋" w:cs="仿宋"/>
        </w:rPr>
      </w:pPr>
      <w:r>
        <w:rPr>
          <w:rFonts w:ascii="仿宋" w:eastAsia="仿宋" w:hAnsi="仿宋" w:cs="仿宋"/>
        </w:rPr>
        <w:t>2</w:t>
      </w:r>
      <w:r>
        <w:rPr>
          <w:rFonts w:ascii="仿宋" w:eastAsia="仿宋" w:hAnsi="仿宋" w:cs="仿宋" w:hint="eastAsia"/>
        </w:rPr>
        <w:t>、乙方须向甲方出具合法有效完整的完税发票及凭证资料进行支付结算。</w:t>
      </w:r>
    </w:p>
    <w:p w14:paraId="015C3E75" w14:textId="77777777" w:rsidR="00B47B28" w:rsidRDefault="00000000">
      <w:pPr>
        <w:pStyle w:val="2"/>
        <w:spacing w:line="400" w:lineRule="exact"/>
        <w:ind w:firstLineChars="200" w:firstLine="482"/>
        <w:rPr>
          <w:rFonts w:ascii="仿宋" w:hAnsi="仿宋" w:cs="仿宋"/>
          <w:sz w:val="24"/>
          <w:szCs w:val="24"/>
        </w:rPr>
      </w:pPr>
      <w:bookmarkStart w:id="43" w:name="_Toc217446112"/>
      <w:bookmarkStart w:id="44" w:name="_Toc15111"/>
      <w:r>
        <w:rPr>
          <w:rFonts w:ascii="仿宋" w:hAnsi="仿宋" w:cs="仿宋" w:hint="eastAsia"/>
          <w:sz w:val="24"/>
          <w:szCs w:val="24"/>
        </w:rPr>
        <w:t>六、售后服务</w:t>
      </w:r>
      <w:bookmarkEnd w:id="43"/>
      <w:bookmarkEnd w:id="44"/>
    </w:p>
    <w:p w14:paraId="4AD4C92C" w14:textId="77777777" w:rsidR="00B47B28" w:rsidRDefault="00000000">
      <w:pPr>
        <w:pStyle w:val="25"/>
        <w:ind w:firstLine="480"/>
        <w:rPr>
          <w:rFonts w:ascii="仿宋" w:eastAsia="仿宋" w:hAnsi="仿宋" w:cs="仿宋"/>
        </w:rPr>
      </w:pPr>
      <w:r>
        <w:rPr>
          <w:rFonts w:ascii="仿宋" w:eastAsia="仿宋" w:hAnsi="仿宋" w:cs="仿宋" w:hint="eastAsia"/>
        </w:rPr>
        <w:t>1、质保期为验收合格后</w:t>
      </w:r>
      <w:r>
        <w:rPr>
          <w:rFonts w:ascii="仿宋" w:eastAsia="仿宋" w:hAnsi="仿宋" w:cs="仿宋" w:hint="eastAsia"/>
          <w:szCs w:val="21"/>
        </w:rPr>
        <w:t>XX</w:t>
      </w:r>
      <w:r>
        <w:rPr>
          <w:rFonts w:ascii="仿宋" w:eastAsia="仿宋" w:hAnsi="仿宋" w:cs="仿宋" w:hint="eastAsia"/>
        </w:rPr>
        <w:t>年，质保期内出现质量问题，乙方在接到通知后</w:t>
      </w:r>
      <w:r>
        <w:rPr>
          <w:rFonts w:ascii="仿宋" w:eastAsia="仿宋" w:hAnsi="仿宋" w:cs="仿宋" w:hint="eastAsia"/>
          <w:u w:val="single"/>
        </w:rPr>
        <w:t xml:space="preserve">   </w:t>
      </w:r>
      <w:r>
        <w:rPr>
          <w:rFonts w:ascii="仿宋" w:eastAsia="仿宋" w:hAnsi="仿宋" w:cs="仿宋" w:hint="eastAsia"/>
        </w:rPr>
        <w:t>小时内响应到场，</w:t>
      </w:r>
      <w:r>
        <w:rPr>
          <w:rFonts w:ascii="仿宋" w:eastAsia="仿宋" w:hAnsi="仿宋" w:cs="仿宋" w:hint="eastAsia"/>
          <w:u w:val="single"/>
        </w:rPr>
        <w:t xml:space="preserve">    </w:t>
      </w:r>
      <w:r>
        <w:rPr>
          <w:rFonts w:ascii="仿宋" w:eastAsia="仿宋" w:hAnsi="仿宋" w:cs="仿宋" w:hint="eastAsia"/>
        </w:rPr>
        <w:t>小时内完成维修或更换，并承担修理调换的费用；如货物经乙方</w:t>
      </w:r>
      <w:r>
        <w:rPr>
          <w:rFonts w:ascii="仿宋" w:eastAsia="仿宋" w:hAnsi="仿宋" w:cs="仿宋" w:hint="eastAsia"/>
          <w:u w:val="single"/>
        </w:rPr>
        <w:t xml:space="preserve">   </w:t>
      </w:r>
      <w:r>
        <w:rPr>
          <w:rFonts w:ascii="仿宋" w:eastAsia="仿宋" w:hAnsi="仿宋" w:cs="仿宋" w:hint="eastAsia"/>
        </w:rPr>
        <w:t>次维修仍不能达到本合同约定的质量标准，视作乙方未能按时交货，甲方有权退货并追究乙方的违约责任。货到现场后由于甲方保管不当造成的问题，乙方亦应负责修复，但费用由甲方负担。</w:t>
      </w:r>
    </w:p>
    <w:p w14:paraId="60367F71" w14:textId="77777777" w:rsidR="00B47B28" w:rsidRDefault="00000000">
      <w:pPr>
        <w:pStyle w:val="25"/>
        <w:ind w:firstLine="480"/>
        <w:rPr>
          <w:rFonts w:ascii="仿宋" w:eastAsia="仿宋" w:hAnsi="仿宋" w:cs="仿宋"/>
        </w:rPr>
      </w:pPr>
      <w:r>
        <w:rPr>
          <w:rFonts w:ascii="仿宋" w:eastAsia="仿宋" w:hAnsi="仿宋" w:cs="仿宋" w:hint="eastAsia"/>
        </w:rPr>
        <w:t>2、乙方须指派专人负责与甲方联系售后服务事宜。 </w:t>
      </w:r>
    </w:p>
    <w:p w14:paraId="25C3EAEB" w14:textId="77777777" w:rsidR="00B47B28" w:rsidRDefault="00000000">
      <w:pPr>
        <w:pStyle w:val="2"/>
        <w:spacing w:line="400" w:lineRule="exact"/>
        <w:ind w:firstLineChars="200" w:firstLine="482"/>
        <w:rPr>
          <w:rFonts w:ascii="仿宋" w:hAnsi="仿宋" w:cs="仿宋"/>
          <w:sz w:val="24"/>
          <w:szCs w:val="24"/>
        </w:rPr>
      </w:pPr>
      <w:bookmarkStart w:id="45" w:name="_Toc217446113"/>
      <w:bookmarkStart w:id="46" w:name="_Toc24212"/>
      <w:r>
        <w:rPr>
          <w:rFonts w:ascii="仿宋" w:hAnsi="仿宋" w:cs="仿宋" w:hint="eastAsia"/>
          <w:sz w:val="24"/>
          <w:szCs w:val="24"/>
        </w:rPr>
        <w:t>七、违约责任</w:t>
      </w:r>
      <w:bookmarkEnd w:id="45"/>
      <w:bookmarkEnd w:id="46"/>
    </w:p>
    <w:p w14:paraId="6817FD2E" w14:textId="77777777" w:rsidR="00B47B28" w:rsidRDefault="00000000">
      <w:pPr>
        <w:pStyle w:val="25"/>
        <w:ind w:firstLine="480"/>
        <w:rPr>
          <w:rFonts w:ascii="仿宋" w:eastAsia="仿宋" w:hAnsi="仿宋" w:cs="仿宋"/>
        </w:rPr>
      </w:pPr>
      <w:r>
        <w:rPr>
          <w:rFonts w:ascii="仿宋" w:eastAsia="仿宋" w:hAnsi="仿宋" w:cs="仿宋" w:hint="eastAsia"/>
        </w:rPr>
        <w:t>1、甲方违约责任</w:t>
      </w:r>
    </w:p>
    <w:p w14:paraId="7B58B64F" w14:textId="77777777" w:rsidR="00B47B28" w:rsidRDefault="00000000">
      <w:pPr>
        <w:pStyle w:val="25"/>
        <w:ind w:firstLine="480"/>
        <w:rPr>
          <w:rFonts w:ascii="仿宋" w:eastAsia="仿宋" w:hAnsi="仿宋" w:cs="仿宋"/>
        </w:rPr>
      </w:pPr>
      <w:r>
        <w:rPr>
          <w:rFonts w:ascii="仿宋" w:eastAsia="仿宋" w:hAnsi="仿宋" w:cs="仿宋" w:hint="eastAsia"/>
        </w:rPr>
        <w:t>（1） 甲方无正当理由拒收货物的，甲方应偿付合同总价百分之  的违约金；</w:t>
      </w:r>
    </w:p>
    <w:p w14:paraId="1556E46C" w14:textId="77777777" w:rsidR="00B47B28" w:rsidRDefault="00000000">
      <w:pPr>
        <w:pStyle w:val="25"/>
        <w:ind w:firstLine="480"/>
        <w:rPr>
          <w:rFonts w:ascii="仿宋" w:eastAsia="仿宋" w:hAnsi="仿宋" w:cs="仿宋"/>
        </w:rPr>
      </w:pPr>
      <w:r>
        <w:rPr>
          <w:rFonts w:ascii="仿宋" w:eastAsia="仿宋" w:hAnsi="仿宋" w:cs="仿宋" w:hint="eastAsia"/>
        </w:rPr>
        <w:t>（2） 甲方逾期支付货款的，除应及时付足货款外，应向乙方偿付欠款总额万分之</w:t>
      </w:r>
      <w:r>
        <w:rPr>
          <w:rFonts w:ascii="仿宋" w:eastAsia="仿宋" w:hAnsi="仿宋" w:cs="仿宋" w:hint="eastAsia"/>
          <w:u w:val="single"/>
        </w:rPr>
        <w:t xml:space="preserve">   </w:t>
      </w:r>
      <w:r>
        <w:rPr>
          <w:rFonts w:ascii="仿宋" w:eastAsia="仿宋" w:hAnsi="仿宋" w:cs="仿宋" w:hint="eastAsia"/>
        </w:rPr>
        <w:t>/天的违约金；逾期付款超过</w:t>
      </w:r>
      <w:r>
        <w:rPr>
          <w:rFonts w:ascii="仿宋" w:eastAsia="仿宋" w:hAnsi="仿宋" w:cs="仿宋" w:hint="eastAsia"/>
          <w:u w:val="single"/>
        </w:rPr>
        <w:t xml:space="preserve">  </w:t>
      </w:r>
      <w:r>
        <w:rPr>
          <w:rFonts w:ascii="仿宋" w:eastAsia="仿宋" w:hAnsi="仿宋" w:cs="仿宋" w:hint="eastAsia"/>
        </w:rPr>
        <w:t>天的，乙方有权终止合同；</w:t>
      </w:r>
    </w:p>
    <w:p w14:paraId="4185B01E" w14:textId="77777777" w:rsidR="00B47B28" w:rsidRDefault="00000000">
      <w:pPr>
        <w:pStyle w:val="25"/>
        <w:ind w:firstLine="480"/>
        <w:rPr>
          <w:rFonts w:ascii="仿宋" w:eastAsia="仿宋" w:hAnsi="仿宋" w:cs="仿宋"/>
        </w:rPr>
      </w:pPr>
      <w:r>
        <w:rPr>
          <w:rFonts w:ascii="仿宋" w:eastAsia="仿宋" w:hAnsi="仿宋" w:cs="仿宋" w:hint="eastAsia"/>
        </w:rPr>
        <w:t>（3） 甲方偿付的违约金不足以弥补乙方损失的，还应按乙方损失尚未弥补的部分，支付赔偿金给乙方。</w:t>
      </w:r>
    </w:p>
    <w:p w14:paraId="40C2412C" w14:textId="77777777" w:rsidR="00B47B28" w:rsidRDefault="00000000">
      <w:pPr>
        <w:pStyle w:val="25"/>
        <w:ind w:firstLine="480"/>
        <w:rPr>
          <w:rFonts w:ascii="仿宋" w:eastAsia="仿宋" w:hAnsi="仿宋" w:cs="仿宋"/>
        </w:rPr>
      </w:pPr>
      <w:r>
        <w:rPr>
          <w:rFonts w:ascii="仿宋" w:eastAsia="仿宋" w:hAnsi="仿宋" w:cs="仿宋" w:hint="eastAsia"/>
        </w:rPr>
        <w:t>2、乙方违约责任</w:t>
      </w:r>
    </w:p>
    <w:p w14:paraId="774AF964" w14:textId="77777777" w:rsidR="00B47B28" w:rsidRDefault="00000000">
      <w:pPr>
        <w:pStyle w:val="25"/>
        <w:ind w:firstLine="480"/>
        <w:rPr>
          <w:rFonts w:ascii="仿宋" w:eastAsia="仿宋" w:hAnsi="仿宋" w:cs="仿宋"/>
        </w:rPr>
      </w:pPr>
      <w:r>
        <w:rPr>
          <w:rFonts w:ascii="仿宋" w:eastAsia="仿宋" w:hAnsi="仿宋" w:cs="仿宋" w:hint="eastAsia"/>
        </w:rPr>
        <w:t>（1）乙方交付的货物质量不符合合同规定的，乙方应向甲方支付合同总价的百分之</w:t>
      </w:r>
      <w:r>
        <w:rPr>
          <w:rFonts w:ascii="仿宋" w:eastAsia="仿宋" w:hAnsi="仿宋" w:cs="仿宋" w:hint="eastAsia"/>
          <w:u w:val="single"/>
        </w:rPr>
        <w:t xml:space="preserve">  </w:t>
      </w:r>
      <w:r>
        <w:rPr>
          <w:rFonts w:ascii="仿宋" w:eastAsia="仿宋" w:hAnsi="仿宋" w:cs="仿宋" w:hint="eastAsia"/>
        </w:rPr>
        <w:t>的违约金，并须在合同规定的交货时间内更换合格的货物给甲方，否则，视作乙方不能交付货物而违约，按本条本款下述第“（2）”项规定由乙方偿付违约赔偿金给甲方。</w:t>
      </w:r>
    </w:p>
    <w:p w14:paraId="124E6B51" w14:textId="77777777" w:rsidR="00B47B28" w:rsidRDefault="00000000">
      <w:pPr>
        <w:pStyle w:val="25"/>
        <w:ind w:firstLine="480"/>
        <w:rPr>
          <w:rFonts w:ascii="仿宋" w:eastAsia="仿宋" w:hAnsi="仿宋" w:cs="仿宋"/>
        </w:rPr>
      </w:pPr>
      <w:r>
        <w:rPr>
          <w:rFonts w:ascii="仿宋" w:eastAsia="仿宋" w:hAnsi="仿宋" w:cs="仿宋" w:hint="eastAsia"/>
        </w:rPr>
        <w:t>（2）乙方不能交付货物或逾期交付货物而违约的，除应及时交足货物外，应向甲方偿付逾期交货部分货款总额的万分之</w:t>
      </w:r>
      <w:r>
        <w:rPr>
          <w:rFonts w:ascii="仿宋" w:eastAsia="仿宋" w:hAnsi="仿宋" w:cs="仿宋" w:hint="eastAsia"/>
          <w:u w:val="single"/>
        </w:rPr>
        <w:t xml:space="preserve">   </w:t>
      </w:r>
      <w:r>
        <w:rPr>
          <w:rFonts w:ascii="仿宋" w:eastAsia="仿宋" w:hAnsi="仿宋" w:cs="仿宋" w:hint="eastAsia"/>
        </w:rPr>
        <w:t>/天的违约金；逾期交货超过</w:t>
      </w:r>
      <w:r>
        <w:rPr>
          <w:rFonts w:ascii="仿宋" w:eastAsia="仿宋" w:hAnsi="仿宋" w:cs="仿宋" w:hint="eastAsia"/>
          <w:szCs w:val="21"/>
        </w:rPr>
        <w:t>XX</w:t>
      </w:r>
      <w:r>
        <w:rPr>
          <w:rFonts w:ascii="仿宋" w:eastAsia="仿宋" w:hAnsi="仿宋" w:cs="仿宋" w:hint="eastAsia"/>
        </w:rPr>
        <w:t>天，甲方有权终止合同，乙方则应按合同总价的百分之</w:t>
      </w:r>
      <w:r>
        <w:rPr>
          <w:rFonts w:ascii="仿宋" w:eastAsia="仿宋" w:hAnsi="仿宋" w:cs="仿宋" w:hint="eastAsia"/>
          <w:u w:val="single"/>
        </w:rPr>
        <w:t xml:space="preserve">  </w:t>
      </w:r>
      <w:r>
        <w:rPr>
          <w:rFonts w:ascii="仿宋" w:eastAsia="仿宋" w:hAnsi="仿宋" w:cs="仿宋" w:hint="eastAsia"/>
        </w:rPr>
        <w:t>的款额向甲方偿付赔偿金，并须全额退还甲方已经付给乙方的货款及其利息。</w:t>
      </w:r>
    </w:p>
    <w:p w14:paraId="6577AACF" w14:textId="77777777" w:rsidR="00B47B28" w:rsidRDefault="00000000">
      <w:pPr>
        <w:pStyle w:val="25"/>
        <w:ind w:firstLine="480"/>
        <w:rPr>
          <w:rFonts w:ascii="仿宋" w:eastAsia="仿宋" w:hAnsi="仿宋" w:cs="仿宋"/>
        </w:rPr>
      </w:pPr>
      <w:r>
        <w:rPr>
          <w:rFonts w:ascii="仿宋" w:eastAsia="仿宋" w:hAnsi="仿宋" w:cs="仿宋" w:hint="eastAsia"/>
        </w:rPr>
        <w:t>（3）乙方货物经甲方送交具有法定资格条件的质量技术监督机构检测后，如检</w:t>
      </w:r>
      <w:r>
        <w:rPr>
          <w:rFonts w:ascii="仿宋" w:eastAsia="仿宋" w:hAnsi="仿宋" w:cs="仿宋" w:hint="eastAsia"/>
        </w:rPr>
        <w:lastRenderedPageBreak/>
        <w:t>测结果认定货物质量不符合本合同规定标准的，则视为乙方没有按时交货而违约，乙方须在</w:t>
      </w:r>
      <w:r>
        <w:rPr>
          <w:rFonts w:ascii="仿宋" w:eastAsia="仿宋" w:hAnsi="仿宋" w:cs="仿宋" w:hint="eastAsia"/>
          <w:u w:val="single"/>
        </w:rPr>
        <w:t xml:space="preserve">   </w:t>
      </w:r>
      <w:r>
        <w:rPr>
          <w:rFonts w:ascii="仿宋" w:eastAsia="仿宋" w:hAnsi="仿宋" w:cs="仿宋" w:hint="eastAsia"/>
        </w:rPr>
        <w:t>天内无条件更换合格的货物，如逾期不能更换合格的货物，甲方有权终止本合同，乙方应另付合同总价的百分之</w:t>
      </w:r>
      <w:r>
        <w:rPr>
          <w:rFonts w:ascii="仿宋" w:eastAsia="仿宋" w:hAnsi="仿宋" w:cs="仿宋" w:hint="eastAsia"/>
          <w:u w:val="single"/>
        </w:rPr>
        <w:t xml:space="preserve">   </w:t>
      </w:r>
      <w:r>
        <w:rPr>
          <w:rFonts w:ascii="仿宋" w:eastAsia="仿宋" w:hAnsi="仿宋" w:cs="仿宋" w:hint="eastAsia"/>
        </w:rPr>
        <w:t>的赔偿金给甲方。</w:t>
      </w:r>
    </w:p>
    <w:p w14:paraId="3AE0C3BB" w14:textId="77777777" w:rsidR="00B47B28" w:rsidRDefault="00000000">
      <w:pPr>
        <w:pStyle w:val="25"/>
        <w:ind w:firstLine="480"/>
        <w:rPr>
          <w:rFonts w:ascii="仿宋" w:eastAsia="仿宋" w:hAnsi="仿宋" w:cs="仿宋"/>
        </w:rPr>
      </w:pPr>
      <w:r>
        <w:rPr>
          <w:rFonts w:ascii="仿宋" w:eastAsia="仿宋" w:hAnsi="仿宋" w:cs="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仿宋" w:eastAsia="仿宋" w:hAnsi="仿宋" w:cs="仿宋" w:hint="eastAsia"/>
          <w:u w:val="single"/>
        </w:rPr>
        <w:t xml:space="preserve">   </w:t>
      </w:r>
      <w:r>
        <w:rPr>
          <w:rFonts w:ascii="仿宋" w:eastAsia="仿宋" w:hAnsi="仿宋" w:cs="仿宋" w:hint="eastAsia"/>
        </w:rPr>
        <w:t>向甲方支付违约金并赔偿因此给甲方造成的一切损失。</w:t>
      </w:r>
    </w:p>
    <w:p w14:paraId="5BC1B26D" w14:textId="77777777" w:rsidR="00B47B28" w:rsidRDefault="00000000">
      <w:pPr>
        <w:pStyle w:val="25"/>
        <w:ind w:firstLine="480"/>
        <w:rPr>
          <w:rFonts w:ascii="仿宋" w:eastAsia="仿宋" w:hAnsi="仿宋" w:cs="仿宋"/>
        </w:rPr>
      </w:pPr>
      <w:r>
        <w:rPr>
          <w:rFonts w:ascii="仿宋" w:eastAsia="仿宋" w:hAnsi="仿宋" w:cs="仿宋" w:hint="eastAsia"/>
        </w:rPr>
        <w:t>（5）乙方偿付的违约金不足以弥补甲方损失的，还应按甲方损失尚未弥补的部分，支付赔偿金给甲方。</w:t>
      </w:r>
    </w:p>
    <w:p w14:paraId="30E6E31B" w14:textId="77777777" w:rsidR="00B47B28" w:rsidRDefault="00000000">
      <w:pPr>
        <w:pStyle w:val="2"/>
        <w:spacing w:line="400" w:lineRule="exact"/>
        <w:ind w:firstLineChars="200" w:firstLine="482"/>
        <w:rPr>
          <w:rFonts w:ascii="仿宋" w:hAnsi="仿宋" w:cs="仿宋"/>
          <w:sz w:val="24"/>
          <w:szCs w:val="24"/>
        </w:rPr>
      </w:pPr>
      <w:bookmarkStart w:id="47" w:name="_Toc17663"/>
      <w:bookmarkStart w:id="48" w:name="_Toc217446114"/>
      <w:r>
        <w:rPr>
          <w:rFonts w:ascii="仿宋" w:hAnsi="仿宋" w:cs="仿宋" w:hint="eastAsia"/>
          <w:sz w:val="24"/>
          <w:szCs w:val="24"/>
        </w:rPr>
        <w:t>八、争议解决办法</w:t>
      </w:r>
      <w:bookmarkEnd w:id="47"/>
      <w:bookmarkEnd w:id="48"/>
    </w:p>
    <w:p w14:paraId="24A33EAE" w14:textId="77777777" w:rsidR="00B47B28" w:rsidRDefault="00000000">
      <w:pPr>
        <w:pStyle w:val="25"/>
        <w:ind w:firstLine="480"/>
        <w:rPr>
          <w:rFonts w:ascii="仿宋" w:eastAsia="仿宋" w:hAnsi="仿宋" w:cs="仿宋"/>
        </w:rPr>
      </w:pPr>
      <w:r>
        <w:rPr>
          <w:rFonts w:ascii="仿宋" w:eastAsia="仿宋" w:hAnsi="仿宋" w:cs="仿宋" w:hint="eastAsia"/>
        </w:rPr>
        <w:t>1、因货物的质量问题发生争议，由质量技术监督部门或其指定的质量鉴定机构进行质量鉴定。货物符合标准的，鉴定费由甲方承担；货物不符合质量标准的，鉴定费由乙方承担。</w:t>
      </w:r>
    </w:p>
    <w:p w14:paraId="25A851B5" w14:textId="77777777" w:rsidR="00B47B28" w:rsidRDefault="00000000">
      <w:pPr>
        <w:pStyle w:val="25"/>
        <w:ind w:firstLine="480"/>
        <w:rPr>
          <w:rFonts w:ascii="仿宋" w:eastAsia="仿宋" w:hAnsi="仿宋" w:cs="仿宋"/>
        </w:rPr>
      </w:pPr>
      <w:r>
        <w:rPr>
          <w:rFonts w:ascii="仿宋" w:eastAsia="仿宋" w:hAnsi="仿宋" w:cs="仿宋" w:hint="eastAsia"/>
        </w:rPr>
        <w:t>2、合同履行期间，若双方发生争议，可协商或由有关部门调解解决，协商或调解不成的，由当事人依法维护其合法权益。</w:t>
      </w:r>
    </w:p>
    <w:p w14:paraId="455364F2" w14:textId="77777777" w:rsidR="00B47B28" w:rsidRDefault="00000000">
      <w:pPr>
        <w:pStyle w:val="2"/>
        <w:spacing w:line="400" w:lineRule="exact"/>
        <w:ind w:firstLineChars="200" w:firstLine="482"/>
        <w:rPr>
          <w:rFonts w:ascii="仿宋" w:hAnsi="仿宋" w:cs="仿宋"/>
          <w:sz w:val="24"/>
          <w:szCs w:val="24"/>
        </w:rPr>
      </w:pPr>
      <w:bookmarkStart w:id="49" w:name="_Toc217446115"/>
      <w:bookmarkStart w:id="50" w:name="_Toc1526"/>
      <w:r>
        <w:rPr>
          <w:rFonts w:ascii="仿宋" w:hAnsi="仿宋" w:cs="仿宋" w:hint="eastAsia"/>
          <w:sz w:val="24"/>
          <w:szCs w:val="24"/>
        </w:rPr>
        <w:t>九、其他</w:t>
      </w:r>
      <w:bookmarkEnd w:id="49"/>
      <w:bookmarkEnd w:id="50"/>
    </w:p>
    <w:p w14:paraId="2B5469BD" w14:textId="77777777" w:rsidR="00B47B28" w:rsidRDefault="00000000">
      <w:pPr>
        <w:pStyle w:val="25"/>
        <w:ind w:firstLine="480"/>
        <w:rPr>
          <w:rFonts w:ascii="仿宋" w:eastAsia="仿宋" w:hAnsi="仿宋" w:cs="仿宋"/>
        </w:rPr>
      </w:pPr>
      <w:r>
        <w:rPr>
          <w:rFonts w:ascii="仿宋" w:eastAsia="仿宋" w:hAnsi="仿宋" w:cs="仿宋" w:hint="eastAsia"/>
        </w:rPr>
        <w:t>1、如有未尽事宜，由双方依法订立补充合同。</w:t>
      </w:r>
    </w:p>
    <w:p w14:paraId="6069389F" w14:textId="77777777" w:rsidR="00B47B28" w:rsidRDefault="00000000">
      <w:pPr>
        <w:pStyle w:val="25"/>
        <w:ind w:firstLine="480"/>
        <w:rPr>
          <w:rFonts w:ascii="仿宋" w:eastAsia="仿宋" w:hAnsi="仿宋" w:cs="仿宋"/>
        </w:rPr>
      </w:pPr>
      <w:r>
        <w:rPr>
          <w:rFonts w:ascii="仿宋" w:eastAsia="仿宋" w:hAnsi="仿宋" w:cs="仿宋" w:hint="eastAsia"/>
        </w:rPr>
        <w:t>2、本合同一式六份，自双方签章之日起生效。甲方三份，乙方三份。</w:t>
      </w:r>
    </w:p>
    <w:p w14:paraId="3FAE181C" w14:textId="77777777" w:rsidR="00B47B28" w:rsidRDefault="00B47B28">
      <w:pPr>
        <w:spacing w:line="400" w:lineRule="exact"/>
        <w:rPr>
          <w:rFonts w:ascii="仿宋" w:eastAsia="仿宋" w:hAnsi="仿宋" w:cs="仿宋"/>
          <w:sz w:val="24"/>
        </w:rPr>
      </w:pPr>
    </w:p>
    <w:p w14:paraId="14DFB6AD"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 xml:space="preserve">甲方：   （盖章）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乙方：   （盖章）</w:t>
      </w:r>
    </w:p>
    <w:p w14:paraId="656FCFC8"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法定代表人（授权代表）：            法定代表人（授权代表）：</w:t>
      </w:r>
    </w:p>
    <w:p w14:paraId="0D8309B2"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地    址：                         地    址：</w:t>
      </w:r>
    </w:p>
    <w:p w14:paraId="7717A390"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开户银行：                         开户银行：</w:t>
      </w:r>
    </w:p>
    <w:p w14:paraId="60EACA77"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账号：                             账号：</w:t>
      </w:r>
    </w:p>
    <w:p w14:paraId="2A661A83"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电    话：                         电    话：</w:t>
      </w:r>
    </w:p>
    <w:p w14:paraId="2A13E0EB" w14:textId="77777777" w:rsidR="00B47B28" w:rsidRDefault="00000000">
      <w:pPr>
        <w:spacing w:line="400" w:lineRule="exact"/>
        <w:ind w:firstLineChars="200" w:firstLine="480"/>
        <w:rPr>
          <w:rFonts w:ascii="仿宋" w:eastAsia="仿宋" w:hAnsi="仿宋" w:cs="仿宋"/>
          <w:sz w:val="24"/>
        </w:rPr>
      </w:pPr>
      <w:r>
        <w:rPr>
          <w:rFonts w:ascii="仿宋" w:eastAsia="仿宋" w:hAnsi="仿宋" w:cs="仿宋" w:hint="eastAsia"/>
          <w:sz w:val="24"/>
        </w:rPr>
        <w:t>传    真：                         传    真：</w:t>
      </w:r>
    </w:p>
    <w:p w14:paraId="57A85C3B" w14:textId="77777777" w:rsidR="00B47B28" w:rsidRDefault="00000000">
      <w:pPr>
        <w:spacing w:line="400" w:lineRule="exact"/>
        <w:ind w:firstLineChars="200" w:firstLine="420"/>
        <w:rPr>
          <w:rFonts w:ascii="仿宋" w:eastAsia="仿宋" w:hAnsi="仿宋" w:cs="仿宋"/>
          <w:szCs w:val="21"/>
        </w:rPr>
      </w:pPr>
      <w:r>
        <w:rPr>
          <w:rFonts w:ascii="仿宋" w:eastAsia="仿宋" w:hAnsi="仿宋" w:cs="仿宋" w:hint="eastAsia"/>
        </w:rPr>
        <w:t>签约日期：</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w:t>
      </w:r>
      <w:r>
        <w:rPr>
          <w:rFonts w:ascii="仿宋" w:eastAsia="仿宋" w:hAnsi="仿宋" w:cs="仿宋" w:hint="eastAsia"/>
        </w:rPr>
        <w:t xml:space="preserve">日 </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签约日期：</w:t>
      </w:r>
      <w:r>
        <w:rPr>
          <w:rFonts w:ascii="仿宋" w:eastAsia="仿宋" w:hAnsi="仿宋" w:cs="仿宋" w:hint="eastAsia"/>
          <w:szCs w:val="21"/>
        </w:rPr>
        <w:t>XX</w:t>
      </w:r>
      <w:r>
        <w:rPr>
          <w:rFonts w:ascii="仿宋" w:eastAsia="仿宋" w:hAnsi="仿宋" w:cs="仿宋" w:hint="eastAsia"/>
        </w:rPr>
        <w:t>年</w:t>
      </w:r>
      <w:r>
        <w:rPr>
          <w:rFonts w:ascii="仿宋" w:eastAsia="仿宋" w:hAnsi="仿宋" w:cs="仿宋" w:hint="eastAsia"/>
          <w:szCs w:val="21"/>
        </w:rPr>
        <w:t>XX</w:t>
      </w:r>
      <w:r>
        <w:rPr>
          <w:rFonts w:ascii="仿宋" w:eastAsia="仿宋" w:hAnsi="仿宋" w:cs="仿宋" w:hint="eastAsia"/>
        </w:rPr>
        <w:t>月</w:t>
      </w:r>
      <w:r>
        <w:rPr>
          <w:rFonts w:ascii="仿宋" w:eastAsia="仿宋" w:hAnsi="仿宋" w:cs="仿宋" w:hint="eastAsia"/>
          <w:szCs w:val="21"/>
        </w:rPr>
        <w:t>XX日</w:t>
      </w:r>
    </w:p>
    <w:p w14:paraId="70E71A7F" w14:textId="77777777" w:rsidR="00B47B28" w:rsidRDefault="00B47B28">
      <w:pPr>
        <w:rPr>
          <w:rFonts w:ascii="宋体" w:eastAsia="宋体" w:hAnsi="宋体" w:cs="仿宋"/>
          <w:sz w:val="24"/>
          <w:szCs w:val="24"/>
        </w:rPr>
      </w:pPr>
    </w:p>
    <w:p w14:paraId="37295C15" w14:textId="77777777" w:rsidR="00B47B28" w:rsidRDefault="00B47B28">
      <w:pPr>
        <w:ind w:firstLineChars="200" w:firstLine="420"/>
        <w:rPr>
          <w:rFonts w:ascii="宋体" w:eastAsia="宋体" w:hAnsi="宋体" w:cs="宋体"/>
          <w:color w:val="000000"/>
          <w:szCs w:val="21"/>
          <w:u w:val="single"/>
        </w:rPr>
      </w:pPr>
    </w:p>
    <w:sectPr w:rsidR="00B47B28">
      <w:headerReference w:type="default" r:id="rId16"/>
      <w:footerReference w:type="default" r:id="rId17"/>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D363" w14:textId="77777777" w:rsidR="008862BB" w:rsidRDefault="008862BB">
      <w:r>
        <w:separator/>
      </w:r>
    </w:p>
  </w:endnote>
  <w:endnote w:type="continuationSeparator" w:id="0">
    <w:p w14:paraId="4AC8CA20" w14:textId="77777777" w:rsidR="008862BB" w:rsidRDefault="0088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ED6A77C1-64E3-4AFB-AAD1-A23FC3EA29BD}"/>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44E76B87-F139-4807-819A-BFDA02555465}"/>
    <w:embedBold r:id="rId3" w:subsetted="1" w:fontKey="{42396E04-4832-49D7-86F9-C05B9CE7B596}"/>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B615" w14:textId="77777777" w:rsidR="00B47B28" w:rsidRDefault="00B47B2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B47B28" w:rsidRDefault="00000000">
    <w:pPr>
      <w:pStyle w:val="af2"/>
    </w:pPr>
    <w:r>
      <w:rPr>
        <w:noProof/>
      </w:rPr>
      <mc:AlternateContent>
        <mc:Choice Requires="wps">
          <w:drawing>
            <wp:anchor distT="0" distB="0" distL="114300" distR="114300" simplePos="0" relativeHeight="251661312" behindDoc="0" locked="0" layoutInCell="1" allowOverlap="1" wp14:anchorId="71BF4CB0" wp14:editId="52EDDFBE">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77777777" w:rsidR="00B47B28"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1BF4CB0"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77777777" w:rsidR="00B47B28"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6F54" w14:textId="77777777" w:rsidR="00B47B28" w:rsidRDefault="00B47B2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B47B28" w:rsidRDefault="00000000">
    <w:pPr>
      <w:pStyle w:val="af2"/>
    </w:pPr>
    <w:r>
      <w:rPr>
        <w:noProof/>
      </w:rPr>
      <mc:AlternateContent>
        <mc:Choice Requires="wps">
          <w:drawing>
            <wp:anchor distT="0" distB="0" distL="114300" distR="114300" simplePos="0" relativeHeight="251659264" behindDoc="0" locked="0" layoutInCell="1" allowOverlap="1" wp14:anchorId="01808B75" wp14:editId="3B72CB3D">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7777777" w:rsidR="00B47B28"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1808B75"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7777777" w:rsidR="00B47B28"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4BEB" w14:textId="77777777" w:rsidR="008862BB" w:rsidRDefault="008862BB">
      <w:r>
        <w:separator/>
      </w:r>
    </w:p>
  </w:footnote>
  <w:footnote w:type="continuationSeparator" w:id="0">
    <w:p w14:paraId="62820096" w14:textId="77777777" w:rsidR="008862BB" w:rsidRDefault="0088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7012" w14:textId="77777777" w:rsidR="00B47B28" w:rsidRDefault="00B47B28">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B47B28" w:rsidRDefault="00000000">
    <w:pPr>
      <w:pStyle w:val="af4"/>
      <w:jc w:val="both"/>
    </w:pPr>
    <w:r>
      <w:rPr>
        <w:noProof/>
      </w:rPr>
      <w:drawing>
        <wp:inline distT="0" distB="0" distL="0" distR="0" wp14:anchorId="35E78E54" wp14:editId="0F4C0097">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0039" w14:textId="77777777" w:rsidR="00B47B28" w:rsidRDefault="00B47B28">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B47B28" w:rsidRDefault="00000000">
    <w:pPr>
      <w:pStyle w:val="af4"/>
      <w:jc w:val="both"/>
    </w:pPr>
    <w:r>
      <w:rPr>
        <w:noProof/>
      </w:rPr>
      <w:drawing>
        <wp:inline distT="0" distB="0" distL="0" distR="0" wp14:anchorId="0AAD53C5" wp14:editId="36735494">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450054045">
    <w:abstractNumId w:val="2"/>
  </w:num>
  <w:num w:numId="2" w16cid:durableId="361632406">
    <w:abstractNumId w:val="1"/>
  </w:num>
  <w:num w:numId="3" w16cid:durableId="1245264483">
    <w:abstractNumId w:val="4"/>
  </w:num>
  <w:num w:numId="4" w16cid:durableId="1699618443">
    <w:abstractNumId w:val="3"/>
  </w:num>
  <w:num w:numId="5" w16cid:durableId="113857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32E47"/>
    <w:rsid w:val="00040A46"/>
    <w:rsid w:val="00042D58"/>
    <w:rsid w:val="000432F2"/>
    <w:rsid w:val="000562C9"/>
    <w:rsid w:val="00060E70"/>
    <w:rsid w:val="00066ACF"/>
    <w:rsid w:val="00067298"/>
    <w:rsid w:val="00074890"/>
    <w:rsid w:val="00075493"/>
    <w:rsid w:val="000865AB"/>
    <w:rsid w:val="00092776"/>
    <w:rsid w:val="000A3154"/>
    <w:rsid w:val="000B07A6"/>
    <w:rsid w:val="000D176C"/>
    <w:rsid w:val="000E2696"/>
    <w:rsid w:val="000E63F5"/>
    <w:rsid w:val="00102135"/>
    <w:rsid w:val="001130E5"/>
    <w:rsid w:val="001210BA"/>
    <w:rsid w:val="001262A4"/>
    <w:rsid w:val="00136417"/>
    <w:rsid w:val="00161120"/>
    <w:rsid w:val="00164CE8"/>
    <w:rsid w:val="00165400"/>
    <w:rsid w:val="001802E8"/>
    <w:rsid w:val="00184A2C"/>
    <w:rsid w:val="001D075C"/>
    <w:rsid w:val="001D5AF5"/>
    <w:rsid w:val="0020071E"/>
    <w:rsid w:val="002105BF"/>
    <w:rsid w:val="0021078E"/>
    <w:rsid w:val="0024094B"/>
    <w:rsid w:val="00243332"/>
    <w:rsid w:val="00250350"/>
    <w:rsid w:val="002503E2"/>
    <w:rsid w:val="0025528E"/>
    <w:rsid w:val="002570CC"/>
    <w:rsid w:val="002623F4"/>
    <w:rsid w:val="00262DE8"/>
    <w:rsid w:val="00276687"/>
    <w:rsid w:val="00290B15"/>
    <w:rsid w:val="002A1A86"/>
    <w:rsid w:val="002A334F"/>
    <w:rsid w:val="002A578C"/>
    <w:rsid w:val="002B67B8"/>
    <w:rsid w:val="002C52C6"/>
    <w:rsid w:val="002F6A92"/>
    <w:rsid w:val="0030796C"/>
    <w:rsid w:val="00317968"/>
    <w:rsid w:val="003220D1"/>
    <w:rsid w:val="00324A0A"/>
    <w:rsid w:val="003510D7"/>
    <w:rsid w:val="00351CD3"/>
    <w:rsid w:val="003569BD"/>
    <w:rsid w:val="00357EDC"/>
    <w:rsid w:val="003708FC"/>
    <w:rsid w:val="003738CF"/>
    <w:rsid w:val="003807C2"/>
    <w:rsid w:val="003834B9"/>
    <w:rsid w:val="00387E9C"/>
    <w:rsid w:val="00392850"/>
    <w:rsid w:val="00392ECC"/>
    <w:rsid w:val="003A2843"/>
    <w:rsid w:val="003B5503"/>
    <w:rsid w:val="003C443C"/>
    <w:rsid w:val="003D22BC"/>
    <w:rsid w:val="003E3E28"/>
    <w:rsid w:val="00401650"/>
    <w:rsid w:val="004318DE"/>
    <w:rsid w:val="00440DEA"/>
    <w:rsid w:val="0048450F"/>
    <w:rsid w:val="0049497D"/>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C7331"/>
    <w:rsid w:val="005C7664"/>
    <w:rsid w:val="005D6A6F"/>
    <w:rsid w:val="005E08A6"/>
    <w:rsid w:val="005E32F9"/>
    <w:rsid w:val="0060271B"/>
    <w:rsid w:val="00624603"/>
    <w:rsid w:val="00643ADE"/>
    <w:rsid w:val="00651FB8"/>
    <w:rsid w:val="006544EC"/>
    <w:rsid w:val="006556EA"/>
    <w:rsid w:val="00660636"/>
    <w:rsid w:val="00667369"/>
    <w:rsid w:val="00675E6D"/>
    <w:rsid w:val="00675EDB"/>
    <w:rsid w:val="00697B33"/>
    <w:rsid w:val="006A7CB1"/>
    <w:rsid w:val="006B5D0A"/>
    <w:rsid w:val="006C5F37"/>
    <w:rsid w:val="006D781E"/>
    <w:rsid w:val="006D79A0"/>
    <w:rsid w:val="006E2C81"/>
    <w:rsid w:val="006E4229"/>
    <w:rsid w:val="006F13AE"/>
    <w:rsid w:val="00701470"/>
    <w:rsid w:val="0070549E"/>
    <w:rsid w:val="00723DCC"/>
    <w:rsid w:val="00724B30"/>
    <w:rsid w:val="00742640"/>
    <w:rsid w:val="007449C7"/>
    <w:rsid w:val="00766A65"/>
    <w:rsid w:val="007778BD"/>
    <w:rsid w:val="00785472"/>
    <w:rsid w:val="00792641"/>
    <w:rsid w:val="007928F1"/>
    <w:rsid w:val="007A5657"/>
    <w:rsid w:val="007B2B8F"/>
    <w:rsid w:val="007B6243"/>
    <w:rsid w:val="007E089C"/>
    <w:rsid w:val="007E73F4"/>
    <w:rsid w:val="007E7A49"/>
    <w:rsid w:val="007F0BFD"/>
    <w:rsid w:val="008133BD"/>
    <w:rsid w:val="00826877"/>
    <w:rsid w:val="00856815"/>
    <w:rsid w:val="0086777D"/>
    <w:rsid w:val="008862BB"/>
    <w:rsid w:val="00891759"/>
    <w:rsid w:val="00894C53"/>
    <w:rsid w:val="008A2561"/>
    <w:rsid w:val="008C7A37"/>
    <w:rsid w:val="008D3965"/>
    <w:rsid w:val="008E5B26"/>
    <w:rsid w:val="008F49B1"/>
    <w:rsid w:val="00921389"/>
    <w:rsid w:val="00935BEA"/>
    <w:rsid w:val="009360A3"/>
    <w:rsid w:val="00942759"/>
    <w:rsid w:val="00945BA0"/>
    <w:rsid w:val="009522B4"/>
    <w:rsid w:val="009576EF"/>
    <w:rsid w:val="00957BCC"/>
    <w:rsid w:val="00961D4B"/>
    <w:rsid w:val="00974E4A"/>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161C5"/>
    <w:rsid w:val="00B20A68"/>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7427"/>
    <w:rsid w:val="00C0347A"/>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D65CA"/>
    <w:rsid w:val="00CE055B"/>
    <w:rsid w:val="00CE16E0"/>
    <w:rsid w:val="00CF0EB5"/>
    <w:rsid w:val="00CF5D5B"/>
    <w:rsid w:val="00CF63AF"/>
    <w:rsid w:val="00D072FA"/>
    <w:rsid w:val="00D17F7B"/>
    <w:rsid w:val="00D17FDA"/>
    <w:rsid w:val="00D252B2"/>
    <w:rsid w:val="00D25AC7"/>
    <w:rsid w:val="00D36ED0"/>
    <w:rsid w:val="00D47E8F"/>
    <w:rsid w:val="00D50F3F"/>
    <w:rsid w:val="00D514CC"/>
    <w:rsid w:val="00D519CC"/>
    <w:rsid w:val="00D55951"/>
    <w:rsid w:val="00D6345A"/>
    <w:rsid w:val="00D65BC7"/>
    <w:rsid w:val="00D937EB"/>
    <w:rsid w:val="00DA37D3"/>
    <w:rsid w:val="00DA48A9"/>
    <w:rsid w:val="00DB3C4D"/>
    <w:rsid w:val="00DC351D"/>
    <w:rsid w:val="00DC6139"/>
    <w:rsid w:val="00DF6A3C"/>
    <w:rsid w:val="00E02C60"/>
    <w:rsid w:val="00E15BF1"/>
    <w:rsid w:val="00E250D7"/>
    <w:rsid w:val="00E2711D"/>
    <w:rsid w:val="00E37D96"/>
    <w:rsid w:val="00E67D4E"/>
    <w:rsid w:val="00E74083"/>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C48"/>
    <w:rsid w:val="00F5635A"/>
    <w:rsid w:val="00F615EB"/>
    <w:rsid w:val="00F71308"/>
    <w:rsid w:val="00F85308"/>
    <w:rsid w:val="00F856F1"/>
    <w:rsid w:val="00F87620"/>
    <w:rsid w:val="00F934B2"/>
    <w:rsid w:val="00F951C4"/>
    <w:rsid w:val="00FA1FCA"/>
    <w:rsid w:val="00FA2B76"/>
    <w:rsid w:val="00FC120D"/>
    <w:rsid w:val="00FC4A54"/>
    <w:rsid w:val="00FC5C6C"/>
    <w:rsid w:val="00FD4A63"/>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E7B21"/>
    <w:rsid w:val="66910B25"/>
    <w:rsid w:val="66A157BA"/>
    <w:rsid w:val="671C7C7A"/>
    <w:rsid w:val="673F7A07"/>
    <w:rsid w:val="67D81B6B"/>
    <w:rsid w:val="68570D81"/>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64A900"/>
  <w15:docId w15:val="{41496A00-BEED-466C-8EA7-7DAC16AB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8098</Words>
  <Characters>8341</Characters>
  <Application>Microsoft Office Word</Application>
  <DocSecurity>0</DocSecurity>
  <Lines>641</Lines>
  <Paragraphs>608</Paragraphs>
  <ScaleCrop>false</ScaleCrop>
  <Company>微软中国</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60</cp:revision>
  <dcterms:created xsi:type="dcterms:W3CDTF">2023-05-30T09:40:00Z</dcterms:created>
  <dcterms:modified xsi:type="dcterms:W3CDTF">2026-04-03T12:01:00Z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9F0974D90C21485081CD4EB4DE38F0CE_13</vt:lpwstr>
  </property>
  <property fmtid="{D5CDD505-2E9C-101B-9397-08002B2CF9AE}" pid="4" name="KSOTemplateDocerSaveRecord">
    <vt:lpwstr>eyJoZGlkIjoiNzU0NGQ4MDQ2MWIzNDU5ODk5YmQ1ZDZlZWZkZDUzMGQiLCJ1c2VySWQiOiI1MzQxNTU1NzQifQ==</vt:lpwstr>
  </property>
</Properties>
</file>