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75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四川铁道职业学院工会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委员会</w:t>
      </w:r>
    </w:p>
    <w:p w14:paraId="50C88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教职工健步走</w:t>
      </w:r>
      <w:r>
        <w:rPr>
          <w:rFonts w:hint="eastAsia" w:ascii="方正小标宋_GBK" w:eastAsia="方正小标宋_GBK"/>
          <w:sz w:val="44"/>
          <w:szCs w:val="44"/>
        </w:rPr>
        <w:t>活动纪念品采购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询价</w:t>
      </w:r>
      <w:r>
        <w:rPr>
          <w:rFonts w:hint="eastAsia" w:ascii="方正小标宋_GBK" w:eastAsia="方正小标宋_GBK"/>
          <w:sz w:val="44"/>
          <w:szCs w:val="44"/>
        </w:rPr>
        <w:t>文件</w:t>
      </w:r>
    </w:p>
    <w:p w14:paraId="1E306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393A9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经四川铁道职业学院工会委员会2026年第四次会议决定，教职工健步走活动纪念品采购相关事项如下：</w:t>
      </w:r>
    </w:p>
    <w:p w14:paraId="0CB07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</w:p>
    <w:p w14:paraId="1DBB9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教职工健步走活动纪念品采购</w:t>
      </w:r>
    </w:p>
    <w:p w14:paraId="009CE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二、采购类别</w:t>
      </w:r>
    </w:p>
    <w:p w14:paraId="38664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折叠足浴桶</w:t>
      </w:r>
    </w:p>
    <w:p w14:paraId="5ADE5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三、采购预算</w:t>
      </w:r>
    </w:p>
    <w:p w14:paraId="7DF5E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采购总金额不超过50500元。</w:t>
      </w:r>
    </w:p>
    <w:p w14:paraId="60C7B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/>
          <w:sz w:val="32"/>
          <w:szCs w:val="32"/>
        </w:rPr>
        <w:t>采购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品种及</w:t>
      </w:r>
      <w:r>
        <w:rPr>
          <w:rFonts w:hint="eastAsia" w:ascii="黑体" w:hAnsi="黑体" w:eastAsia="黑体"/>
          <w:sz w:val="32"/>
          <w:szCs w:val="32"/>
        </w:rPr>
        <w:t>数量</w:t>
      </w:r>
    </w:p>
    <w:p w14:paraId="255567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品牌：扬子</w:t>
      </w:r>
    </w:p>
    <w:p w14:paraId="2420D0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品名：折叠足浴桶（ZY835）</w:t>
      </w:r>
    </w:p>
    <w:p w14:paraId="79D1F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数量：505个（成都校区424个，内江校区预计81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个）</w:t>
      </w:r>
    </w:p>
    <w:p w14:paraId="054E7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供</w:t>
      </w:r>
      <w:r>
        <w:rPr>
          <w:rFonts w:hint="eastAsia" w:ascii="黑体" w:hAnsi="黑体" w:eastAsia="黑体"/>
          <w:sz w:val="32"/>
          <w:szCs w:val="32"/>
        </w:rPr>
        <w:t>货时间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及地点</w:t>
      </w:r>
    </w:p>
    <w:p w14:paraId="0137E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供</w:t>
      </w:r>
      <w:r>
        <w:rPr>
          <w:rFonts w:hint="eastAsia" w:ascii="仿宋_GB2312" w:eastAsia="仿宋_GB2312"/>
          <w:sz w:val="32"/>
          <w:szCs w:val="32"/>
        </w:rPr>
        <w:t>货时间：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2026年6月30日</w:t>
      </w:r>
      <w:r>
        <w:rPr>
          <w:rFonts w:hint="eastAsia" w:ascii="仿宋_GB2312" w:eastAsia="仿宋_GB2312"/>
          <w:sz w:val="32"/>
          <w:szCs w:val="32"/>
        </w:rPr>
        <w:t>前，具体时间以签订合同的约定为准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92AF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供货地点：成都校区（郫都区安德街道彭温路399号），内江校区（内江市市中区甜城大道268号）。</w:t>
      </w:r>
    </w:p>
    <w:p w14:paraId="4B58F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、供应商资格条件</w:t>
      </w:r>
    </w:p>
    <w:p w14:paraId="535BC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具有独立承担民事责任的能力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881D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、供应商须提供本次采购相关的下述资料</w:t>
      </w:r>
    </w:p>
    <w:p w14:paraId="1FB15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.报价单；</w:t>
      </w:r>
    </w:p>
    <w:p w14:paraId="664C0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2.营业执照复印件；</w:t>
      </w:r>
    </w:p>
    <w:p w14:paraId="0C4BB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上述资料均须加盖鲜章方为有效。</w:t>
      </w:r>
    </w:p>
    <w:p w14:paraId="5ED8F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、资料报送要求</w:t>
      </w:r>
    </w:p>
    <w:p w14:paraId="3D916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1.报送方式：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邮件报送sctdzyxygh@163.com</w:t>
      </w:r>
    </w:p>
    <w:p w14:paraId="59C8D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.截止时间：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2026年6月16日12:00</w:t>
      </w:r>
    </w:p>
    <w:p w14:paraId="6A4F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.联系人及电话：徐莉涛  028-68939864</w:t>
      </w:r>
    </w:p>
    <w:p w14:paraId="66AA3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 w14:paraId="5527A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附：报价单模板</w:t>
      </w:r>
    </w:p>
    <w:p w14:paraId="6245A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16FC8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四川铁道职业学院工会委员会</w:t>
      </w:r>
    </w:p>
    <w:p w14:paraId="429ED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4119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</w:p>
    <w:p w14:paraId="17DE8F8B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4D9EFF0F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115B54E9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3A864829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0BB4941F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633BC2EE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63E549B3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6E664DDB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080E32E9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6E310B4C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574DB13D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24F67910">
      <w:pP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 w14:paraId="22960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报价单模板：</w:t>
      </w:r>
    </w:p>
    <w:p w14:paraId="0BC32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报  价  单</w:t>
      </w:r>
    </w:p>
    <w:p w14:paraId="5A3C9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四川铁道职业学院工会委员会</w:t>
      </w:r>
      <w:r>
        <w:rPr>
          <w:rFonts w:hint="eastAsia"/>
          <w:sz w:val="24"/>
          <w:szCs w:val="24"/>
        </w:rPr>
        <w:t xml:space="preserve">  ：</w:t>
      </w:r>
    </w:p>
    <w:p w14:paraId="03694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对于贵方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教职工健步走活动纪念品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询价采购项目，我方对本次货物采购作出实质性响应，接受供应商须知的各项要求。如有违约行为，同意按规定接受处罚，直至追究法律责任。</w:t>
      </w:r>
    </w:p>
    <w:p w14:paraId="1341E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1.产品报价保证：我单位本次报价，为一次性完整唯一报价，含运输、税金等所有费用。</w:t>
      </w:r>
      <w:r>
        <w:rPr>
          <w:rFonts w:hint="eastAsia" w:ascii="仿宋_GB2312" w:eastAsia="仿宋_GB2312"/>
          <w:sz w:val="24"/>
          <w:szCs w:val="24"/>
        </w:rPr>
        <w:br w:type="textWrapping"/>
      </w:r>
      <w:r>
        <w:rPr>
          <w:rFonts w:hint="eastAsia" w:ascii="仿宋_GB2312" w:eastAsia="仿宋_GB2312"/>
          <w:sz w:val="24"/>
          <w:szCs w:val="24"/>
        </w:rPr>
        <w:t xml:space="preserve">    2.价格承诺：保证供货价格低于同期市场价。</w:t>
      </w:r>
      <w:r>
        <w:rPr>
          <w:rFonts w:hint="eastAsia" w:ascii="仿宋_GB2312" w:eastAsia="仿宋_GB2312"/>
          <w:sz w:val="24"/>
          <w:szCs w:val="24"/>
        </w:rPr>
        <w:br w:type="textWrapping"/>
      </w:r>
      <w:r>
        <w:rPr>
          <w:rFonts w:hint="eastAsia" w:ascii="仿宋_GB2312" w:eastAsia="仿宋_GB2312"/>
          <w:sz w:val="24"/>
          <w:szCs w:val="24"/>
        </w:rPr>
        <w:t xml:space="preserve">    3.产品质量保证：报价产品均为厂家全新、原装、正牌的产品。严格按国家“三包”规定做好售后服务工作，认真对待投诉。</w:t>
      </w:r>
      <w:r>
        <w:rPr>
          <w:rFonts w:hint="eastAsia" w:ascii="仿宋_GB2312" w:eastAsia="仿宋_GB2312"/>
          <w:sz w:val="24"/>
          <w:szCs w:val="24"/>
        </w:rPr>
        <w:br w:type="textWrapping"/>
      </w:r>
      <w:r>
        <w:rPr>
          <w:rFonts w:hint="eastAsia" w:ascii="仿宋_GB2312" w:eastAsia="仿宋_GB2312"/>
          <w:sz w:val="24"/>
          <w:szCs w:val="24"/>
        </w:rPr>
        <w:t xml:space="preserve">    4.供货期：保证对报价产品在指定日期内完成供货。</w:t>
      </w:r>
    </w:p>
    <w:p w14:paraId="2190A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5.运输方式：</w:t>
      </w:r>
      <w:r>
        <w:rPr>
          <w:rFonts w:hint="eastAsia" w:ascii="仿宋_GB2312" w:eastAsia="仿宋_GB2312"/>
          <w:b/>
          <w:bCs/>
          <w:sz w:val="24"/>
          <w:szCs w:val="24"/>
        </w:rPr>
        <w:t xml:space="preserve">□物流快递  □送货上门 </w:t>
      </w:r>
    </w:p>
    <w:p w14:paraId="71E20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6.是否支持对公转账：</w:t>
      </w:r>
      <w:r>
        <w:rPr>
          <w:rFonts w:hint="eastAsia" w:ascii="仿宋_GB2312" w:eastAsia="仿宋_GB2312"/>
          <w:b/>
          <w:bCs/>
          <w:sz w:val="24"/>
          <w:szCs w:val="24"/>
        </w:rPr>
        <w:t>□是 □否</w:t>
      </w:r>
    </w:p>
    <w:p w14:paraId="5B02C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>7.发票类型：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</w:t>
      </w:r>
    </w:p>
    <w:p w14:paraId="576BD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8.是否卸货到指定地点：</w:t>
      </w:r>
      <w:r>
        <w:rPr>
          <w:rFonts w:hint="eastAsia" w:ascii="仿宋_GB2312" w:eastAsia="仿宋_GB2312"/>
          <w:b/>
          <w:bCs/>
          <w:sz w:val="24"/>
          <w:szCs w:val="24"/>
        </w:rPr>
        <w:t>□是 □否</w:t>
      </w:r>
    </w:p>
    <w:p w14:paraId="09FCF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9.</w:t>
      </w:r>
      <w:r>
        <w:rPr>
          <w:rFonts w:hint="eastAsia" w:ascii="仿宋_GB2312" w:eastAsia="仿宋_GB2312"/>
          <w:b/>
          <w:bCs/>
          <w:sz w:val="24"/>
          <w:szCs w:val="24"/>
        </w:rPr>
        <w:t>提供营业执照复印件（盖鲜章）。</w:t>
      </w:r>
    </w:p>
    <w:p w14:paraId="68A77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报价如下：</w:t>
      </w:r>
    </w:p>
    <w:tbl>
      <w:tblPr>
        <w:tblStyle w:val="5"/>
        <w:tblW w:w="51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290"/>
        <w:gridCol w:w="1571"/>
        <w:gridCol w:w="1237"/>
        <w:gridCol w:w="1298"/>
        <w:gridCol w:w="1448"/>
        <w:gridCol w:w="1600"/>
      </w:tblGrid>
      <w:tr w14:paraId="509DA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41" w:type="pct"/>
            <w:vAlign w:val="center"/>
          </w:tcPr>
          <w:p w14:paraId="61A7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81" w:type="pct"/>
            <w:vAlign w:val="center"/>
          </w:tcPr>
          <w:p w14:paraId="5F411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商品名称</w:t>
            </w:r>
          </w:p>
        </w:tc>
        <w:tc>
          <w:tcPr>
            <w:tcW w:w="829" w:type="pct"/>
            <w:vAlign w:val="center"/>
          </w:tcPr>
          <w:p w14:paraId="2931D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品牌及型号</w:t>
            </w:r>
          </w:p>
        </w:tc>
        <w:tc>
          <w:tcPr>
            <w:tcW w:w="653" w:type="pct"/>
            <w:vAlign w:val="center"/>
          </w:tcPr>
          <w:p w14:paraId="5C762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数 量</w:t>
            </w:r>
          </w:p>
        </w:tc>
        <w:tc>
          <w:tcPr>
            <w:tcW w:w="685" w:type="pct"/>
            <w:vAlign w:val="center"/>
          </w:tcPr>
          <w:p w14:paraId="7A83C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 价</w:t>
            </w:r>
          </w:p>
        </w:tc>
        <w:tc>
          <w:tcPr>
            <w:tcW w:w="764" w:type="pct"/>
            <w:vAlign w:val="center"/>
          </w:tcPr>
          <w:p w14:paraId="1FD8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金额（元）</w:t>
            </w:r>
          </w:p>
        </w:tc>
        <w:tc>
          <w:tcPr>
            <w:tcW w:w="844" w:type="pct"/>
            <w:vAlign w:val="center"/>
          </w:tcPr>
          <w:p w14:paraId="63432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备 注</w:t>
            </w:r>
          </w:p>
        </w:tc>
      </w:tr>
      <w:tr w14:paraId="4515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41" w:type="pct"/>
            <w:vAlign w:val="center"/>
          </w:tcPr>
          <w:p w14:paraId="123E2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81" w:type="pct"/>
            <w:vAlign w:val="center"/>
          </w:tcPr>
          <w:p w14:paraId="10C96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折叠足浴桶</w:t>
            </w:r>
          </w:p>
        </w:tc>
        <w:tc>
          <w:tcPr>
            <w:tcW w:w="829" w:type="pct"/>
            <w:vAlign w:val="center"/>
          </w:tcPr>
          <w:p w14:paraId="2F514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扬子 ZY835</w:t>
            </w:r>
          </w:p>
        </w:tc>
        <w:tc>
          <w:tcPr>
            <w:tcW w:w="653" w:type="pct"/>
            <w:vAlign w:val="center"/>
          </w:tcPr>
          <w:p w14:paraId="2A0E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 w14:paraId="0D116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4" w:type="pct"/>
            <w:vAlign w:val="center"/>
          </w:tcPr>
          <w:p w14:paraId="40599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4" w:type="pct"/>
            <w:vAlign w:val="center"/>
          </w:tcPr>
          <w:p w14:paraId="52DA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798AE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供应商信息：</w:t>
      </w:r>
    </w:p>
    <w:p w14:paraId="4CB7F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联系人：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</w:t>
      </w:r>
      <w:r>
        <w:rPr>
          <w:rFonts w:hint="eastAsia" w:ascii="仿宋_GB2312" w:eastAsia="仿宋_GB2312"/>
          <w:sz w:val="24"/>
          <w:szCs w:val="24"/>
        </w:rPr>
        <w:t xml:space="preserve">  联系电话：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</w:p>
    <w:p w14:paraId="43EF5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联系地址：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                                </w:t>
      </w:r>
      <w:r>
        <w:rPr>
          <w:rFonts w:hint="eastAsia" w:ascii="仿宋_GB2312" w:eastAsia="仿宋_GB2312"/>
          <w:sz w:val="24"/>
          <w:szCs w:val="24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              </w:t>
      </w:r>
    </w:p>
    <w:p w14:paraId="2512A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center"/>
        <w:textAlignment w:val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                    </w:t>
      </w:r>
      <w:r>
        <w:rPr>
          <w:rFonts w:hint="eastAsia" w:ascii="仿宋_GB2312" w:eastAsia="仿宋_GB2312"/>
          <w:sz w:val="24"/>
          <w:szCs w:val="24"/>
        </w:rPr>
        <w:t>供应商名称（盖章）：</w:t>
      </w:r>
    </w:p>
    <w:p w14:paraId="00FEB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center"/>
        <w:textAlignment w:val="auto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/>
          <w:sz w:val="24"/>
          <w:szCs w:val="24"/>
        </w:rPr>
        <w:t xml:space="preserve">                  </w:t>
      </w:r>
      <w:r>
        <w:rPr>
          <w:rFonts w:hint="eastAsia" w:ascii="仿宋_GB2312" w:eastAsia="仿宋_GB2312"/>
          <w:sz w:val="24"/>
          <w:szCs w:val="24"/>
        </w:rPr>
        <w:t>年  月   日</w:t>
      </w:r>
    </w:p>
    <w:sectPr>
      <w:footerReference r:id="rId3" w:type="default"/>
      <w:pgSz w:w="11906" w:h="16838"/>
      <w:pgMar w:top="1701" w:right="1474" w:bottom="113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476052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765E301D"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52FF6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1A"/>
    <w:rsid w:val="00135BD7"/>
    <w:rsid w:val="0013782D"/>
    <w:rsid w:val="00273E64"/>
    <w:rsid w:val="00335E1A"/>
    <w:rsid w:val="00403648"/>
    <w:rsid w:val="006D709D"/>
    <w:rsid w:val="007056DD"/>
    <w:rsid w:val="007457F2"/>
    <w:rsid w:val="007D3336"/>
    <w:rsid w:val="00994F3F"/>
    <w:rsid w:val="00A11743"/>
    <w:rsid w:val="00AD584D"/>
    <w:rsid w:val="00B473C7"/>
    <w:rsid w:val="00B64FE0"/>
    <w:rsid w:val="00C237BC"/>
    <w:rsid w:val="00C437ED"/>
    <w:rsid w:val="00D03B92"/>
    <w:rsid w:val="00D9210D"/>
    <w:rsid w:val="02DC5CB3"/>
    <w:rsid w:val="08EE6740"/>
    <w:rsid w:val="09EB0ED1"/>
    <w:rsid w:val="0B792C38"/>
    <w:rsid w:val="0DE55C3A"/>
    <w:rsid w:val="0E2C08A8"/>
    <w:rsid w:val="0ECD6C17"/>
    <w:rsid w:val="0F0A004B"/>
    <w:rsid w:val="0F274D82"/>
    <w:rsid w:val="103D460F"/>
    <w:rsid w:val="117A18D5"/>
    <w:rsid w:val="1EF81C6E"/>
    <w:rsid w:val="1F585875"/>
    <w:rsid w:val="210F0963"/>
    <w:rsid w:val="22347461"/>
    <w:rsid w:val="2285391D"/>
    <w:rsid w:val="22EA5B1F"/>
    <w:rsid w:val="25D92786"/>
    <w:rsid w:val="25E46AA9"/>
    <w:rsid w:val="2BDC26F0"/>
    <w:rsid w:val="2E960B5C"/>
    <w:rsid w:val="309657DE"/>
    <w:rsid w:val="36C20165"/>
    <w:rsid w:val="37B7401D"/>
    <w:rsid w:val="38C8225A"/>
    <w:rsid w:val="3958538C"/>
    <w:rsid w:val="3CCF3BB7"/>
    <w:rsid w:val="3EFE5AE9"/>
    <w:rsid w:val="411D6622"/>
    <w:rsid w:val="43F860E9"/>
    <w:rsid w:val="4C8C73CE"/>
    <w:rsid w:val="4CB16E35"/>
    <w:rsid w:val="4DBC0187"/>
    <w:rsid w:val="4E1A4EAE"/>
    <w:rsid w:val="4FD03F76"/>
    <w:rsid w:val="527E7398"/>
    <w:rsid w:val="535E69ED"/>
    <w:rsid w:val="54754E1C"/>
    <w:rsid w:val="55050666"/>
    <w:rsid w:val="587A4EC7"/>
    <w:rsid w:val="5BC844C4"/>
    <w:rsid w:val="5D3A2E20"/>
    <w:rsid w:val="602045A6"/>
    <w:rsid w:val="650A75D2"/>
    <w:rsid w:val="68AA440A"/>
    <w:rsid w:val="6A1A3E14"/>
    <w:rsid w:val="6B102C5F"/>
    <w:rsid w:val="6F8010EF"/>
    <w:rsid w:val="759B4C38"/>
    <w:rsid w:val="7A0348C4"/>
    <w:rsid w:val="7DE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763</Words>
  <Characters>845</Characters>
  <Lines>6</Lines>
  <Paragraphs>1</Paragraphs>
  <TotalTime>1</TotalTime>
  <ScaleCrop>false</ScaleCrop>
  <LinksUpToDate>false</LinksUpToDate>
  <CharactersWithSpaces>1122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2022-12-07T14:27:00Z</dcterms:created>
  <dc:creator>WJ</dc:creator>
  <cp:lastModifiedBy>徐莉涛</cp:lastModifiedBy>
  <dcterms:modified xsi:type="dcterms:W3CDTF">2026-06-09T08:28:49Z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eyJoZGlkIjoiZDNlMjQwOWY4YTg4NmQxYjA0OGIyMzgwYTE5N2IwNWIiLCJ1c2VySWQiOiIxMDAxMDkyODY2In0=</vt:lpwstr>
  </property>
  <property fmtid="{D5CDD505-2E9C-101B-9397-08002B2CF9AE}" pid="3" name="KSOProductBuildVer">
    <vt:lpwstr>2052-12.1.0.19770</vt:lpwstr>
  </property>
  <property fmtid="{D5CDD505-2E9C-101B-9397-08002B2CF9AE}" pid="4" name="ICV">
    <vt:lpwstr>3F298FCD9EC24A0398F358FE4131C6EF_12</vt:lpwstr>
  </property>
</Properties>
</file>