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63B" w:rsidRPr="00164596" w:rsidRDefault="00A3363B" w:rsidP="00A3363B">
      <w:pPr>
        <w:spacing w:line="360" w:lineRule="auto"/>
        <w:jc w:val="center"/>
        <w:rPr>
          <w:rFonts w:ascii="方正小标宋_GBK" w:eastAsia="方正小标宋_GBK" w:hAnsiTheme="minorEastAsia" w:cs="仿宋_GB2312"/>
          <w:sz w:val="32"/>
          <w:szCs w:val="32"/>
        </w:rPr>
      </w:pPr>
      <w:r>
        <w:rPr>
          <w:rFonts w:ascii="方正小标宋_GBK" w:eastAsia="方正小标宋_GBK" w:hAnsiTheme="minorEastAsia" w:cs="仿宋_GB2312" w:hint="eastAsia"/>
          <w:sz w:val="32"/>
          <w:szCs w:val="32"/>
        </w:rPr>
        <w:t>附件：</w:t>
      </w:r>
      <w:r w:rsidRPr="00164596">
        <w:rPr>
          <w:rFonts w:ascii="方正小标宋_GBK" w:eastAsia="方正小标宋_GBK" w:hAnsiTheme="minorEastAsia" w:cs="仿宋_GB2312" w:hint="eastAsia"/>
          <w:sz w:val="32"/>
          <w:szCs w:val="32"/>
        </w:rPr>
        <w:t>2020年院级科研项目立项公示表</w:t>
      </w:r>
    </w:p>
    <w:tbl>
      <w:tblPr>
        <w:tblW w:w="15027" w:type="dxa"/>
        <w:tblInd w:w="-318" w:type="dxa"/>
        <w:tblLook w:val="04A0" w:firstRow="1" w:lastRow="0" w:firstColumn="1" w:lastColumn="0" w:noHBand="0" w:noVBand="1"/>
      </w:tblPr>
      <w:tblGrid>
        <w:gridCol w:w="852"/>
        <w:gridCol w:w="1275"/>
        <w:gridCol w:w="1276"/>
        <w:gridCol w:w="9923"/>
        <w:gridCol w:w="1701"/>
      </w:tblGrid>
      <w:tr w:rsidR="00A3363B" w:rsidRPr="00164596" w:rsidTr="007519BC">
        <w:trPr>
          <w:trHeight w:val="624"/>
        </w:trPr>
        <w:tc>
          <w:tcPr>
            <w:tcW w:w="852" w:type="dxa"/>
            <w:vMerge w:val="restart"/>
            <w:tcBorders>
              <w:top w:val="single" w:sz="4" w:space="0" w:color="auto"/>
              <w:left w:val="single" w:sz="4" w:space="0" w:color="auto"/>
              <w:bottom w:val="nil"/>
              <w:right w:val="single" w:sz="4" w:space="0" w:color="auto"/>
            </w:tcBorders>
            <w:shd w:val="clear" w:color="auto" w:fill="auto"/>
            <w:vAlign w:val="center"/>
            <w:hideMark/>
          </w:tcPr>
          <w:p w:rsidR="00A3363B" w:rsidRPr="00164596" w:rsidRDefault="00A3363B" w:rsidP="007519BC">
            <w:pPr>
              <w:widowControl/>
              <w:jc w:val="center"/>
              <w:rPr>
                <w:rFonts w:ascii="黑体" w:eastAsia="黑体" w:hAnsi="黑体" w:cs="宋体"/>
                <w:kern w:val="0"/>
                <w:sz w:val="26"/>
                <w:szCs w:val="26"/>
              </w:rPr>
            </w:pPr>
            <w:r w:rsidRPr="00164596">
              <w:rPr>
                <w:rFonts w:ascii="黑体" w:eastAsia="黑体" w:hAnsi="黑体" w:cs="宋体" w:hint="eastAsia"/>
                <w:kern w:val="0"/>
                <w:sz w:val="26"/>
                <w:szCs w:val="26"/>
              </w:rPr>
              <w:t>序号</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363B" w:rsidRPr="00164596" w:rsidRDefault="00A3363B" w:rsidP="007519BC">
            <w:pPr>
              <w:widowControl/>
              <w:jc w:val="center"/>
              <w:rPr>
                <w:rFonts w:ascii="黑体" w:eastAsia="黑体" w:hAnsi="黑体" w:cs="宋体"/>
                <w:kern w:val="0"/>
                <w:sz w:val="26"/>
                <w:szCs w:val="26"/>
              </w:rPr>
            </w:pPr>
            <w:r w:rsidRPr="00164596">
              <w:rPr>
                <w:rFonts w:ascii="黑体" w:eastAsia="黑体" w:hAnsi="黑体" w:cs="宋体" w:hint="eastAsia"/>
                <w:kern w:val="0"/>
                <w:sz w:val="26"/>
                <w:szCs w:val="26"/>
              </w:rPr>
              <w:t>学科分类</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363B" w:rsidRPr="00164596" w:rsidRDefault="00A3363B" w:rsidP="007519BC">
            <w:pPr>
              <w:widowControl/>
              <w:jc w:val="center"/>
              <w:rPr>
                <w:rFonts w:ascii="黑体" w:eastAsia="黑体" w:hAnsi="黑体" w:cs="宋体"/>
                <w:kern w:val="0"/>
                <w:sz w:val="26"/>
                <w:szCs w:val="26"/>
              </w:rPr>
            </w:pPr>
            <w:r w:rsidRPr="00164596">
              <w:rPr>
                <w:rFonts w:ascii="黑体" w:eastAsia="黑体" w:hAnsi="黑体" w:cs="宋体" w:hint="eastAsia"/>
                <w:kern w:val="0"/>
                <w:sz w:val="26"/>
                <w:szCs w:val="26"/>
              </w:rPr>
              <w:t>项目类别</w:t>
            </w:r>
          </w:p>
        </w:tc>
        <w:tc>
          <w:tcPr>
            <w:tcW w:w="9923"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A3363B" w:rsidRPr="00164596" w:rsidRDefault="00A3363B" w:rsidP="007519BC">
            <w:pPr>
              <w:widowControl/>
              <w:jc w:val="center"/>
              <w:rPr>
                <w:rFonts w:ascii="黑体" w:eastAsia="黑体" w:hAnsi="黑体" w:cs="宋体"/>
                <w:kern w:val="0"/>
                <w:sz w:val="26"/>
                <w:szCs w:val="26"/>
              </w:rPr>
            </w:pPr>
            <w:r w:rsidRPr="00164596">
              <w:rPr>
                <w:rFonts w:ascii="黑体" w:eastAsia="黑体" w:hAnsi="黑体" w:cs="宋体" w:hint="eastAsia"/>
                <w:kern w:val="0"/>
                <w:sz w:val="26"/>
                <w:szCs w:val="26"/>
              </w:rPr>
              <w:t>项目名称</w:t>
            </w:r>
          </w:p>
        </w:tc>
        <w:tc>
          <w:tcPr>
            <w:tcW w:w="170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A3363B" w:rsidRPr="00164596" w:rsidRDefault="00A3363B" w:rsidP="007519BC">
            <w:pPr>
              <w:widowControl/>
              <w:jc w:val="center"/>
              <w:rPr>
                <w:rFonts w:ascii="黑体" w:eastAsia="黑体" w:hAnsi="黑体" w:cs="宋体"/>
                <w:kern w:val="0"/>
                <w:sz w:val="26"/>
                <w:szCs w:val="26"/>
              </w:rPr>
            </w:pPr>
            <w:r w:rsidRPr="00164596">
              <w:rPr>
                <w:rFonts w:ascii="黑体" w:eastAsia="黑体" w:hAnsi="黑体" w:cs="宋体" w:hint="eastAsia"/>
                <w:kern w:val="0"/>
                <w:sz w:val="26"/>
                <w:szCs w:val="26"/>
              </w:rPr>
              <w:t>项目负责人</w:t>
            </w:r>
          </w:p>
        </w:tc>
      </w:tr>
      <w:tr w:rsidR="00A3363B" w:rsidRPr="00164596" w:rsidTr="00A3363B">
        <w:trPr>
          <w:trHeight w:val="624"/>
        </w:trPr>
        <w:tc>
          <w:tcPr>
            <w:tcW w:w="852" w:type="dxa"/>
            <w:vMerge/>
            <w:tcBorders>
              <w:top w:val="single" w:sz="4" w:space="0" w:color="auto"/>
              <w:left w:val="single" w:sz="4" w:space="0" w:color="auto"/>
              <w:bottom w:val="nil"/>
              <w:right w:val="single" w:sz="4" w:space="0" w:color="auto"/>
            </w:tcBorders>
            <w:vAlign w:val="center"/>
            <w:hideMark/>
          </w:tcPr>
          <w:p w:rsidR="00A3363B" w:rsidRPr="00164596" w:rsidRDefault="00A3363B" w:rsidP="007519BC">
            <w:pPr>
              <w:widowControl/>
              <w:jc w:val="left"/>
              <w:rPr>
                <w:rFonts w:ascii="黑体" w:eastAsia="黑体" w:hAnsi="黑体" w:cs="宋体"/>
                <w:kern w:val="0"/>
                <w:sz w:val="26"/>
                <w:szCs w:val="2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黑体" w:eastAsia="黑体" w:hAnsi="黑体" w:cs="宋体"/>
                <w:kern w:val="0"/>
                <w:sz w:val="26"/>
                <w:szCs w:val="2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黑体" w:eastAsia="黑体" w:hAnsi="黑体" w:cs="宋体"/>
                <w:kern w:val="0"/>
                <w:sz w:val="26"/>
                <w:szCs w:val="26"/>
              </w:rPr>
            </w:pPr>
          </w:p>
        </w:tc>
        <w:tc>
          <w:tcPr>
            <w:tcW w:w="9923" w:type="dxa"/>
            <w:vMerge/>
            <w:tcBorders>
              <w:top w:val="single" w:sz="4" w:space="0" w:color="auto"/>
              <w:left w:val="single" w:sz="4" w:space="0" w:color="auto"/>
              <w:bottom w:val="nil"/>
              <w:right w:val="single" w:sz="4" w:space="0" w:color="auto"/>
            </w:tcBorders>
            <w:vAlign w:val="center"/>
            <w:hideMark/>
          </w:tcPr>
          <w:p w:rsidR="00A3363B" w:rsidRPr="00164596" w:rsidRDefault="00A3363B" w:rsidP="007519BC">
            <w:pPr>
              <w:widowControl/>
              <w:jc w:val="left"/>
              <w:rPr>
                <w:rFonts w:ascii="黑体" w:eastAsia="黑体" w:hAnsi="黑体" w:cs="宋体"/>
                <w:kern w:val="0"/>
                <w:sz w:val="26"/>
                <w:szCs w:val="26"/>
              </w:rPr>
            </w:pPr>
          </w:p>
        </w:tc>
        <w:tc>
          <w:tcPr>
            <w:tcW w:w="1701" w:type="dxa"/>
            <w:vMerge/>
            <w:tcBorders>
              <w:top w:val="single" w:sz="4" w:space="0" w:color="auto"/>
              <w:left w:val="single" w:sz="4" w:space="0" w:color="auto"/>
              <w:bottom w:val="nil"/>
              <w:right w:val="single" w:sz="4" w:space="0" w:color="auto"/>
            </w:tcBorders>
            <w:vAlign w:val="center"/>
            <w:hideMark/>
          </w:tcPr>
          <w:p w:rsidR="00A3363B" w:rsidRPr="00164596" w:rsidRDefault="00A3363B" w:rsidP="007519BC">
            <w:pPr>
              <w:widowControl/>
              <w:jc w:val="left"/>
              <w:rPr>
                <w:rFonts w:ascii="黑体" w:eastAsia="黑体" w:hAnsi="黑体" w:cs="宋体"/>
                <w:kern w:val="0"/>
                <w:sz w:val="26"/>
                <w:szCs w:val="26"/>
              </w:rPr>
            </w:pPr>
          </w:p>
        </w:tc>
      </w:tr>
      <w:tr w:rsidR="00A3363B" w:rsidRPr="00164596" w:rsidTr="007519BC">
        <w:trPr>
          <w:trHeight w:val="46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1</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自然科学</w:t>
            </w:r>
          </w:p>
        </w:tc>
        <w:tc>
          <w:tcPr>
            <w:tcW w:w="1276"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重点项目</w:t>
            </w:r>
          </w:p>
        </w:tc>
        <w:tc>
          <w:tcPr>
            <w:tcW w:w="9923" w:type="dxa"/>
            <w:tcBorders>
              <w:top w:val="single" w:sz="4" w:space="0" w:color="auto"/>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新型接触网异物处理器研发</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颜伟</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2</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tcBorders>
              <w:top w:val="nil"/>
              <w:left w:val="nil"/>
              <w:bottom w:val="nil"/>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一般项目</w:t>
            </w: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道床轮廓器在铁路线路道床整修作业中的运用与研究</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董</w:t>
            </w:r>
            <w:proofErr w:type="gramStart"/>
            <w:r w:rsidRPr="00164596">
              <w:rPr>
                <w:rFonts w:ascii="仿宋_GB2312" w:eastAsia="仿宋_GB2312" w:hAnsi="宋体" w:cs="宋体" w:hint="eastAsia"/>
                <w:kern w:val="0"/>
                <w:sz w:val="26"/>
                <w:szCs w:val="26"/>
              </w:rPr>
              <w:t>浩</w:t>
            </w:r>
            <w:proofErr w:type="gramEnd"/>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3</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青年项目</w:t>
            </w: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proofErr w:type="gramStart"/>
            <w:r w:rsidRPr="00164596">
              <w:rPr>
                <w:rFonts w:ascii="仿宋_GB2312" w:eastAsia="仿宋_GB2312" w:hAnsi="宋体" w:cs="宋体" w:hint="eastAsia"/>
                <w:kern w:val="0"/>
                <w:sz w:val="26"/>
                <w:szCs w:val="26"/>
              </w:rPr>
              <w:t>城轨车辆贯通道折棚</w:t>
            </w:r>
            <w:proofErr w:type="gramEnd"/>
            <w:r w:rsidRPr="00164596">
              <w:rPr>
                <w:rFonts w:ascii="仿宋_GB2312" w:eastAsia="仿宋_GB2312" w:hAnsi="宋体" w:cs="宋体" w:hint="eastAsia"/>
                <w:kern w:val="0"/>
                <w:sz w:val="26"/>
                <w:szCs w:val="26"/>
              </w:rPr>
              <w:t>优化设计</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李小英</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4</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教育教学</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重点项目</w:t>
            </w: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基于“课程思政”的高职院校国学课程改革研究</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张佳文</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5</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疫情防控常态化背景下高职院校体育课线上线下混合式教学模式的实践研究</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杨刚</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6</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铁道信号国家资源库建设与运用研究职业素养融入课程教学的路径探析</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龚文元</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7</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高职院校《中西文化比较》课程内容的选择及其呈现方式研究</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proofErr w:type="gramStart"/>
            <w:r w:rsidRPr="00164596">
              <w:rPr>
                <w:rFonts w:ascii="仿宋_GB2312" w:eastAsia="仿宋_GB2312" w:hAnsi="宋体" w:cs="宋体" w:hint="eastAsia"/>
                <w:kern w:val="0"/>
                <w:sz w:val="26"/>
                <w:szCs w:val="26"/>
              </w:rPr>
              <w:t>周晓维</w:t>
            </w:r>
            <w:proofErr w:type="gramEnd"/>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8</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基于SPOC混合式教学在体育选项课的应用研究</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彭莹</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9</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一般项目</w:t>
            </w: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职业院校语文课堂学生自我表达能力的提升</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马燕</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10</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基于短期课程的可编程控制器课程建设</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田国兰</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lastRenderedPageBreak/>
              <w:t>11</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机械制图课后作业指导微视频研制</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proofErr w:type="gramStart"/>
            <w:r w:rsidRPr="00164596">
              <w:rPr>
                <w:rFonts w:ascii="仿宋_GB2312" w:eastAsia="仿宋_GB2312" w:hAnsi="宋体" w:cs="宋体" w:hint="eastAsia"/>
                <w:kern w:val="0"/>
                <w:sz w:val="26"/>
                <w:szCs w:val="26"/>
              </w:rPr>
              <w:t>庄智</w:t>
            </w:r>
            <w:proofErr w:type="gramEnd"/>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12</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Pr>
                <w:rFonts w:ascii="仿宋_GB2312" w:eastAsia="仿宋_GB2312" w:hAnsi="宋体" w:cs="宋体" w:hint="eastAsia"/>
                <w:kern w:val="0"/>
                <w:sz w:val="26"/>
                <w:szCs w:val="26"/>
              </w:rPr>
              <w:t>高职院校思想政治理论</w:t>
            </w:r>
            <w:proofErr w:type="gramStart"/>
            <w:r>
              <w:rPr>
                <w:rFonts w:ascii="仿宋_GB2312" w:eastAsia="仿宋_GB2312" w:hAnsi="宋体" w:cs="宋体" w:hint="eastAsia"/>
                <w:kern w:val="0"/>
                <w:sz w:val="26"/>
                <w:szCs w:val="26"/>
              </w:rPr>
              <w:t>课实践</w:t>
            </w:r>
            <w:proofErr w:type="gramEnd"/>
            <w:r>
              <w:rPr>
                <w:rFonts w:ascii="仿宋_GB2312" w:eastAsia="仿宋_GB2312" w:hAnsi="宋体" w:cs="宋体" w:hint="eastAsia"/>
                <w:kern w:val="0"/>
                <w:sz w:val="26"/>
                <w:szCs w:val="26"/>
              </w:rPr>
              <w:t>教学研究</w:t>
            </w:r>
            <w:r w:rsidRPr="00164596">
              <w:rPr>
                <w:rFonts w:ascii="仿宋_GB2312" w:eastAsia="仿宋_GB2312" w:hAnsi="宋体" w:cs="宋体" w:hint="eastAsia"/>
                <w:kern w:val="0"/>
                <w:sz w:val="26"/>
                <w:szCs w:val="26"/>
              </w:rPr>
              <w:t>—以四川铁道职业学院为例</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朱红</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13</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Pr>
                <w:rFonts w:ascii="仿宋_GB2312" w:eastAsia="仿宋_GB2312" w:hAnsi="宋体" w:cs="宋体" w:hint="eastAsia"/>
                <w:kern w:val="0"/>
                <w:sz w:val="26"/>
                <w:szCs w:val="26"/>
              </w:rPr>
              <w:t>高职院校学生传统文化教育研究</w:t>
            </w:r>
            <w:r w:rsidRPr="00164596">
              <w:rPr>
                <w:rFonts w:ascii="仿宋_GB2312" w:eastAsia="仿宋_GB2312" w:hAnsi="宋体" w:cs="宋体" w:hint="eastAsia"/>
                <w:kern w:val="0"/>
                <w:sz w:val="26"/>
                <w:szCs w:val="26"/>
              </w:rPr>
              <w:t>—以国学课程在爱课堂中网络课程建设为例</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刘媛</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14</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基于智慧职教的车辆电工技能鉴定理论学习平台建设</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proofErr w:type="gramStart"/>
            <w:r w:rsidRPr="00164596">
              <w:rPr>
                <w:rFonts w:ascii="仿宋_GB2312" w:eastAsia="仿宋_GB2312" w:hAnsi="宋体" w:cs="宋体" w:hint="eastAsia"/>
                <w:kern w:val="0"/>
                <w:sz w:val="26"/>
                <w:szCs w:val="26"/>
              </w:rPr>
              <w:t>张永昂</w:t>
            </w:r>
            <w:proofErr w:type="gramEnd"/>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15</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职业素养融入课程教学的路径探析</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proofErr w:type="gramStart"/>
            <w:r w:rsidRPr="00164596">
              <w:rPr>
                <w:rFonts w:ascii="仿宋_GB2312" w:eastAsia="仿宋_GB2312" w:hAnsi="宋体" w:cs="宋体" w:hint="eastAsia"/>
                <w:kern w:val="0"/>
                <w:sz w:val="26"/>
                <w:szCs w:val="26"/>
              </w:rPr>
              <w:t>毛永文</w:t>
            </w:r>
            <w:proofErr w:type="gramEnd"/>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16</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后疫情时代线上线下混合教学模式在高职数学课程中的探索与实践</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李娟</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17</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全方位育人视角下高职</w:t>
            </w:r>
            <w:proofErr w:type="gramStart"/>
            <w:r w:rsidRPr="00164596">
              <w:rPr>
                <w:rFonts w:ascii="仿宋_GB2312" w:eastAsia="仿宋_GB2312" w:hAnsi="宋体" w:cs="宋体" w:hint="eastAsia"/>
                <w:kern w:val="0"/>
                <w:sz w:val="26"/>
                <w:szCs w:val="26"/>
              </w:rPr>
              <w:t>思政课</w:t>
            </w:r>
            <w:proofErr w:type="gramEnd"/>
            <w:r w:rsidRPr="00164596">
              <w:rPr>
                <w:rFonts w:ascii="仿宋_GB2312" w:eastAsia="仿宋_GB2312" w:hAnsi="宋体" w:cs="宋体" w:hint="eastAsia"/>
                <w:kern w:val="0"/>
                <w:sz w:val="26"/>
                <w:szCs w:val="26"/>
              </w:rPr>
              <w:t>教学问题及对策分析</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匡丽</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18</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青年项目</w:t>
            </w: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基于U</w:t>
            </w:r>
            <w:r>
              <w:rPr>
                <w:rFonts w:ascii="仿宋_GB2312" w:eastAsia="仿宋_GB2312" w:hAnsi="宋体" w:cs="宋体" w:hint="eastAsia"/>
                <w:kern w:val="0"/>
                <w:sz w:val="26"/>
                <w:szCs w:val="26"/>
              </w:rPr>
              <w:t>校园智慧教学云平台高职英语混合式教学实践研究</w:t>
            </w:r>
            <w:r w:rsidRPr="00164596">
              <w:rPr>
                <w:rFonts w:ascii="仿宋_GB2312" w:eastAsia="仿宋_GB2312" w:hAnsi="宋体" w:cs="宋体" w:hint="eastAsia"/>
                <w:kern w:val="0"/>
                <w:sz w:val="26"/>
                <w:szCs w:val="26"/>
              </w:rPr>
              <w:t>—以四川铁道职业学院为例</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何燕</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19</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社会科学</w:t>
            </w:r>
          </w:p>
        </w:tc>
        <w:tc>
          <w:tcPr>
            <w:tcW w:w="1276"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重点项目</w:t>
            </w: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四川省高职图书馆特色数字资源建设研究</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proofErr w:type="gramStart"/>
            <w:r w:rsidRPr="00164596">
              <w:rPr>
                <w:rFonts w:ascii="仿宋_GB2312" w:eastAsia="仿宋_GB2312" w:hAnsi="宋体" w:cs="宋体" w:hint="eastAsia"/>
                <w:kern w:val="0"/>
                <w:sz w:val="26"/>
                <w:szCs w:val="26"/>
              </w:rPr>
              <w:t>丁敬博</w:t>
            </w:r>
            <w:proofErr w:type="gramEnd"/>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20</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一般项目</w:t>
            </w: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高职院校基建项目的成本分析与研究</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吴昱亭</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21</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短视频环境下碎片化知识所带来的影响</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王海芸</w:t>
            </w:r>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22</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Pr>
                <w:rFonts w:ascii="仿宋_GB2312" w:eastAsia="仿宋_GB2312" w:hAnsi="宋体" w:cs="宋体" w:hint="eastAsia"/>
                <w:kern w:val="0"/>
                <w:sz w:val="26"/>
                <w:szCs w:val="26"/>
              </w:rPr>
              <w:t>新冠疫情对居民住房需求的影响分析—</w:t>
            </w:r>
            <w:r w:rsidRPr="00164596">
              <w:rPr>
                <w:rFonts w:ascii="仿宋_GB2312" w:eastAsia="仿宋_GB2312" w:hAnsi="宋体" w:cs="宋体" w:hint="eastAsia"/>
                <w:kern w:val="0"/>
                <w:sz w:val="26"/>
                <w:szCs w:val="26"/>
              </w:rPr>
              <w:t>基于对成都居民的调查分析</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proofErr w:type="gramStart"/>
            <w:r w:rsidRPr="00164596">
              <w:rPr>
                <w:rFonts w:ascii="仿宋_GB2312" w:eastAsia="仿宋_GB2312" w:hAnsi="宋体" w:cs="宋体" w:hint="eastAsia"/>
                <w:kern w:val="0"/>
                <w:sz w:val="26"/>
                <w:szCs w:val="26"/>
              </w:rPr>
              <w:t>祝瑾</w:t>
            </w:r>
            <w:proofErr w:type="gramEnd"/>
          </w:p>
        </w:tc>
      </w:tr>
      <w:tr w:rsidR="00A3363B" w:rsidRPr="00164596" w:rsidTr="007519BC">
        <w:trPr>
          <w:trHeight w:val="462"/>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23</w:t>
            </w:r>
          </w:p>
        </w:tc>
        <w:tc>
          <w:tcPr>
            <w:tcW w:w="1275"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1276" w:type="dxa"/>
            <w:vMerge/>
            <w:tcBorders>
              <w:top w:val="nil"/>
              <w:left w:val="single" w:sz="4" w:space="0" w:color="auto"/>
              <w:bottom w:val="single" w:sz="4" w:space="0" w:color="000000"/>
              <w:right w:val="single" w:sz="4" w:space="0" w:color="auto"/>
            </w:tcBorders>
            <w:vAlign w:val="center"/>
            <w:hideMark/>
          </w:tcPr>
          <w:p w:rsidR="00A3363B" w:rsidRPr="00164596" w:rsidRDefault="00A3363B" w:rsidP="007519BC">
            <w:pPr>
              <w:widowControl/>
              <w:jc w:val="left"/>
              <w:rPr>
                <w:rFonts w:ascii="仿宋_GB2312" w:eastAsia="仿宋_GB2312" w:hAnsi="宋体" w:cs="宋体"/>
                <w:kern w:val="0"/>
                <w:sz w:val="26"/>
                <w:szCs w:val="26"/>
              </w:rPr>
            </w:pPr>
          </w:p>
        </w:tc>
        <w:tc>
          <w:tcPr>
            <w:tcW w:w="9923" w:type="dxa"/>
            <w:tcBorders>
              <w:top w:val="nil"/>
              <w:left w:val="nil"/>
              <w:bottom w:val="single" w:sz="4" w:space="0" w:color="auto"/>
              <w:right w:val="single" w:sz="4" w:space="0" w:color="auto"/>
            </w:tcBorders>
            <w:shd w:val="clear" w:color="auto" w:fill="auto"/>
            <w:vAlign w:val="center"/>
            <w:hideMark/>
          </w:tcPr>
          <w:p w:rsidR="00A3363B" w:rsidRPr="00164596" w:rsidRDefault="00A3363B" w:rsidP="007519BC">
            <w:pPr>
              <w:widowControl/>
              <w:jc w:val="left"/>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青少年在红色教育中的个人社会记忆再构建</w:t>
            </w:r>
          </w:p>
        </w:tc>
        <w:tc>
          <w:tcPr>
            <w:tcW w:w="1701" w:type="dxa"/>
            <w:tcBorders>
              <w:top w:val="nil"/>
              <w:left w:val="nil"/>
              <w:bottom w:val="single" w:sz="4" w:space="0" w:color="auto"/>
              <w:right w:val="single" w:sz="4" w:space="0" w:color="auto"/>
            </w:tcBorders>
            <w:shd w:val="clear" w:color="auto" w:fill="auto"/>
            <w:noWrap/>
            <w:vAlign w:val="center"/>
            <w:hideMark/>
          </w:tcPr>
          <w:p w:rsidR="00A3363B" w:rsidRPr="00164596" w:rsidRDefault="00A3363B" w:rsidP="007519BC">
            <w:pPr>
              <w:widowControl/>
              <w:jc w:val="center"/>
              <w:rPr>
                <w:rFonts w:ascii="仿宋_GB2312" w:eastAsia="仿宋_GB2312" w:hAnsi="宋体" w:cs="宋体"/>
                <w:kern w:val="0"/>
                <w:sz w:val="26"/>
                <w:szCs w:val="26"/>
              </w:rPr>
            </w:pPr>
            <w:r w:rsidRPr="00164596">
              <w:rPr>
                <w:rFonts w:ascii="仿宋_GB2312" w:eastAsia="仿宋_GB2312" w:hAnsi="宋体" w:cs="宋体" w:hint="eastAsia"/>
                <w:kern w:val="0"/>
                <w:sz w:val="26"/>
                <w:szCs w:val="26"/>
              </w:rPr>
              <w:t>龚雪晖</w:t>
            </w:r>
          </w:p>
        </w:tc>
      </w:tr>
    </w:tbl>
    <w:p w:rsidR="006F77B6" w:rsidRPr="00A3363B" w:rsidRDefault="006F77B6">
      <w:bookmarkStart w:id="0" w:name="_GoBack"/>
      <w:bookmarkEnd w:id="0"/>
    </w:p>
    <w:sectPr w:rsidR="006F77B6" w:rsidRPr="00A3363B" w:rsidSect="00A3363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457" w:rsidRDefault="00122457" w:rsidP="00A3363B">
      <w:r>
        <w:separator/>
      </w:r>
    </w:p>
  </w:endnote>
  <w:endnote w:type="continuationSeparator" w:id="0">
    <w:p w:rsidR="00122457" w:rsidRDefault="00122457" w:rsidP="00A3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457" w:rsidRDefault="00122457" w:rsidP="00A3363B">
      <w:r>
        <w:separator/>
      </w:r>
    </w:p>
  </w:footnote>
  <w:footnote w:type="continuationSeparator" w:id="0">
    <w:p w:rsidR="00122457" w:rsidRDefault="00122457" w:rsidP="00A33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1CD"/>
    <w:rsid w:val="00122457"/>
    <w:rsid w:val="001E51CD"/>
    <w:rsid w:val="006F77B6"/>
    <w:rsid w:val="00A33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6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63B"/>
    <w:rPr>
      <w:sz w:val="18"/>
      <w:szCs w:val="18"/>
    </w:rPr>
  </w:style>
  <w:style w:type="paragraph" w:styleId="a4">
    <w:name w:val="footer"/>
    <w:basedOn w:val="a"/>
    <w:link w:val="Char0"/>
    <w:uiPriority w:val="99"/>
    <w:unhideWhenUsed/>
    <w:rsid w:val="00A3363B"/>
    <w:pPr>
      <w:tabs>
        <w:tab w:val="center" w:pos="4153"/>
        <w:tab w:val="right" w:pos="8306"/>
      </w:tabs>
      <w:snapToGrid w:val="0"/>
      <w:jc w:val="left"/>
    </w:pPr>
    <w:rPr>
      <w:sz w:val="18"/>
      <w:szCs w:val="18"/>
    </w:rPr>
  </w:style>
  <w:style w:type="character" w:customStyle="1" w:styleId="Char0">
    <w:name w:val="页脚 Char"/>
    <w:basedOn w:val="a0"/>
    <w:link w:val="a4"/>
    <w:uiPriority w:val="99"/>
    <w:rsid w:val="00A336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6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63B"/>
    <w:rPr>
      <w:sz w:val="18"/>
      <w:szCs w:val="18"/>
    </w:rPr>
  </w:style>
  <w:style w:type="paragraph" w:styleId="a4">
    <w:name w:val="footer"/>
    <w:basedOn w:val="a"/>
    <w:link w:val="Char0"/>
    <w:uiPriority w:val="99"/>
    <w:unhideWhenUsed/>
    <w:rsid w:val="00A3363B"/>
    <w:pPr>
      <w:tabs>
        <w:tab w:val="center" w:pos="4153"/>
        <w:tab w:val="right" w:pos="8306"/>
      </w:tabs>
      <w:snapToGrid w:val="0"/>
      <w:jc w:val="left"/>
    </w:pPr>
    <w:rPr>
      <w:sz w:val="18"/>
      <w:szCs w:val="18"/>
    </w:rPr>
  </w:style>
  <w:style w:type="character" w:customStyle="1" w:styleId="Char0">
    <w:name w:val="页脚 Char"/>
    <w:basedOn w:val="a0"/>
    <w:link w:val="a4"/>
    <w:uiPriority w:val="99"/>
    <w:rsid w:val="00A336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Words>
  <Characters>722</Characters>
  <Application>Microsoft Office Word</Application>
  <DocSecurity>0</DocSecurity>
  <Lines>6</Lines>
  <Paragraphs>1</Paragraphs>
  <ScaleCrop>false</ScaleCrop>
  <Company>微软中国</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2020-06-28T10:18:00Z</dcterms:created>
  <dcterms:modified xsi:type="dcterms:W3CDTF">2020-06-28T10:18:00Z</dcterms:modified>
</cp:coreProperties>
</file>