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D729" w14:textId="77777777" w:rsidR="00012CB5" w:rsidRDefault="00012CB5" w:rsidP="00012CB5">
      <w:pPr>
        <w:widowControl/>
        <w:shd w:val="clear" w:color="auto" w:fill="FFFFFF"/>
        <w:spacing w:line="504" w:lineRule="atLeast"/>
        <w:ind w:firstLine="560"/>
        <w:jc w:val="center"/>
        <w:rPr>
          <w:rFonts w:ascii="Times New Roman" w:eastAsia="方正小标宋_GBK" w:hAnsi="Times New Roman" w:cs="宋体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宋体" w:hint="eastAsia"/>
          <w:color w:val="000000"/>
          <w:kern w:val="0"/>
          <w:sz w:val="44"/>
          <w:szCs w:val="44"/>
        </w:rPr>
        <w:t>报价表</w:t>
      </w:r>
    </w:p>
    <w:p w14:paraId="6F2A153C" w14:textId="77777777" w:rsidR="00012CB5" w:rsidRDefault="00012CB5" w:rsidP="00012CB5">
      <w:pPr>
        <w:widowControl/>
        <w:shd w:val="clear" w:color="auto" w:fill="FFFFFF"/>
        <w:spacing w:line="504" w:lineRule="atLeast"/>
        <w:jc w:val="left"/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项目名称：四川铁道职业学院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2021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年废旧教材处置项目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 xml:space="preserve"> 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728"/>
      </w:tblGrid>
      <w:tr w:rsidR="00012CB5" w14:paraId="56684ED3" w14:textId="77777777" w:rsidTr="00CF6699">
        <w:trPr>
          <w:trHeight w:val="1365"/>
          <w:jc w:val="center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D9ABB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报价（元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斤）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5BC32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30"/>
                <w:szCs w:val="30"/>
              </w:rPr>
              <w:t>大写：</w:t>
            </w:r>
          </w:p>
          <w:p w14:paraId="26318FD9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30"/>
                <w:szCs w:val="30"/>
              </w:rPr>
              <w:t>小写：</w:t>
            </w:r>
          </w:p>
        </w:tc>
      </w:tr>
      <w:tr w:rsidR="00012CB5" w14:paraId="69754C54" w14:textId="77777777" w:rsidTr="00CF6699">
        <w:trPr>
          <w:trHeight w:val="1395"/>
          <w:jc w:val="center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4CA11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处置完工期（天）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8F114" w14:textId="77777777" w:rsidR="00012CB5" w:rsidRDefault="00012CB5" w:rsidP="00CF6699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30"/>
                <w:szCs w:val="30"/>
              </w:rPr>
            </w:pPr>
          </w:p>
        </w:tc>
      </w:tr>
      <w:tr w:rsidR="00012CB5" w14:paraId="660020CE" w14:textId="77777777" w:rsidTr="00CF6699">
        <w:trPr>
          <w:trHeight w:val="1395"/>
          <w:jc w:val="center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E17F8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投标单位公章</w:t>
            </w:r>
          </w:p>
          <w:p w14:paraId="55EA5CAF" w14:textId="77777777" w:rsidR="00012CB5" w:rsidRDefault="00012CB5" w:rsidP="00CF6699">
            <w:pPr>
              <w:widowControl/>
              <w:spacing w:line="504" w:lineRule="atLeast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kern w:val="0"/>
                <w:sz w:val="30"/>
                <w:szCs w:val="30"/>
              </w:rPr>
              <w:t>（或投标人签名）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28C61" w14:textId="77777777" w:rsidR="00012CB5" w:rsidRDefault="00012CB5" w:rsidP="00CF6699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30"/>
                <w:szCs w:val="30"/>
              </w:rPr>
            </w:pPr>
          </w:p>
        </w:tc>
      </w:tr>
    </w:tbl>
    <w:p w14:paraId="2DF76830" w14:textId="5174AF8F" w:rsidR="00012CB5" w:rsidRDefault="00012CB5" w:rsidP="00012CB5">
      <w:pPr>
        <w:widowControl/>
        <w:shd w:val="clear" w:color="auto" w:fill="FFFFFF"/>
        <w:spacing w:line="504" w:lineRule="atLeast"/>
        <w:rPr>
          <w:rFonts w:ascii="Times New Roman" w:eastAsia="仿宋_GB2312" w:hAnsi="Times New Roman" w:cs="宋体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注：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1.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所有报价均用人民币表示，单位为元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/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斤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。</w:t>
      </w:r>
    </w:p>
    <w:p w14:paraId="0764BBC1" w14:textId="77777777" w:rsidR="00012CB5" w:rsidRDefault="00012CB5" w:rsidP="00012CB5">
      <w:pPr>
        <w:widowControl/>
        <w:shd w:val="clear" w:color="auto" w:fill="FFFFFF"/>
        <w:spacing w:line="504" w:lineRule="atLeast"/>
        <w:ind w:firstLine="560"/>
        <w:rPr>
          <w:rFonts w:ascii="Times New Roman" w:eastAsia="仿宋_GB2312" w:hAnsi="Times New Roman" w:cs="宋体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2.</w:t>
      </w:r>
      <w:r>
        <w:rPr>
          <w:rFonts w:ascii="Times New Roman" w:eastAsia="仿宋_GB2312" w:hAnsi="Times New Roman" w:cs="宋体" w:hint="eastAsia"/>
          <w:color w:val="000000"/>
          <w:kern w:val="0"/>
          <w:sz w:val="30"/>
          <w:szCs w:val="30"/>
        </w:rPr>
        <w:t>本表由投标单位填写并加盖公章密封好后提交。</w:t>
      </w:r>
    </w:p>
    <w:p w14:paraId="3E838513" w14:textId="047FD912" w:rsidR="00012CB5" w:rsidRDefault="00012CB5" w:rsidP="00012CB5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bookmarkStart w:id="0" w:name="_GoBack"/>
      <w:bookmarkEnd w:id="0"/>
    </w:p>
    <w:p w14:paraId="7200CCF5" w14:textId="77777777" w:rsidR="00EC1DB2" w:rsidRPr="00012CB5" w:rsidRDefault="00EC1DB2"/>
    <w:sectPr w:rsidR="00EC1DB2" w:rsidRPr="00012CB5" w:rsidSect="00012CB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4A21E" w14:textId="77777777" w:rsidR="00811228" w:rsidRDefault="00811228" w:rsidP="00012CB5">
      <w:r>
        <w:separator/>
      </w:r>
    </w:p>
  </w:endnote>
  <w:endnote w:type="continuationSeparator" w:id="0">
    <w:p w14:paraId="6AB76746" w14:textId="77777777" w:rsidR="00811228" w:rsidRDefault="00811228" w:rsidP="0001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8ECBF" w14:textId="77777777" w:rsidR="00811228" w:rsidRDefault="00811228" w:rsidP="00012CB5">
      <w:r>
        <w:separator/>
      </w:r>
    </w:p>
  </w:footnote>
  <w:footnote w:type="continuationSeparator" w:id="0">
    <w:p w14:paraId="09E2BA61" w14:textId="77777777" w:rsidR="00811228" w:rsidRDefault="00811228" w:rsidP="0001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E"/>
    <w:rsid w:val="00012CB5"/>
    <w:rsid w:val="00811228"/>
    <w:rsid w:val="00B70B0D"/>
    <w:rsid w:val="00C3287E"/>
    <w:rsid w:val="00E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F8F3"/>
  <w15:chartTrackingRefBased/>
  <w15:docId w15:val="{9E78AA2E-654B-4FD9-9769-ED242171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2021-10-25T01:33:00Z</dcterms:created>
  <dcterms:modified xsi:type="dcterms:W3CDTF">2021-10-25T01:34:00Z</dcterms:modified>
</cp:coreProperties>
</file>