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jc w:val="center"/>
        <w:rPr>
          <w:rFonts w:ascii="宋体" w:hAnsi="宋体"/>
          <w:b/>
          <w:color w:val="FF0000"/>
          <w:spacing w:val="-20"/>
          <w:w w:val="55"/>
          <w:sz w:val="120"/>
          <w:szCs w:val="120"/>
        </w:rPr>
      </w:pP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四川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  <w:lang w:val="en-US" w:eastAsia="zh-CN"/>
        </w:rPr>
        <w:t>铁道</w:t>
      </w:r>
      <w:r>
        <w:rPr>
          <w:rFonts w:hint="eastAsia" w:ascii="宋体" w:hAnsi="宋体"/>
          <w:b/>
          <w:color w:val="FF0000"/>
          <w:spacing w:val="-20"/>
          <w:w w:val="55"/>
          <w:kern w:val="10"/>
          <w:sz w:val="120"/>
          <w:szCs w:val="120"/>
        </w:rPr>
        <w:t>职业学院学生处文</w:t>
      </w:r>
      <w:r>
        <w:rPr>
          <w:rFonts w:hint="eastAsia" w:ascii="宋体" w:hAnsi="宋体"/>
          <w:b/>
          <w:color w:val="FF0000"/>
          <w:spacing w:val="-20"/>
          <w:w w:val="55"/>
          <w:sz w:val="120"/>
          <w:szCs w:val="120"/>
        </w:rPr>
        <w:t>件</w:t>
      </w:r>
    </w:p>
    <w:p>
      <w:pPr>
        <w:spacing w:line="9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铁</w:t>
      </w:r>
      <w:r>
        <w:rPr>
          <w:rFonts w:hint="eastAsia" w:ascii="仿宋" w:hAnsi="仿宋" w:eastAsia="仿宋"/>
          <w:sz w:val="32"/>
          <w:szCs w:val="32"/>
        </w:rPr>
        <w:t>职院</w:t>
      </w: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542925</wp:posOffset>
                </wp:positionV>
                <wp:extent cx="5495925" cy="0"/>
                <wp:effectExtent l="0" t="17780" r="9525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42.75pt;height:0pt;width:432.75pt;z-index:251659264;mso-width-relative:page;mso-height-relative:page;" filled="f" stroked="t" coordsize="21600,21600" o:gfxdata="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eWSf1wAAAAkBAAAPAAAAAAAAAAEAIAAAACIA&#10;AABkcnMvZG93bnJldi54bWxQSwECFAAUAAAACACHTuJAqCf16dEBAABrAwAADgAAAAAAAAABACAA&#10;AAAmAQAAZHJzL2Uyb0RvYy54bWxQSwUGAAAAAAYABgBZAQAAaQUAAAAA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ascii="仿宋" w:hAnsi="仿宋" w:eastAsia="仿宋"/>
          <w:sz w:val="32"/>
          <w:szCs w:val="32"/>
        </w:rPr>
        <w:t>〔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黑体" w:hAnsi="黑体" w:eastAsia="黑体" w:cs="黑体"/>
          <w:sz w:val="36"/>
          <w:szCs w:val="36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心理健康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中心工作程序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一、个别心理咨询程序： 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每位来访学生必须按程序提前预约，实行预约登记的原则，按照预约先后安排咨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询。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 xml:space="preserve">按预约时间来访的学生，在指定时间内到达指定地点咨询，并认真填写“咨询登记表”。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二、团体咨询程序：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心理健康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中心发布团体咨询招募公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 xml:space="preserve">凡自愿参加团体咨询的学生，可根据中心公布的报名时间前来心理中心报名。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 xml:space="preserve">对报名的学生进行访谈，根据团体咨询的内容，筛选出合适的人员约10—15人。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 xml:space="preserve">按照既定的团体咨询方案，开展团体咨询活动。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 xml:space="preserve">团体咨询结束后写总结报告。 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心理测试：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（一）团体心理测试：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 xml:space="preserve">每年入校新生全部进行心理普测并建立心理档案。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新生心理测试工作时间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约</w:t>
      </w:r>
      <w:r>
        <w:rPr>
          <w:rFonts w:hint="eastAsia" w:ascii="仿宋" w:hAnsi="仿宋" w:eastAsia="仿宋" w:cs="仿宋"/>
          <w:sz w:val="28"/>
          <w:szCs w:val="28"/>
        </w:rPr>
        <w:t xml:space="preserve">为每年10月10日—11月30日。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具体工作安排为：用10天时间为各学院学生实施测试；用10天时间处理测评数据并撰写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 xml:space="preserve">测试报告；用10天时间对部分学生进行心理访谈；用10天时间进行测试总结。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（二）个别心理测试：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 xml:space="preserve">凡来中心进行有关心理测验的学生，必须提前预约，并按预约时间到指定地点进行测试。  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 xml:space="preserve">严格按测试要求进行。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由中心老师对学生的测试结果做适当解释。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46990</wp:posOffset>
            </wp:positionV>
            <wp:extent cx="1511935" cy="1511935"/>
            <wp:effectExtent l="0" t="0" r="12065" b="12065"/>
            <wp:wrapNone/>
            <wp:docPr id="1" name="图片 3" descr="学生处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生处电子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学生处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2019年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49CF"/>
    <w:multiLevelType w:val="singleLevel"/>
    <w:tmpl w:val="57D649CF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E5A45"/>
    <w:rsid w:val="03736BD8"/>
    <w:rsid w:val="774E5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2019-04-17T02:27:00Z</dcterms:created>
  <dc:creator>皓落</dc:creator>
  <cp:lastModifiedBy>a</cp:lastModifiedBy>
  <dcterms:modified xsi:type="dcterms:W3CDTF">2019-07-23T01:41:24Z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