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500" w:lineRule="exact"/>
        <w:jc w:val="center"/>
        <w:rPr>
          <w:rFonts w:ascii="宋体" w:hAnsi="宋体"/>
          <w:b/>
          <w:color w:val="FF0000"/>
          <w:spacing w:val="-20"/>
          <w:w w:val="55"/>
          <w:sz w:val="120"/>
          <w:szCs w:val="120"/>
        </w:rPr>
      </w:pPr>
      <w:r>
        <w:rPr>
          <w:rFonts w:hint="eastAsia" w:ascii="宋体" w:hAnsi="宋体"/>
          <w:b/>
          <w:color w:val="FF0000"/>
          <w:spacing w:val="-20"/>
          <w:w w:val="55"/>
          <w:kern w:val="10"/>
          <w:sz w:val="120"/>
          <w:szCs w:val="120"/>
        </w:rPr>
        <w:t>四川</w:t>
      </w:r>
      <w:r>
        <w:rPr>
          <w:rFonts w:hint="eastAsia" w:ascii="宋体" w:hAnsi="宋体"/>
          <w:b/>
          <w:color w:val="FF0000"/>
          <w:spacing w:val="-20"/>
          <w:w w:val="55"/>
          <w:kern w:val="10"/>
          <w:sz w:val="120"/>
          <w:szCs w:val="120"/>
          <w:lang w:val="en-US" w:eastAsia="zh-CN"/>
        </w:rPr>
        <w:t>铁道</w:t>
      </w:r>
      <w:r>
        <w:rPr>
          <w:rFonts w:hint="eastAsia" w:ascii="宋体" w:hAnsi="宋体"/>
          <w:b/>
          <w:color w:val="FF0000"/>
          <w:spacing w:val="-20"/>
          <w:w w:val="55"/>
          <w:kern w:val="10"/>
          <w:sz w:val="120"/>
          <w:szCs w:val="120"/>
        </w:rPr>
        <w:t>职业学院学生处文</w:t>
      </w:r>
      <w:r>
        <w:rPr>
          <w:rFonts w:hint="eastAsia" w:ascii="宋体" w:hAnsi="宋体"/>
          <w:b/>
          <w:color w:val="FF0000"/>
          <w:spacing w:val="-20"/>
          <w:w w:val="55"/>
          <w:sz w:val="120"/>
          <w:szCs w:val="120"/>
        </w:rPr>
        <w:t>件</w:t>
      </w:r>
    </w:p>
    <w:p>
      <w:pPr>
        <w:spacing w:line="960" w:lineRule="auto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铁</w:t>
      </w:r>
      <w:r>
        <w:rPr>
          <w:rFonts w:hint="eastAsia" w:ascii="仿宋" w:hAnsi="仿宋" w:eastAsia="仿宋"/>
          <w:sz w:val="32"/>
          <w:szCs w:val="32"/>
        </w:rPr>
        <w:t>职院</w:t>
      </w:r>
      <w:r>
        <w:rPr>
          <w:rFonts w:hint="eastAsia" w:ascii="仿宋_GB2312" w:eastAsia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542925</wp:posOffset>
                </wp:positionV>
                <wp:extent cx="5495925" cy="0"/>
                <wp:effectExtent l="0" t="17780" r="9525" b="2032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line">
                          <a:avLst/>
                        </a:prstGeom>
                        <a:noFill/>
                        <a:ln w="3556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pt;margin-top:42.75pt;height:0pt;width:432.75pt;z-index:251659264;mso-width-relative:page;mso-height-relative:page;" filled="f" stroked="t" coordsize="21600,21600" o:gfxdata="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XeWSf1wAAAAkBAAAPAAAAAAAAAAEAIAAAACIA&#10;AABkcnMvZG93bnJldi54bWxQSwECFAAUAAAACACHTuJAqCf16dEBAABrAwAADgAAAAAAAAABACAA&#10;AAAmAQAAZHJzL2Uyb0RvYy54bWxQSwUGAAAAAAYABgBZAQAAaQUAAAAA&#10;">
                <v:fill on="f" focussize="0,0"/>
                <v:stroke weight="2.8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>学</w:t>
      </w:r>
      <w:r>
        <w:rPr>
          <w:rFonts w:ascii="仿宋" w:hAnsi="仿宋" w:eastAsia="仿宋"/>
          <w:sz w:val="32"/>
          <w:szCs w:val="32"/>
        </w:rPr>
        <w:t>〔</w:t>
      </w:r>
      <w:r>
        <w:rPr>
          <w:rFonts w:hint="eastAsia"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号</w:t>
      </w:r>
      <w:r>
        <w:rPr>
          <w:rFonts w:ascii="黑体" w:hAnsi="黑体" w:eastAsia="黑体" w:cs="黑体"/>
          <w:sz w:val="36"/>
          <w:szCs w:val="36"/>
        </w:rPr>
        <w:t xml:space="preserve"> </w:t>
      </w:r>
    </w:p>
    <w:p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  <w:lang w:eastAsia="zh-CN"/>
        </w:rPr>
        <w:t>心理健康服务中心</w:t>
      </w:r>
      <w:r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</w:rPr>
        <w:t>心理咨询预约流程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一、预约咨询</w:t>
      </w:r>
    </w:p>
    <w:p>
      <w:pPr>
        <w:ind w:firstLine="420" w:firstLineChars="1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学生心理咨询预约有三种途径： </w:t>
      </w:r>
    </w:p>
    <w:p>
      <w:pPr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（1）电话预约：68939895   工作人员会在电话里询问您的系别、姓名、学号、想咨询的主要问题以及空余时间等信息；  </w:t>
      </w:r>
    </w:p>
    <w:p>
      <w:pPr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（2）上门预约：地点在心理健康服务中心（学校图书馆旁）；</w:t>
      </w:r>
    </w:p>
    <w:p>
      <w:pPr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（3）网上预约：登录网址http://xlzx.ntjx.org/psy/ ，注册用户名，点击“咨询预约”根据个人情况与咨询老师预约咨询时间。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二、</w:t>
      </w:r>
      <w:r>
        <w:rPr>
          <w:rFonts w:hint="eastAsia" w:ascii="仿宋" w:hAnsi="仿宋" w:eastAsia="仿宋" w:cs="仿宋"/>
          <w:sz w:val="28"/>
          <w:szCs w:val="28"/>
        </w:rPr>
        <w:t>预咨询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初诊必须进行预咨询，时间为15分钟/次 。预咨询目标为：梳理来询问题、登记相关信息、推荐咨询老师。预咨询后预约正式咨询时间。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三、</w:t>
      </w:r>
      <w:r>
        <w:rPr>
          <w:rFonts w:hint="eastAsia" w:ascii="仿宋" w:hAnsi="仿宋" w:eastAsia="仿宋" w:cs="仿宋"/>
          <w:sz w:val="28"/>
          <w:szCs w:val="28"/>
        </w:rPr>
        <w:t>正式咨询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正式咨询时间为50分钟/ 次，咨询老师了解您的基本情况、主要问题、家庭背景、过往经历等以确定咨询的计划和目标。</w:t>
      </w:r>
    </w:p>
    <w:p>
      <w:pPr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注：咨询与预约时间：周一至周四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8:20-12:00；14</w:t>
      </w:r>
      <w:r>
        <w:rPr>
          <w:rFonts w:hint="eastAsia" w:ascii="仿宋" w:hAnsi="仿宋" w:eastAsia="仿宋" w:cs="仿宋"/>
          <w:b/>
          <w:sz w:val="28"/>
          <w:szCs w:val="28"/>
        </w:rPr>
        <w:t>:00-17:30</w:t>
      </w:r>
    </w:p>
    <w:p>
      <w:pP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周五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8:20-12:00；13:00-14:40</w:t>
      </w:r>
    </w:p>
    <w:p>
      <w:pPr>
        <w:spacing w:line="408" w:lineRule="auto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408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3539490</wp:posOffset>
            </wp:positionH>
            <wp:positionV relativeFrom="paragraph">
              <wp:posOffset>6350</wp:posOffset>
            </wp:positionV>
            <wp:extent cx="1511935" cy="1511935"/>
            <wp:effectExtent l="0" t="0" r="12065" b="12065"/>
            <wp:wrapNone/>
            <wp:docPr id="1" name="图片 3" descr="学生处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学生处电子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此页无正文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</w:p>
    <w:p>
      <w:pPr>
        <w:spacing w:line="408" w:lineRule="auto"/>
        <w:ind w:firstLine="6300" w:firstLineChars="2100"/>
        <w:rPr>
          <w:rFonts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学生处</w:t>
      </w:r>
    </w:p>
    <w:p>
      <w:pPr>
        <w:ind w:firstLine="5700" w:firstLineChars="1900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2019年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月2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64E7D"/>
    <w:rsid w:val="02464E7D"/>
    <w:rsid w:val="4B4B7D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2019-04-17T02:28:00Z</dcterms:created>
  <dc:creator>皓落</dc:creator>
  <cp:lastModifiedBy>a</cp:lastModifiedBy>
  <dcterms:modified xsi:type="dcterms:W3CDTF">2019-07-23T01:48:03Z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